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Pr="005B7541" w:rsidRDefault="00C40A89" w:rsidP="00BF2BA9">
      <w:pPr>
        <w:widowControl w:val="0"/>
        <w:autoSpaceDE w:val="0"/>
        <w:autoSpaceDN w:val="0"/>
        <w:adjustRightInd w:val="0"/>
        <w:spacing w:line="360" w:lineRule="auto"/>
        <w:contextualSpacing/>
        <w:jc w:val="both"/>
        <w:rPr>
          <w:rFonts w:ascii="Arial" w:hAnsi="Arial" w:cs="Arial"/>
          <w:color w:val="000000" w:themeColor="text1"/>
          <w:sz w:val="30"/>
          <w:szCs w:val="30"/>
          <w:lang w:val="en-GB"/>
        </w:rPr>
      </w:pPr>
    </w:p>
    <w:p w14:paraId="119AB3A5" w14:textId="77777777" w:rsidR="005B7541" w:rsidRPr="005B7541" w:rsidRDefault="005B7541" w:rsidP="005B7541">
      <w:pPr>
        <w:spacing w:line="360" w:lineRule="auto"/>
        <w:rPr>
          <w:b/>
          <w:color w:val="000000" w:themeColor="text1"/>
          <w:sz w:val="28"/>
          <w:szCs w:val="28"/>
        </w:rPr>
      </w:pPr>
      <w:proofErr w:type="spellStart"/>
      <w:r w:rsidRPr="005B7541">
        <w:rPr>
          <w:rFonts w:ascii="Arial" w:hAnsi="Arial"/>
          <w:b/>
          <w:bCs/>
          <w:color w:val="000000" w:themeColor="text1"/>
          <w:sz w:val="30"/>
          <w:lang w:val="en-GB"/>
        </w:rPr>
        <w:t>eneloop</w:t>
      </w:r>
      <w:proofErr w:type="spellEnd"/>
      <w:r w:rsidRPr="005B7541">
        <w:rPr>
          <w:rFonts w:ascii="Arial" w:hAnsi="Arial"/>
          <w:b/>
          <w:bCs/>
          <w:color w:val="000000" w:themeColor="text1"/>
          <w:sz w:val="30"/>
          <w:lang w:val="en-GB"/>
        </w:rPr>
        <w:t>™ prize winner in own right</w:t>
      </w:r>
    </w:p>
    <w:p w14:paraId="029E944E" w14:textId="77777777" w:rsidR="002736CD" w:rsidRDefault="002736CD" w:rsidP="002736CD">
      <w:pPr>
        <w:rPr>
          <w:rFonts w:ascii="Arial" w:hAnsi="Arial" w:cs="Arial"/>
          <w:b/>
          <w:bCs/>
          <w:i/>
          <w:iCs/>
          <w:color w:val="000000" w:themeColor="text1"/>
          <w:sz w:val="20"/>
          <w:szCs w:val="20"/>
          <w:lang w:val="en-GB"/>
        </w:rPr>
      </w:pPr>
    </w:p>
    <w:p w14:paraId="69A19353" w14:textId="5EC44C07" w:rsidR="005B7541" w:rsidRPr="005B7541" w:rsidRDefault="005B7541" w:rsidP="005B7541">
      <w:pPr>
        <w:spacing w:line="360" w:lineRule="auto"/>
        <w:rPr>
          <w:rFonts w:ascii="Arial" w:hAnsi="Arial" w:cs="Arial"/>
          <w:b/>
          <w:color w:val="000000" w:themeColor="text1"/>
          <w:sz w:val="20"/>
          <w:szCs w:val="20"/>
        </w:rPr>
      </w:pPr>
      <w:proofErr w:type="spellStart"/>
      <w:r w:rsidRPr="005B7541">
        <w:rPr>
          <w:rFonts w:ascii="Arial" w:hAnsi="Arial" w:cs="Arial"/>
          <w:b/>
          <w:bCs/>
          <w:i/>
          <w:iCs/>
          <w:color w:val="000000" w:themeColor="text1"/>
          <w:sz w:val="20"/>
          <w:szCs w:val="20"/>
          <w:lang w:val="en-GB"/>
        </w:rPr>
        <w:t>Zellik</w:t>
      </w:r>
      <w:proofErr w:type="spellEnd"/>
      <w:r w:rsidRPr="005B7541">
        <w:rPr>
          <w:rFonts w:ascii="Arial" w:hAnsi="Arial" w:cs="Arial"/>
          <w:b/>
          <w:bCs/>
          <w:i/>
          <w:iCs/>
          <w:color w:val="000000" w:themeColor="text1"/>
          <w:sz w:val="20"/>
          <w:szCs w:val="20"/>
          <w:lang w:val="en-GB"/>
        </w:rPr>
        <w:t>, 20 December 2016</w:t>
      </w:r>
      <w:r w:rsidRPr="005B7541">
        <w:rPr>
          <w:rFonts w:ascii="Arial" w:hAnsi="Arial" w:cs="Arial"/>
          <w:b/>
          <w:bCs/>
          <w:color w:val="000000" w:themeColor="text1"/>
          <w:sz w:val="20"/>
          <w:szCs w:val="20"/>
          <w:lang w:val="en-GB"/>
        </w:rPr>
        <w:t xml:space="preserve"> – Following the </w:t>
      </w: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European Photo Challenge Summer edition, </w:t>
      </w: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is once </w:t>
      </w:r>
      <w:r w:rsidR="008F3A8F">
        <w:rPr>
          <w:rFonts w:ascii="Arial" w:hAnsi="Arial" w:cs="Arial"/>
          <w:b/>
          <w:bCs/>
          <w:color w:val="000000" w:themeColor="text1"/>
          <w:sz w:val="20"/>
          <w:szCs w:val="20"/>
          <w:lang w:val="en-GB"/>
        </w:rPr>
        <w:t>again</w:t>
      </w:r>
      <w:r w:rsidRPr="005B7541">
        <w:rPr>
          <w:rFonts w:ascii="Arial" w:hAnsi="Arial" w:cs="Arial"/>
          <w:b/>
          <w:bCs/>
          <w:color w:val="000000" w:themeColor="text1"/>
          <w:sz w:val="20"/>
          <w:szCs w:val="20"/>
          <w:lang w:val="en-GB"/>
        </w:rPr>
        <w:t xml:space="preserve"> </w:t>
      </w:r>
      <w:r w:rsidR="008F3A8F">
        <w:rPr>
          <w:rFonts w:ascii="Arial" w:hAnsi="Arial" w:cs="Arial"/>
          <w:b/>
          <w:bCs/>
          <w:color w:val="000000" w:themeColor="text1"/>
          <w:sz w:val="20"/>
          <w:szCs w:val="20"/>
          <w:lang w:val="en-GB"/>
        </w:rPr>
        <w:t xml:space="preserve">making a </w:t>
      </w:r>
      <w:r w:rsidRPr="005B7541">
        <w:rPr>
          <w:rFonts w:ascii="Arial" w:hAnsi="Arial" w:cs="Arial"/>
          <w:b/>
          <w:bCs/>
          <w:color w:val="000000" w:themeColor="text1"/>
          <w:sz w:val="20"/>
          <w:szCs w:val="20"/>
          <w:lang w:val="en-GB"/>
        </w:rPr>
        <w:t>donati</w:t>
      </w:r>
      <w:r w:rsidR="008F3A8F">
        <w:rPr>
          <w:rFonts w:ascii="Arial" w:hAnsi="Arial" w:cs="Arial"/>
          <w:b/>
          <w:bCs/>
          <w:color w:val="000000" w:themeColor="text1"/>
          <w:sz w:val="20"/>
          <w:szCs w:val="20"/>
          <w:lang w:val="en-GB"/>
        </w:rPr>
        <w:t>o</w:t>
      </w:r>
      <w:r w:rsidRPr="005B7541">
        <w:rPr>
          <w:rFonts w:ascii="Arial" w:hAnsi="Arial" w:cs="Arial"/>
          <w:b/>
          <w:bCs/>
          <w:color w:val="000000" w:themeColor="text1"/>
          <w:sz w:val="20"/>
          <w:szCs w:val="20"/>
          <w:lang w:val="en-GB"/>
        </w:rPr>
        <w:t>n</w:t>
      </w:r>
      <w:r w:rsidR="008F3A8F">
        <w:rPr>
          <w:rFonts w:ascii="Arial" w:hAnsi="Arial" w:cs="Arial"/>
          <w:b/>
          <w:bCs/>
          <w:color w:val="000000" w:themeColor="text1"/>
          <w:sz w:val="20"/>
          <w:szCs w:val="20"/>
          <w:lang w:val="en-GB"/>
        </w:rPr>
        <w:t xml:space="preserve"> of</w:t>
      </w:r>
      <w:r w:rsidRPr="005B7541">
        <w:rPr>
          <w:rFonts w:ascii="Arial" w:hAnsi="Arial" w:cs="Arial"/>
          <w:b/>
          <w:bCs/>
          <w:color w:val="000000" w:themeColor="text1"/>
          <w:sz w:val="20"/>
          <w:szCs w:val="20"/>
          <w:lang w:val="en-GB"/>
        </w:rPr>
        <w:t xml:space="preserve"> 5000 Euros to two </w:t>
      </w:r>
      <w:r w:rsidR="008F3A8F">
        <w:rPr>
          <w:rFonts w:ascii="Arial" w:hAnsi="Arial" w:cs="Arial"/>
          <w:b/>
          <w:bCs/>
          <w:color w:val="000000" w:themeColor="text1"/>
          <w:sz w:val="20"/>
          <w:szCs w:val="20"/>
          <w:lang w:val="en-GB"/>
        </w:rPr>
        <w:t xml:space="preserve">lucky </w:t>
      </w:r>
      <w:r w:rsidRPr="005B7541">
        <w:rPr>
          <w:rFonts w:ascii="Arial" w:hAnsi="Arial" w:cs="Arial"/>
          <w:b/>
          <w:bCs/>
          <w:color w:val="000000" w:themeColor="text1"/>
          <w:sz w:val="20"/>
          <w:szCs w:val="20"/>
          <w:lang w:val="en-GB"/>
        </w:rPr>
        <w:t xml:space="preserve">charities: Animal Rescue </w:t>
      </w:r>
      <w:proofErr w:type="spellStart"/>
      <w:r w:rsidRPr="005B7541">
        <w:rPr>
          <w:rFonts w:ascii="Arial" w:hAnsi="Arial" w:cs="Arial"/>
          <w:b/>
          <w:bCs/>
          <w:color w:val="000000" w:themeColor="text1"/>
          <w:sz w:val="20"/>
          <w:szCs w:val="20"/>
          <w:lang w:val="en-GB"/>
        </w:rPr>
        <w:t>Kefalonia</w:t>
      </w:r>
      <w:proofErr w:type="spellEnd"/>
      <w:r w:rsidRPr="005B7541">
        <w:rPr>
          <w:rFonts w:ascii="Arial" w:hAnsi="Arial" w:cs="Arial"/>
          <w:b/>
          <w:bCs/>
          <w:color w:val="000000" w:themeColor="text1"/>
          <w:sz w:val="20"/>
          <w:szCs w:val="20"/>
          <w:lang w:val="en-GB"/>
        </w:rPr>
        <w:t xml:space="preserve"> and WWF Netherlands. They will use this money to protect and help stray animals</w:t>
      </w:r>
      <w:r w:rsidR="008F3A8F">
        <w:rPr>
          <w:rFonts w:ascii="Arial" w:hAnsi="Arial" w:cs="Arial"/>
          <w:b/>
          <w:bCs/>
          <w:color w:val="000000" w:themeColor="text1"/>
          <w:sz w:val="20"/>
          <w:szCs w:val="20"/>
          <w:lang w:val="en-GB"/>
        </w:rPr>
        <w:t xml:space="preserve"> in Greece</w:t>
      </w:r>
      <w:r w:rsidRPr="005B7541">
        <w:rPr>
          <w:rFonts w:ascii="Arial" w:hAnsi="Arial" w:cs="Arial"/>
          <w:b/>
          <w:bCs/>
          <w:color w:val="000000" w:themeColor="text1"/>
          <w:sz w:val="20"/>
          <w:szCs w:val="20"/>
          <w:lang w:val="en-GB"/>
        </w:rPr>
        <w:t xml:space="preserve"> and life in the North Sea, respectively. In addition to </w:t>
      </w:r>
      <w:r w:rsidR="008F3A8F" w:rsidRPr="00FA2BD6">
        <w:rPr>
          <w:rFonts w:ascii="Arial" w:hAnsi="Arial" w:cs="Arial"/>
          <w:b/>
          <w:sz w:val="20"/>
          <w:szCs w:val="20"/>
          <w:lang w:val="en-US"/>
        </w:rPr>
        <w:t>providing financial support to organizations that share its green vision</w:t>
      </w:r>
      <w:r w:rsidR="008F3A8F">
        <w:rPr>
          <w:rFonts w:ascii="Arial" w:hAnsi="Arial" w:cs="Arial"/>
          <w:b/>
          <w:sz w:val="20"/>
          <w:szCs w:val="20"/>
          <w:lang w:val="en-US"/>
        </w:rPr>
        <w:t xml:space="preserve">, </w:t>
      </w: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itself has also won a prize. This sustainable battery brand has won first prize in the ‘Electronic’ category for its </w:t>
      </w: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gold display in the Polish competition POS STARS 2016.</w:t>
      </w:r>
    </w:p>
    <w:p w14:paraId="32A91BB8" w14:textId="77777777" w:rsidR="00BB6A03" w:rsidRPr="005B7541" w:rsidRDefault="00BB6A03" w:rsidP="007B26C6">
      <w:pPr>
        <w:widowControl w:val="0"/>
        <w:autoSpaceDE w:val="0"/>
        <w:autoSpaceDN w:val="0"/>
        <w:adjustRightInd w:val="0"/>
        <w:spacing w:line="360" w:lineRule="auto"/>
        <w:contextualSpacing/>
        <w:rPr>
          <w:rFonts w:ascii="Arial" w:hAnsi="Arial"/>
          <w:b/>
          <w:color w:val="000000" w:themeColor="text1"/>
          <w:sz w:val="20"/>
          <w:szCs w:val="20"/>
          <w:lang w:val="en-GB"/>
        </w:rPr>
      </w:pPr>
    </w:p>
    <w:p w14:paraId="62BD2FC6" w14:textId="6EF421BB" w:rsidR="005B7541" w:rsidRPr="005B7541" w:rsidRDefault="005B7541" w:rsidP="005B7541">
      <w:pPr>
        <w:spacing w:line="360" w:lineRule="auto"/>
        <w:rPr>
          <w:rFonts w:ascii="Arial" w:hAnsi="Arial" w:cs="Arial"/>
          <w:b/>
          <w:color w:val="000000" w:themeColor="text1"/>
          <w:sz w:val="20"/>
          <w:szCs w:val="20"/>
        </w:rPr>
      </w:pP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gives </w:t>
      </w:r>
      <w:r w:rsidR="008F3A8F">
        <w:rPr>
          <w:rFonts w:ascii="Arial" w:hAnsi="Arial" w:cs="Arial"/>
          <w:b/>
          <w:bCs/>
          <w:color w:val="000000" w:themeColor="text1"/>
          <w:sz w:val="20"/>
          <w:szCs w:val="20"/>
          <w:lang w:val="en-GB"/>
        </w:rPr>
        <w:t>two donations of €</w:t>
      </w:r>
      <w:r w:rsidRPr="005B7541">
        <w:rPr>
          <w:rFonts w:ascii="Arial" w:hAnsi="Arial" w:cs="Arial"/>
          <w:b/>
          <w:bCs/>
          <w:color w:val="000000" w:themeColor="text1"/>
          <w:sz w:val="20"/>
          <w:szCs w:val="20"/>
          <w:lang w:val="en-GB"/>
        </w:rPr>
        <w:t>5</w:t>
      </w:r>
      <w:r w:rsidR="008F3A8F">
        <w:rPr>
          <w:rFonts w:ascii="Arial" w:hAnsi="Arial" w:cs="Arial"/>
          <w:b/>
          <w:bCs/>
          <w:color w:val="000000" w:themeColor="text1"/>
          <w:sz w:val="20"/>
          <w:szCs w:val="20"/>
          <w:lang w:val="en-GB"/>
        </w:rPr>
        <w:t>,</w:t>
      </w:r>
      <w:r w:rsidRPr="005B7541">
        <w:rPr>
          <w:rFonts w:ascii="Arial" w:hAnsi="Arial" w:cs="Arial"/>
          <w:b/>
          <w:bCs/>
          <w:color w:val="000000" w:themeColor="text1"/>
          <w:sz w:val="20"/>
          <w:szCs w:val="20"/>
          <w:lang w:val="en-GB"/>
        </w:rPr>
        <w:t xml:space="preserve">000 to Animal Rescue </w:t>
      </w:r>
      <w:proofErr w:type="spellStart"/>
      <w:r w:rsidRPr="005B7541">
        <w:rPr>
          <w:rFonts w:ascii="Arial" w:hAnsi="Arial" w:cs="Arial"/>
          <w:b/>
          <w:bCs/>
          <w:color w:val="000000" w:themeColor="text1"/>
          <w:sz w:val="20"/>
          <w:szCs w:val="20"/>
          <w:lang w:val="en-GB"/>
        </w:rPr>
        <w:t>Kefalonia</w:t>
      </w:r>
      <w:proofErr w:type="spellEnd"/>
      <w:r w:rsidRPr="005B7541">
        <w:rPr>
          <w:rFonts w:ascii="Arial" w:hAnsi="Arial" w:cs="Arial"/>
          <w:b/>
          <w:bCs/>
          <w:color w:val="000000" w:themeColor="text1"/>
          <w:sz w:val="20"/>
          <w:szCs w:val="20"/>
          <w:lang w:val="en-GB"/>
        </w:rPr>
        <w:t xml:space="preserve"> and World Wildlife Fund (WWF) </w:t>
      </w:r>
    </w:p>
    <w:p w14:paraId="0EDEB4CC" w14:textId="4EBAAED7" w:rsidR="005B7541" w:rsidRDefault="008F3A8F" w:rsidP="005B7541">
      <w:pPr>
        <w:spacing w:line="360" w:lineRule="auto"/>
        <w:rPr>
          <w:rFonts w:ascii="Arial" w:hAnsi="Arial" w:cs="Arial"/>
          <w:color w:val="000000" w:themeColor="text1"/>
          <w:sz w:val="20"/>
          <w:szCs w:val="20"/>
          <w:lang w:val="en-GB"/>
        </w:rPr>
      </w:pPr>
      <w:r>
        <w:rPr>
          <w:rFonts w:ascii="Arial" w:hAnsi="Arial" w:cs="Arial"/>
          <w:color w:val="000000" w:themeColor="text1"/>
          <w:sz w:val="20"/>
          <w:szCs w:val="20"/>
          <w:lang w:val="en-GB"/>
        </w:rPr>
        <w:t>T</w:t>
      </w:r>
      <w:r w:rsidR="005B7541" w:rsidRPr="005B7541">
        <w:rPr>
          <w:rFonts w:ascii="Arial" w:hAnsi="Arial" w:cs="Arial"/>
          <w:color w:val="000000" w:themeColor="text1"/>
          <w:sz w:val="20"/>
          <w:szCs w:val="20"/>
          <w:lang w:val="en-GB"/>
        </w:rPr>
        <w:t xml:space="preserve">he </w:t>
      </w:r>
      <w:proofErr w:type="spellStart"/>
      <w:r>
        <w:rPr>
          <w:rFonts w:ascii="Arial" w:hAnsi="Arial" w:cs="Arial"/>
          <w:color w:val="000000" w:themeColor="text1"/>
          <w:sz w:val="20"/>
          <w:szCs w:val="20"/>
          <w:lang w:val="en-GB"/>
        </w:rPr>
        <w:t>eneloop</w:t>
      </w:r>
      <w:proofErr w:type="spellEnd"/>
      <w:r>
        <w:rPr>
          <w:rFonts w:ascii="Arial" w:hAnsi="Arial" w:cs="Arial"/>
          <w:color w:val="000000" w:themeColor="text1"/>
          <w:sz w:val="20"/>
          <w:szCs w:val="20"/>
          <w:lang w:val="en-GB"/>
        </w:rPr>
        <w:t xml:space="preserve"> </w:t>
      </w:r>
      <w:hyperlink r:id="rId8" w:history="1">
        <w:r w:rsidR="005B7541" w:rsidRPr="005B7541">
          <w:rPr>
            <w:rStyle w:val="Hyperlink"/>
            <w:rFonts w:ascii="Arial" w:hAnsi="Arial" w:cs="Arial"/>
            <w:color w:val="000000" w:themeColor="text1"/>
            <w:sz w:val="20"/>
            <w:szCs w:val="20"/>
            <w:lang w:val="en-GB"/>
          </w:rPr>
          <w:t>European Photo Challenge</w:t>
        </w:r>
      </w:hyperlink>
      <w:r w:rsidR="005B7541" w:rsidRPr="005B7541">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has been designed to highlight </w:t>
      </w:r>
      <w:r w:rsidR="005B7541" w:rsidRPr="005B7541">
        <w:rPr>
          <w:rFonts w:ascii="Arial" w:hAnsi="Arial" w:cs="Arial"/>
          <w:color w:val="000000" w:themeColor="text1"/>
          <w:sz w:val="20"/>
          <w:szCs w:val="20"/>
          <w:lang w:val="en-GB"/>
        </w:rPr>
        <w:t xml:space="preserve">(amateur) photographers </w:t>
      </w:r>
      <w:r>
        <w:rPr>
          <w:rFonts w:ascii="Arial" w:hAnsi="Arial" w:cs="Arial"/>
          <w:color w:val="000000" w:themeColor="text1"/>
          <w:sz w:val="20"/>
          <w:szCs w:val="20"/>
          <w:lang w:val="en-GB"/>
        </w:rPr>
        <w:t xml:space="preserve">but also to support </w:t>
      </w:r>
      <w:r w:rsidR="005B7541" w:rsidRPr="005B7541">
        <w:rPr>
          <w:rFonts w:ascii="Arial" w:hAnsi="Arial" w:cs="Arial"/>
          <w:color w:val="000000" w:themeColor="text1"/>
          <w:sz w:val="20"/>
          <w:szCs w:val="20"/>
          <w:lang w:val="en-GB"/>
        </w:rPr>
        <w:t xml:space="preserve">environmental </w:t>
      </w:r>
      <w:r>
        <w:rPr>
          <w:rFonts w:ascii="Arial" w:hAnsi="Arial" w:cs="Arial"/>
          <w:color w:val="000000" w:themeColor="text1"/>
          <w:sz w:val="20"/>
          <w:szCs w:val="20"/>
          <w:lang w:val="en-GB"/>
        </w:rPr>
        <w:t xml:space="preserve">charities and </w:t>
      </w:r>
      <w:r w:rsidR="005B7541" w:rsidRPr="005B7541">
        <w:rPr>
          <w:rFonts w:ascii="Arial" w:hAnsi="Arial" w:cs="Arial"/>
          <w:color w:val="000000" w:themeColor="text1"/>
          <w:sz w:val="20"/>
          <w:szCs w:val="20"/>
          <w:lang w:val="en-GB"/>
        </w:rPr>
        <w:t xml:space="preserve">organisations. </w:t>
      </w:r>
      <w:r>
        <w:rPr>
          <w:rFonts w:ascii="Arial" w:hAnsi="Arial" w:cs="Arial"/>
          <w:color w:val="000000" w:themeColor="text1"/>
          <w:sz w:val="20"/>
          <w:szCs w:val="20"/>
          <w:lang w:val="en-GB"/>
        </w:rPr>
        <w:t xml:space="preserve">In addition to awarding </w:t>
      </w:r>
      <w:r w:rsidR="005B7541" w:rsidRPr="005B7541">
        <w:rPr>
          <w:rFonts w:ascii="Arial" w:hAnsi="Arial" w:cs="Arial"/>
          <w:color w:val="000000" w:themeColor="text1"/>
          <w:sz w:val="20"/>
          <w:szCs w:val="20"/>
          <w:lang w:val="en-GB"/>
        </w:rPr>
        <w:t>prize</w:t>
      </w:r>
      <w:r>
        <w:rPr>
          <w:rFonts w:ascii="Arial" w:hAnsi="Arial" w:cs="Arial"/>
          <w:color w:val="000000" w:themeColor="text1"/>
          <w:sz w:val="20"/>
          <w:szCs w:val="20"/>
          <w:lang w:val="en-GB"/>
        </w:rPr>
        <w:t>s</w:t>
      </w:r>
      <w:r w:rsidR="005B7541" w:rsidRPr="005B7541">
        <w:rPr>
          <w:rFonts w:ascii="Arial" w:hAnsi="Arial" w:cs="Arial"/>
          <w:color w:val="000000" w:themeColor="text1"/>
          <w:sz w:val="20"/>
          <w:szCs w:val="20"/>
          <w:lang w:val="en-GB"/>
        </w:rPr>
        <w:t xml:space="preserve"> for the most popular photos, </w:t>
      </w:r>
      <w:r>
        <w:rPr>
          <w:rFonts w:ascii="Arial" w:hAnsi="Arial" w:cs="Arial"/>
          <w:color w:val="000000" w:themeColor="text1"/>
          <w:sz w:val="20"/>
          <w:szCs w:val="20"/>
          <w:lang w:val="en-GB"/>
        </w:rPr>
        <w:t xml:space="preserve">the brand </w:t>
      </w:r>
      <w:r w:rsidR="005B7541" w:rsidRPr="005B7541">
        <w:rPr>
          <w:rFonts w:ascii="Arial" w:hAnsi="Arial" w:cs="Arial"/>
          <w:color w:val="000000" w:themeColor="text1"/>
          <w:sz w:val="20"/>
          <w:szCs w:val="20"/>
          <w:lang w:val="en-GB"/>
        </w:rPr>
        <w:t xml:space="preserve">donates </w:t>
      </w:r>
      <w:r>
        <w:rPr>
          <w:rFonts w:ascii="Arial" w:hAnsi="Arial" w:cs="Arial"/>
          <w:color w:val="000000" w:themeColor="text1"/>
          <w:sz w:val="20"/>
          <w:szCs w:val="20"/>
          <w:lang w:val="en-GB"/>
        </w:rPr>
        <w:t>€</w:t>
      </w:r>
      <w:r w:rsidR="005B7541" w:rsidRPr="005B7541">
        <w:rPr>
          <w:rFonts w:ascii="Arial" w:hAnsi="Arial" w:cs="Arial"/>
          <w:b/>
          <w:bCs/>
          <w:color w:val="000000" w:themeColor="text1"/>
          <w:sz w:val="20"/>
          <w:szCs w:val="20"/>
          <w:lang w:val="en-GB"/>
        </w:rPr>
        <w:t>5</w:t>
      </w:r>
      <w:r>
        <w:rPr>
          <w:rFonts w:ascii="Arial" w:hAnsi="Arial" w:cs="Arial"/>
          <w:b/>
          <w:bCs/>
          <w:color w:val="000000" w:themeColor="text1"/>
          <w:sz w:val="20"/>
          <w:szCs w:val="20"/>
          <w:lang w:val="en-GB"/>
        </w:rPr>
        <w:t>,</w:t>
      </w:r>
      <w:r w:rsidR="005B7541" w:rsidRPr="005B7541">
        <w:rPr>
          <w:rFonts w:ascii="Arial" w:hAnsi="Arial" w:cs="Arial"/>
          <w:b/>
          <w:bCs/>
          <w:color w:val="000000" w:themeColor="text1"/>
          <w:sz w:val="20"/>
          <w:szCs w:val="20"/>
          <w:lang w:val="en-GB"/>
        </w:rPr>
        <w:t xml:space="preserve">000 to two green </w:t>
      </w:r>
      <w:r>
        <w:rPr>
          <w:rFonts w:ascii="Arial" w:hAnsi="Arial" w:cs="Arial"/>
          <w:b/>
          <w:bCs/>
          <w:color w:val="000000" w:themeColor="text1"/>
          <w:sz w:val="20"/>
          <w:szCs w:val="20"/>
          <w:lang w:val="en-GB"/>
        </w:rPr>
        <w:t>organisations</w:t>
      </w:r>
      <w:r w:rsidR="005B7541" w:rsidRPr="005B7541">
        <w:rPr>
          <w:rFonts w:ascii="Arial" w:hAnsi="Arial" w:cs="Arial"/>
          <w:color w:val="000000" w:themeColor="text1"/>
          <w:sz w:val="20"/>
          <w:szCs w:val="20"/>
          <w:lang w:val="en-GB"/>
        </w:rPr>
        <w:t xml:space="preserve">. In </w:t>
      </w:r>
      <w:r>
        <w:rPr>
          <w:rFonts w:ascii="Arial" w:hAnsi="Arial" w:cs="Arial"/>
          <w:color w:val="000000" w:themeColor="text1"/>
          <w:sz w:val="20"/>
          <w:szCs w:val="20"/>
          <w:lang w:val="en-GB"/>
        </w:rPr>
        <w:t>doing so, P</w:t>
      </w:r>
      <w:r w:rsidR="005B7541" w:rsidRPr="005B7541">
        <w:rPr>
          <w:rFonts w:ascii="Arial" w:hAnsi="Arial" w:cs="Arial"/>
          <w:color w:val="000000" w:themeColor="text1"/>
          <w:sz w:val="20"/>
          <w:szCs w:val="20"/>
          <w:lang w:val="en-GB"/>
        </w:rPr>
        <w:t xml:space="preserve">anasonic </w:t>
      </w:r>
      <w:r>
        <w:rPr>
          <w:rFonts w:ascii="Arial" w:hAnsi="Arial" w:cs="Arial"/>
          <w:color w:val="000000" w:themeColor="text1"/>
          <w:sz w:val="20"/>
          <w:szCs w:val="20"/>
          <w:lang w:val="en-GB"/>
        </w:rPr>
        <w:t xml:space="preserve">highlights the importance that the brand places on </w:t>
      </w:r>
      <w:proofErr w:type="spellStart"/>
      <w:r>
        <w:rPr>
          <w:rFonts w:ascii="Arial" w:hAnsi="Arial" w:cs="Arial"/>
          <w:b/>
          <w:bCs/>
          <w:color w:val="000000" w:themeColor="text1"/>
          <w:sz w:val="20"/>
          <w:szCs w:val="20"/>
          <w:lang w:val="en-GB"/>
        </w:rPr>
        <w:t>sustainablilty</w:t>
      </w:r>
      <w:proofErr w:type="spellEnd"/>
      <w:r>
        <w:rPr>
          <w:rFonts w:ascii="Arial" w:hAnsi="Arial" w:cs="Arial"/>
          <w:b/>
          <w:bCs/>
          <w:color w:val="000000" w:themeColor="text1"/>
          <w:sz w:val="20"/>
          <w:szCs w:val="20"/>
          <w:lang w:val="en-GB"/>
        </w:rPr>
        <w:t xml:space="preserve">, </w:t>
      </w:r>
      <w:r w:rsidRPr="008F3A8F">
        <w:rPr>
          <w:rFonts w:ascii="Arial" w:hAnsi="Arial" w:cs="Arial"/>
          <w:bCs/>
          <w:color w:val="000000" w:themeColor="text1"/>
          <w:sz w:val="20"/>
          <w:szCs w:val="20"/>
          <w:lang w:val="en-GB"/>
        </w:rPr>
        <w:t>by not just offering superior</w:t>
      </w:r>
      <w:r w:rsidR="005B7541" w:rsidRPr="005B7541">
        <w:rPr>
          <w:rFonts w:ascii="Arial" w:hAnsi="Arial" w:cs="Arial"/>
          <w:color w:val="000000" w:themeColor="text1"/>
          <w:sz w:val="20"/>
          <w:szCs w:val="20"/>
          <w:lang w:val="en-GB"/>
        </w:rPr>
        <w:t xml:space="preserve"> </w:t>
      </w:r>
      <w:proofErr w:type="spellStart"/>
      <w:r w:rsidR="005B7541" w:rsidRPr="005B7541">
        <w:rPr>
          <w:rFonts w:ascii="Arial" w:hAnsi="Arial" w:cs="Arial"/>
          <w:color w:val="000000" w:themeColor="text1"/>
          <w:sz w:val="20"/>
          <w:szCs w:val="20"/>
          <w:lang w:val="en-GB"/>
        </w:rPr>
        <w:t>environment</w:t>
      </w:r>
      <w:r>
        <w:rPr>
          <w:rFonts w:ascii="Arial" w:hAnsi="Arial" w:cs="Arial"/>
          <w:color w:val="000000" w:themeColor="text1"/>
          <w:sz w:val="20"/>
          <w:szCs w:val="20"/>
          <w:lang w:val="en-GB"/>
        </w:rPr>
        <w:t>ly</w:t>
      </w:r>
      <w:proofErr w:type="spellEnd"/>
      <w:r>
        <w:rPr>
          <w:rFonts w:ascii="Arial" w:hAnsi="Arial" w:cs="Arial"/>
          <w:color w:val="000000" w:themeColor="text1"/>
          <w:sz w:val="20"/>
          <w:szCs w:val="20"/>
          <w:lang w:val="en-GB"/>
        </w:rPr>
        <w:t xml:space="preserve"> f</w:t>
      </w:r>
      <w:r w:rsidR="005B7541" w:rsidRPr="005B7541">
        <w:rPr>
          <w:rFonts w:ascii="Arial" w:hAnsi="Arial" w:cs="Arial"/>
          <w:color w:val="000000" w:themeColor="text1"/>
          <w:sz w:val="20"/>
          <w:szCs w:val="20"/>
          <w:lang w:val="en-GB"/>
        </w:rPr>
        <w:t>riendly products</w:t>
      </w:r>
      <w:r>
        <w:rPr>
          <w:rFonts w:ascii="Arial" w:hAnsi="Arial" w:cs="Arial"/>
          <w:color w:val="000000" w:themeColor="text1"/>
          <w:sz w:val="20"/>
          <w:szCs w:val="20"/>
          <w:lang w:val="en-GB"/>
        </w:rPr>
        <w:t xml:space="preserve"> with </w:t>
      </w:r>
      <w:r w:rsidR="005B7541" w:rsidRPr="005B7541">
        <w:rPr>
          <w:rFonts w:ascii="Arial" w:hAnsi="Arial" w:cs="Arial"/>
          <w:color w:val="000000" w:themeColor="text1"/>
          <w:sz w:val="20"/>
          <w:szCs w:val="20"/>
          <w:lang w:val="en-GB"/>
        </w:rPr>
        <w:t xml:space="preserve">its rechargeable </w:t>
      </w:r>
      <w:proofErr w:type="spellStart"/>
      <w:r w:rsidR="005B7541" w:rsidRPr="005B7541">
        <w:rPr>
          <w:rFonts w:ascii="Arial" w:hAnsi="Arial" w:cs="Arial"/>
          <w:color w:val="000000" w:themeColor="text1"/>
          <w:sz w:val="20"/>
          <w:szCs w:val="20"/>
          <w:lang w:val="en-GB"/>
        </w:rPr>
        <w:t>eneloop</w:t>
      </w:r>
      <w:proofErr w:type="spellEnd"/>
      <w:r w:rsidR="005B7541" w:rsidRPr="005B7541">
        <w:rPr>
          <w:rFonts w:ascii="Arial" w:hAnsi="Arial" w:cs="Arial"/>
          <w:color w:val="000000" w:themeColor="text1"/>
          <w:sz w:val="20"/>
          <w:szCs w:val="20"/>
          <w:lang w:val="en-GB"/>
        </w:rPr>
        <w:t xml:space="preserve"> batteries, </w:t>
      </w:r>
      <w:r>
        <w:rPr>
          <w:rFonts w:ascii="Arial" w:hAnsi="Arial" w:cs="Arial"/>
          <w:color w:val="000000" w:themeColor="text1"/>
          <w:sz w:val="20"/>
          <w:szCs w:val="20"/>
          <w:lang w:val="en-GB"/>
        </w:rPr>
        <w:t xml:space="preserve">but also by providing financial support to </w:t>
      </w:r>
      <w:r w:rsidR="005B7541" w:rsidRPr="005B7541">
        <w:rPr>
          <w:rFonts w:ascii="Arial" w:hAnsi="Arial" w:cs="Arial"/>
          <w:color w:val="000000" w:themeColor="text1"/>
          <w:sz w:val="20"/>
          <w:szCs w:val="20"/>
          <w:lang w:val="en-GB"/>
        </w:rPr>
        <w:t>organisations that share the same green vision.</w:t>
      </w:r>
    </w:p>
    <w:p w14:paraId="10CA9EE0" w14:textId="77777777" w:rsidR="005B7541" w:rsidRPr="005B7541" w:rsidRDefault="005B7541" w:rsidP="005B7541">
      <w:pPr>
        <w:spacing w:line="360" w:lineRule="auto"/>
        <w:rPr>
          <w:rFonts w:ascii="Arial" w:hAnsi="Arial" w:cs="Arial"/>
          <w:color w:val="000000" w:themeColor="text1"/>
          <w:sz w:val="20"/>
          <w:szCs w:val="20"/>
        </w:rPr>
      </w:pPr>
    </w:p>
    <w:p w14:paraId="483DA3A8" w14:textId="2CBDDD57" w:rsidR="005B7541" w:rsidRDefault="005B7541" w:rsidP="005B7541">
      <w:pPr>
        <w:spacing w:line="360" w:lineRule="auto"/>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The main </w:t>
      </w:r>
      <w:r w:rsidR="000F21AC">
        <w:rPr>
          <w:rFonts w:ascii="Arial" w:hAnsi="Arial" w:cs="Arial"/>
          <w:color w:val="000000" w:themeColor="text1"/>
          <w:sz w:val="20"/>
          <w:szCs w:val="20"/>
          <w:lang w:val="en-GB"/>
        </w:rPr>
        <w:t xml:space="preserve">winner </w:t>
      </w:r>
      <w:r w:rsidRPr="005B7541">
        <w:rPr>
          <w:rFonts w:ascii="Arial" w:hAnsi="Arial" w:cs="Arial"/>
          <w:color w:val="000000" w:themeColor="text1"/>
          <w:sz w:val="20"/>
          <w:szCs w:val="20"/>
          <w:lang w:val="en-GB"/>
        </w:rPr>
        <w:t xml:space="preserve">of the Summer edition </w:t>
      </w:r>
      <w:r w:rsidR="000F21AC">
        <w:rPr>
          <w:rFonts w:ascii="Arial" w:hAnsi="Arial" w:cs="Arial"/>
          <w:color w:val="000000" w:themeColor="text1"/>
          <w:sz w:val="20"/>
          <w:szCs w:val="20"/>
          <w:lang w:val="en-GB"/>
        </w:rPr>
        <w:t xml:space="preserve">went to </w:t>
      </w:r>
      <w:r w:rsidRPr="005B7541">
        <w:rPr>
          <w:rFonts w:ascii="Arial" w:hAnsi="Arial" w:cs="Arial"/>
          <w:color w:val="000000" w:themeColor="text1"/>
          <w:sz w:val="20"/>
          <w:szCs w:val="20"/>
          <w:lang w:val="en-GB"/>
        </w:rPr>
        <w:t xml:space="preserve">a Dutch woman: she received the most votes (i.e. 2376) and </w:t>
      </w:r>
      <w:r w:rsidR="000F21AC">
        <w:rPr>
          <w:rFonts w:ascii="Arial" w:hAnsi="Arial" w:cs="Arial"/>
          <w:color w:val="000000" w:themeColor="text1"/>
          <w:sz w:val="20"/>
          <w:szCs w:val="20"/>
          <w:lang w:val="en-GB"/>
        </w:rPr>
        <w:t>is now a proud owner of</w:t>
      </w:r>
      <w:r w:rsidRPr="005B7541">
        <w:rPr>
          <w:rFonts w:ascii="Arial" w:hAnsi="Arial" w:cs="Arial"/>
          <w:color w:val="000000" w:themeColor="text1"/>
          <w:sz w:val="20"/>
          <w:szCs w:val="20"/>
          <w:lang w:val="en-GB"/>
        </w:rPr>
        <w:t xml:space="preserve"> a </w:t>
      </w:r>
      <w:hyperlink r:id="rId9" w:history="1">
        <w:r w:rsidRPr="005B7541">
          <w:rPr>
            <w:rStyle w:val="Hyperlink"/>
            <w:rFonts w:ascii="Arial" w:hAnsi="Arial" w:cs="Arial"/>
            <w:color w:val="000000" w:themeColor="text1"/>
            <w:sz w:val="20"/>
            <w:szCs w:val="20"/>
            <w:lang w:val="en-GB"/>
          </w:rPr>
          <w:t>Panasonic HC-VX870 video camera</w:t>
        </w:r>
      </w:hyperlink>
      <w:r w:rsidRPr="005B7541">
        <w:rPr>
          <w:rFonts w:ascii="Arial" w:hAnsi="Arial" w:cs="Arial"/>
          <w:color w:val="000000" w:themeColor="text1"/>
          <w:sz w:val="20"/>
          <w:szCs w:val="20"/>
          <w:lang w:val="en-GB"/>
        </w:rPr>
        <w:t xml:space="preserve"> (worth </w:t>
      </w:r>
      <w:r w:rsidR="000F21AC">
        <w:rPr>
          <w:rFonts w:ascii="Arial" w:hAnsi="Arial" w:cs="Arial"/>
          <w:color w:val="000000" w:themeColor="text1"/>
          <w:sz w:val="20"/>
          <w:szCs w:val="20"/>
          <w:lang w:val="en-GB"/>
        </w:rPr>
        <w:t>€</w:t>
      </w:r>
      <w:r w:rsidRPr="005B7541">
        <w:rPr>
          <w:rFonts w:ascii="Arial" w:hAnsi="Arial" w:cs="Arial"/>
          <w:color w:val="000000" w:themeColor="text1"/>
          <w:sz w:val="20"/>
          <w:szCs w:val="20"/>
          <w:lang w:val="en-GB"/>
        </w:rPr>
        <w:t xml:space="preserve">680). In addition, she earns </w:t>
      </w:r>
      <w:r w:rsidR="000F21AC">
        <w:rPr>
          <w:rFonts w:ascii="Arial" w:hAnsi="Arial" w:cs="Arial"/>
          <w:color w:val="000000" w:themeColor="text1"/>
          <w:sz w:val="20"/>
          <w:szCs w:val="20"/>
          <w:lang w:val="en-GB"/>
        </w:rPr>
        <w:t>€</w:t>
      </w:r>
      <w:r w:rsidRPr="005B7541">
        <w:rPr>
          <w:rFonts w:ascii="Arial" w:hAnsi="Arial" w:cs="Arial"/>
          <w:color w:val="000000" w:themeColor="text1"/>
          <w:sz w:val="20"/>
          <w:szCs w:val="20"/>
          <w:lang w:val="en-GB"/>
        </w:rPr>
        <w:t>5</w:t>
      </w:r>
      <w:r w:rsidR="000F21AC">
        <w:rPr>
          <w:rFonts w:ascii="Arial" w:hAnsi="Arial" w:cs="Arial"/>
          <w:color w:val="000000" w:themeColor="text1"/>
          <w:sz w:val="20"/>
          <w:szCs w:val="20"/>
          <w:lang w:val="en-GB"/>
        </w:rPr>
        <w:t>,00</w:t>
      </w:r>
      <w:r w:rsidRPr="005B7541">
        <w:rPr>
          <w:rFonts w:ascii="Arial" w:hAnsi="Arial" w:cs="Arial"/>
          <w:color w:val="000000" w:themeColor="text1"/>
          <w:sz w:val="20"/>
          <w:szCs w:val="20"/>
          <w:lang w:val="en-GB"/>
        </w:rPr>
        <w:t xml:space="preserve">0 for </w:t>
      </w:r>
      <w:r w:rsidR="000F21AC">
        <w:rPr>
          <w:rFonts w:ascii="Arial" w:hAnsi="Arial" w:cs="Arial"/>
          <w:color w:val="000000" w:themeColor="text1"/>
          <w:sz w:val="20"/>
          <w:szCs w:val="20"/>
          <w:lang w:val="en-GB"/>
        </w:rPr>
        <w:t>her selected environmental organisation</w:t>
      </w:r>
      <w:r w:rsidRPr="005B7541">
        <w:rPr>
          <w:rFonts w:ascii="Arial" w:hAnsi="Arial" w:cs="Arial"/>
          <w:color w:val="000000" w:themeColor="text1"/>
          <w:sz w:val="20"/>
          <w:szCs w:val="20"/>
          <w:lang w:val="en-GB"/>
        </w:rPr>
        <w:t xml:space="preserve">: </w:t>
      </w:r>
      <w:hyperlink r:id="rId10" w:history="1">
        <w:r w:rsidRPr="005B7541">
          <w:rPr>
            <w:rStyle w:val="Hyperlink"/>
            <w:rFonts w:ascii="Arial" w:hAnsi="Arial" w:cs="Arial"/>
            <w:b/>
            <w:bCs/>
            <w:color w:val="000000" w:themeColor="text1"/>
            <w:sz w:val="20"/>
            <w:szCs w:val="20"/>
            <w:lang w:val="en-GB"/>
          </w:rPr>
          <w:t xml:space="preserve">Animal Rescue </w:t>
        </w:r>
        <w:proofErr w:type="spellStart"/>
        <w:r w:rsidRPr="005B7541">
          <w:rPr>
            <w:rStyle w:val="Hyperlink"/>
            <w:rFonts w:ascii="Arial" w:hAnsi="Arial" w:cs="Arial"/>
            <w:b/>
            <w:bCs/>
            <w:color w:val="000000" w:themeColor="text1"/>
            <w:sz w:val="20"/>
            <w:szCs w:val="20"/>
            <w:lang w:val="en-GB"/>
          </w:rPr>
          <w:t>Kefalonia</w:t>
        </w:r>
        <w:proofErr w:type="spellEnd"/>
      </w:hyperlink>
      <w:r w:rsidRPr="005B7541">
        <w:rPr>
          <w:rFonts w:ascii="Arial" w:hAnsi="Arial" w:cs="Arial"/>
          <w:color w:val="000000" w:themeColor="text1"/>
          <w:sz w:val="20"/>
          <w:szCs w:val="20"/>
          <w:lang w:val="en-GB"/>
        </w:rPr>
        <w:t xml:space="preserve">. This organisation helps stray animals on the Greek island of </w:t>
      </w:r>
      <w:proofErr w:type="spellStart"/>
      <w:r w:rsidRPr="005B7541">
        <w:rPr>
          <w:rFonts w:ascii="Arial" w:hAnsi="Arial" w:cs="Arial"/>
          <w:color w:val="000000" w:themeColor="text1"/>
          <w:sz w:val="20"/>
          <w:szCs w:val="20"/>
          <w:lang w:val="en-GB"/>
        </w:rPr>
        <w:t>Kefalonia</w:t>
      </w:r>
      <w:proofErr w:type="spellEnd"/>
      <w:r w:rsidRPr="005B7541">
        <w:rPr>
          <w:rFonts w:ascii="Arial" w:hAnsi="Arial" w:cs="Arial"/>
          <w:color w:val="000000" w:themeColor="text1"/>
          <w:sz w:val="20"/>
          <w:szCs w:val="20"/>
          <w:lang w:val="en-GB"/>
        </w:rPr>
        <w:t xml:space="preserve">: all stray animals are rescued and taken care of, given shelter and a new home. </w:t>
      </w:r>
    </w:p>
    <w:p w14:paraId="41AE8A01" w14:textId="77777777" w:rsidR="002D46E0" w:rsidRDefault="002D46E0" w:rsidP="005B7541">
      <w:pPr>
        <w:spacing w:line="360" w:lineRule="auto"/>
        <w:rPr>
          <w:rFonts w:ascii="Arial" w:hAnsi="Arial" w:cs="Arial"/>
          <w:color w:val="000000" w:themeColor="text1"/>
          <w:sz w:val="20"/>
          <w:szCs w:val="20"/>
          <w:lang w:val="en-GB"/>
        </w:rPr>
      </w:pPr>
    </w:p>
    <w:p w14:paraId="75A0EE88" w14:textId="77777777" w:rsidR="005B7541" w:rsidRPr="005B7541" w:rsidRDefault="005B7541" w:rsidP="005B7541">
      <w:pPr>
        <w:spacing w:line="360" w:lineRule="auto"/>
        <w:rPr>
          <w:rFonts w:ascii="Arial" w:hAnsi="Arial" w:cs="Arial"/>
          <w:color w:val="000000" w:themeColor="text1"/>
          <w:sz w:val="20"/>
          <w:szCs w:val="20"/>
        </w:rPr>
      </w:pPr>
      <w:r w:rsidRPr="005B7541">
        <w:rPr>
          <w:rFonts w:ascii="Arial" w:hAnsi="Arial" w:cs="Arial"/>
          <w:noProof/>
          <w:color w:val="000000" w:themeColor="text1"/>
          <w:sz w:val="20"/>
          <w:szCs w:val="20"/>
        </w:rPr>
        <w:drawing>
          <wp:inline distT="0" distB="0" distL="0" distR="0" wp14:anchorId="4822A06B" wp14:editId="6D49DB6D">
            <wp:extent cx="3960000" cy="2358425"/>
            <wp:effectExtent l="0" t="0" r="2540" b="3810"/>
            <wp:docPr id="4" name="Afbeelding 4"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9707" r="-6" b="10827"/>
                    <a:stretch/>
                  </pic:blipFill>
                  <pic:spPr bwMode="auto">
                    <a:xfrm>
                      <a:off x="0" y="0"/>
                      <a:ext cx="3960000" cy="2358425"/>
                    </a:xfrm>
                    <a:prstGeom prst="rect">
                      <a:avLst/>
                    </a:prstGeom>
                    <a:noFill/>
                    <a:ln>
                      <a:noFill/>
                    </a:ln>
                    <a:extLst>
                      <a:ext uri="{53640926-AAD7-44D8-BBD7-CCE9431645EC}">
                        <a14:shadowObscured xmlns:a14="http://schemas.microsoft.com/office/drawing/2010/main"/>
                      </a:ext>
                    </a:extLst>
                  </pic:spPr>
                </pic:pic>
              </a:graphicData>
            </a:graphic>
          </wp:inline>
        </w:drawing>
      </w:r>
    </w:p>
    <w:p w14:paraId="39EBCE78" w14:textId="77777777" w:rsidR="005B7541" w:rsidRDefault="005B7541" w:rsidP="005B7541">
      <w:pPr>
        <w:spacing w:line="360" w:lineRule="auto"/>
        <w:rPr>
          <w:rFonts w:ascii="Arial" w:hAnsi="Arial" w:cs="Arial"/>
          <w:i/>
          <w:iCs/>
          <w:color w:val="000000" w:themeColor="text1"/>
          <w:sz w:val="16"/>
          <w:szCs w:val="16"/>
          <w:lang w:val="en-GB"/>
        </w:rPr>
      </w:pPr>
      <w:proofErr w:type="spellStart"/>
      <w:r w:rsidRPr="005B7541">
        <w:rPr>
          <w:rFonts w:ascii="Arial" w:hAnsi="Arial" w:cs="Arial"/>
          <w:i/>
          <w:iCs/>
          <w:color w:val="000000" w:themeColor="text1"/>
          <w:sz w:val="16"/>
          <w:szCs w:val="16"/>
          <w:lang w:val="en-GB"/>
        </w:rPr>
        <w:t>Taishi</w:t>
      </w:r>
      <w:proofErr w:type="spellEnd"/>
      <w:r w:rsidRPr="005B7541">
        <w:rPr>
          <w:rFonts w:ascii="Arial" w:hAnsi="Arial" w:cs="Arial"/>
          <w:i/>
          <w:iCs/>
          <w:color w:val="000000" w:themeColor="text1"/>
          <w:sz w:val="16"/>
          <w:szCs w:val="16"/>
          <w:lang w:val="en-GB"/>
        </w:rPr>
        <w:t xml:space="preserve"> Maeda – Marketing Director Panasonic Energy Europe (left) and </w:t>
      </w:r>
      <w:proofErr w:type="spellStart"/>
      <w:r w:rsidRPr="005B7541">
        <w:rPr>
          <w:rFonts w:ascii="Arial" w:hAnsi="Arial" w:cs="Arial"/>
          <w:i/>
          <w:iCs/>
          <w:color w:val="000000" w:themeColor="text1"/>
          <w:sz w:val="16"/>
          <w:szCs w:val="16"/>
          <w:lang w:val="en-GB"/>
        </w:rPr>
        <w:t>Rikkert</w:t>
      </w:r>
      <w:proofErr w:type="spellEnd"/>
      <w:r w:rsidRPr="005B7541">
        <w:rPr>
          <w:rFonts w:ascii="Arial" w:hAnsi="Arial" w:cs="Arial"/>
          <w:i/>
          <w:iCs/>
          <w:color w:val="000000" w:themeColor="text1"/>
          <w:sz w:val="16"/>
          <w:szCs w:val="16"/>
          <w:lang w:val="en-GB"/>
        </w:rPr>
        <w:t xml:space="preserve"> van </w:t>
      </w:r>
      <w:proofErr w:type="spellStart"/>
      <w:r w:rsidRPr="005B7541">
        <w:rPr>
          <w:rFonts w:ascii="Arial" w:hAnsi="Arial" w:cs="Arial"/>
          <w:i/>
          <w:iCs/>
          <w:color w:val="000000" w:themeColor="text1"/>
          <w:sz w:val="16"/>
          <w:szCs w:val="16"/>
          <w:lang w:val="en-GB"/>
        </w:rPr>
        <w:t>Erp</w:t>
      </w:r>
      <w:proofErr w:type="spellEnd"/>
      <w:r w:rsidRPr="005B7541">
        <w:rPr>
          <w:rFonts w:ascii="Arial" w:hAnsi="Arial" w:cs="Arial"/>
          <w:i/>
          <w:iCs/>
          <w:color w:val="000000" w:themeColor="text1"/>
          <w:sz w:val="16"/>
          <w:szCs w:val="16"/>
          <w:lang w:val="en-GB"/>
        </w:rPr>
        <w:t xml:space="preserve"> – Account Manager World Wildlife Fund (right).</w:t>
      </w:r>
    </w:p>
    <w:p w14:paraId="00BDB2EA" w14:textId="77777777" w:rsidR="00080EB8" w:rsidRPr="005B7541" w:rsidRDefault="00080EB8" w:rsidP="005B7541">
      <w:pPr>
        <w:spacing w:line="360" w:lineRule="auto"/>
        <w:rPr>
          <w:rFonts w:ascii="Arial" w:hAnsi="Arial" w:cs="Arial"/>
          <w:i/>
          <w:color w:val="000000" w:themeColor="text1"/>
          <w:sz w:val="16"/>
          <w:szCs w:val="16"/>
        </w:rPr>
      </w:pPr>
    </w:p>
    <w:p w14:paraId="265C9D33" w14:textId="2ED3FDDF" w:rsidR="005B7541" w:rsidRPr="005B7541" w:rsidRDefault="005B7541" w:rsidP="005B7541">
      <w:pPr>
        <w:spacing w:line="360" w:lineRule="auto"/>
        <w:rPr>
          <w:rFonts w:ascii="Arial" w:hAnsi="Arial" w:cs="Arial"/>
          <w:color w:val="000000" w:themeColor="text1"/>
          <w:sz w:val="20"/>
          <w:szCs w:val="20"/>
        </w:rPr>
      </w:pPr>
      <w:r w:rsidRPr="005B7541">
        <w:rPr>
          <w:rFonts w:ascii="Arial" w:hAnsi="Arial" w:cs="Arial"/>
          <w:color w:val="000000" w:themeColor="text1"/>
          <w:sz w:val="20"/>
          <w:szCs w:val="20"/>
          <w:lang w:val="en-GB"/>
        </w:rPr>
        <w:lastRenderedPageBreak/>
        <w:t xml:space="preserve">Moreover, </w:t>
      </w:r>
      <w:proofErr w:type="spellStart"/>
      <w:r w:rsidRPr="005B7541">
        <w:rPr>
          <w:rFonts w:ascii="Arial" w:hAnsi="Arial" w:cs="Arial"/>
          <w:color w:val="000000" w:themeColor="text1"/>
          <w:sz w:val="20"/>
          <w:szCs w:val="20"/>
          <w:lang w:val="en-GB"/>
        </w:rPr>
        <w:t>eneloop</w:t>
      </w:r>
      <w:proofErr w:type="spellEnd"/>
      <w:r w:rsidRPr="005B7541">
        <w:rPr>
          <w:rFonts w:ascii="Arial" w:hAnsi="Arial" w:cs="Arial"/>
          <w:color w:val="000000" w:themeColor="text1"/>
          <w:sz w:val="20"/>
          <w:szCs w:val="20"/>
          <w:lang w:val="en-GB"/>
        </w:rPr>
        <w:t xml:space="preserve"> is donating </w:t>
      </w:r>
      <w:r w:rsidR="002D46E0">
        <w:rPr>
          <w:rFonts w:ascii="Arial" w:hAnsi="Arial" w:cs="Arial"/>
          <w:color w:val="000000" w:themeColor="text1"/>
          <w:sz w:val="20"/>
          <w:szCs w:val="20"/>
          <w:lang w:val="en-GB"/>
        </w:rPr>
        <w:t>€</w:t>
      </w:r>
      <w:r w:rsidRPr="005B7541">
        <w:rPr>
          <w:rFonts w:ascii="Arial" w:hAnsi="Arial" w:cs="Arial"/>
          <w:color w:val="000000" w:themeColor="text1"/>
          <w:sz w:val="20"/>
          <w:szCs w:val="20"/>
          <w:lang w:val="en-GB"/>
        </w:rPr>
        <w:t>5</w:t>
      </w:r>
      <w:r w:rsidR="002D46E0">
        <w:rPr>
          <w:rFonts w:ascii="Arial" w:hAnsi="Arial" w:cs="Arial"/>
          <w:color w:val="000000" w:themeColor="text1"/>
          <w:sz w:val="20"/>
          <w:szCs w:val="20"/>
          <w:lang w:val="en-GB"/>
        </w:rPr>
        <w:t>,</w:t>
      </w:r>
      <w:r w:rsidRPr="005B7541">
        <w:rPr>
          <w:rFonts w:ascii="Arial" w:hAnsi="Arial" w:cs="Arial"/>
          <w:color w:val="000000" w:themeColor="text1"/>
          <w:sz w:val="20"/>
          <w:szCs w:val="20"/>
          <w:lang w:val="en-GB"/>
        </w:rPr>
        <w:t xml:space="preserve">000 to the </w:t>
      </w:r>
      <w:hyperlink r:id="rId12" w:history="1">
        <w:r w:rsidRPr="005B7541">
          <w:rPr>
            <w:rStyle w:val="Hyperlink"/>
            <w:rFonts w:ascii="Arial" w:hAnsi="Arial" w:cs="Arial"/>
            <w:b/>
            <w:bCs/>
            <w:color w:val="000000" w:themeColor="text1"/>
            <w:sz w:val="20"/>
            <w:szCs w:val="20"/>
            <w:lang w:val="en-GB"/>
          </w:rPr>
          <w:t>World Wildlife Fund (WWF)</w:t>
        </w:r>
      </w:hyperlink>
      <w:r w:rsidRPr="005B7541">
        <w:rPr>
          <w:rFonts w:ascii="Arial" w:hAnsi="Arial" w:cs="Arial"/>
          <w:color w:val="000000" w:themeColor="text1"/>
          <w:sz w:val="20"/>
          <w:szCs w:val="20"/>
          <w:lang w:val="en-GB"/>
        </w:rPr>
        <w:t xml:space="preserve"> in the Netherlands – the organisation to which the most photos were linked. </w:t>
      </w:r>
      <w:r w:rsidR="002D46E0">
        <w:rPr>
          <w:rFonts w:ascii="Arial" w:hAnsi="Arial" w:cs="Arial"/>
          <w:color w:val="000000" w:themeColor="text1"/>
          <w:sz w:val="20"/>
          <w:szCs w:val="20"/>
          <w:lang w:val="en-GB"/>
        </w:rPr>
        <w:t xml:space="preserve">WWF </w:t>
      </w:r>
      <w:r w:rsidRPr="005B7541">
        <w:rPr>
          <w:rFonts w:ascii="Arial" w:hAnsi="Arial" w:cs="Arial"/>
          <w:color w:val="000000" w:themeColor="text1"/>
          <w:sz w:val="20"/>
          <w:szCs w:val="20"/>
          <w:lang w:val="en-GB"/>
        </w:rPr>
        <w:t xml:space="preserve">will use the money to protect life in the North Sea. “By the word oceans people often think of icy or tropical seas far away, but our own North Sea is special too. One of WWF’s aims is to bring back oyster beds – which have almost completely disappeared. A huge loss, as oysters are vital for a wide variety of sea life: lots of fish, crabs, even sharks, rays and sea birds depend on oyster beds for food and as a place to reproduce and hide”, according to </w:t>
      </w:r>
      <w:proofErr w:type="spellStart"/>
      <w:r w:rsidRPr="005B7541">
        <w:rPr>
          <w:rFonts w:ascii="Arial" w:hAnsi="Arial" w:cs="Arial"/>
          <w:color w:val="000000" w:themeColor="text1"/>
          <w:sz w:val="20"/>
          <w:szCs w:val="20"/>
          <w:lang w:val="en-GB"/>
        </w:rPr>
        <w:t>Aafke</w:t>
      </w:r>
      <w:proofErr w:type="spellEnd"/>
      <w:r w:rsidRPr="005B7541">
        <w:rPr>
          <w:rFonts w:ascii="Arial" w:hAnsi="Arial" w:cs="Arial"/>
          <w:color w:val="000000" w:themeColor="text1"/>
          <w:sz w:val="20"/>
          <w:szCs w:val="20"/>
          <w:lang w:val="en-GB"/>
        </w:rPr>
        <w:t xml:space="preserve"> </w:t>
      </w:r>
      <w:proofErr w:type="spellStart"/>
      <w:r w:rsidRPr="005B7541">
        <w:rPr>
          <w:rFonts w:ascii="Arial" w:hAnsi="Arial" w:cs="Arial"/>
          <w:color w:val="000000" w:themeColor="text1"/>
          <w:sz w:val="20"/>
          <w:szCs w:val="20"/>
          <w:lang w:val="en-GB"/>
        </w:rPr>
        <w:t>Braber</w:t>
      </w:r>
      <w:proofErr w:type="spellEnd"/>
      <w:r w:rsidRPr="005B7541">
        <w:rPr>
          <w:rFonts w:ascii="Arial" w:hAnsi="Arial" w:cs="Arial"/>
          <w:color w:val="000000" w:themeColor="text1"/>
          <w:sz w:val="20"/>
          <w:szCs w:val="20"/>
          <w:lang w:val="en-GB"/>
        </w:rPr>
        <w:t xml:space="preserve">, North Sea expert with World Wildlife Fund. </w:t>
      </w:r>
    </w:p>
    <w:p w14:paraId="4A076B91" w14:textId="77777777" w:rsidR="005B7541" w:rsidRPr="005B7541" w:rsidRDefault="005B7541" w:rsidP="005B7541">
      <w:pPr>
        <w:spacing w:line="360" w:lineRule="auto"/>
        <w:rPr>
          <w:rFonts w:ascii="Arial" w:hAnsi="Arial" w:cs="Arial"/>
          <w:color w:val="000000" w:themeColor="text1"/>
          <w:sz w:val="20"/>
          <w:szCs w:val="20"/>
        </w:rPr>
      </w:pPr>
    </w:p>
    <w:p w14:paraId="19B682CE" w14:textId="77777777" w:rsidR="005B7541" w:rsidRPr="005B7541" w:rsidRDefault="005B7541" w:rsidP="005B7541">
      <w:pPr>
        <w:spacing w:line="360" w:lineRule="auto"/>
        <w:rPr>
          <w:rFonts w:ascii="Arial" w:hAnsi="Arial" w:cs="Arial"/>
          <w:b/>
          <w:color w:val="000000" w:themeColor="text1"/>
          <w:sz w:val="20"/>
          <w:szCs w:val="20"/>
        </w:rPr>
      </w:pPr>
      <w:r w:rsidRPr="005B7541">
        <w:rPr>
          <w:rFonts w:ascii="Arial" w:hAnsi="Arial" w:cs="Arial"/>
          <w:b/>
          <w:bCs/>
          <w:color w:val="000000" w:themeColor="text1"/>
          <w:sz w:val="20"/>
          <w:szCs w:val="20"/>
          <w:lang w:val="en-GB"/>
        </w:rPr>
        <w:t xml:space="preserve">Extra donations thanks to the Ocean and Communication edition </w:t>
      </w:r>
    </w:p>
    <w:p w14:paraId="09C4C63F" w14:textId="15ACABA0" w:rsidR="005B7541" w:rsidRPr="005B7541" w:rsidRDefault="005B7541" w:rsidP="005B7541">
      <w:pPr>
        <w:spacing w:line="360" w:lineRule="auto"/>
        <w:rPr>
          <w:rFonts w:ascii="Arial" w:hAnsi="Arial" w:cs="Arial"/>
          <w:color w:val="000000" w:themeColor="text1"/>
          <w:sz w:val="20"/>
          <w:szCs w:val="20"/>
        </w:rPr>
      </w:pPr>
      <w:r w:rsidRPr="005B7541">
        <w:rPr>
          <w:rFonts w:ascii="Arial" w:hAnsi="Arial" w:cs="Arial"/>
          <w:color w:val="000000" w:themeColor="text1"/>
          <w:sz w:val="20"/>
          <w:szCs w:val="20"/>
          <w:lang w:val="en-GB"/>
        </w:rPr>
        <w:t xml:space="preserve">Good news for (amateur) photographers and charities, as </w:t>
      </w:r>
      <w:proofErr w:type="spellStart"/>
      <w:r w:rsidRPr="005B7541">
        <w:rPr>
          <w:rFonts w:ascii="Arial" w:hAnsi="Arial" w:cs="Arial"/>
          <w:color w:val="000000" w:themeColor="text1"/>
          <w:sz w:val="20"/>
          <w:szCs w:val="20"/>
          <w:lang w:val="en-GB"/>
        </w:rPr>
        <w:t>eneloop</w:t>
      </w:r>
      <w:proofErr w:type="spellEnd"/>
      <w:r w:rsidRPr="005B7541">
        <w:rPr>
          <w:rFonts w:ascii="Arial" w:hAnsi="Arial" w:cs="Arial"/>
          <w:color w:val="000000" w:themeColor="text1"/>
          <w:sz w:val="20"/>
          <w:szCs w:val="20"/>
          <w:lang w:val="en-GB"/>
        </w:rPr>
        <w:t xml:space="preserve"> is organising another two European Photo Challenge competition editions: up to 29 December 2016, 10.00 o’clock, photographers from </w:t>
      </w:r>
      <w:r w:rsidR="00536E0F">
        <w:rPr>
          <w:rFonts w:ascii="Arial" w:hAnsi="Arial" w:cs="Arial"/>
          <w:color w:val="000000" w:themeColor="text1"/>
          <w:sz w:val="20"/>
          <w:szCs w:val="20"/>
          <w:lang w:val="en-GB"/>
        </w:rPr>
        <w:t xml:space="preserve">all over </w:t>
      </w:r>
      <w:r w:rsidRPr="005B7541">
        <w:rPr>
          <w:rFonts w:ascii="Arial" w:hAnsi="Arial" w:cs="Arial"/>
          <w:color w:val="000000" w:themeColor="text1"/>
          <w:sz w:val="20"/>
          <w:szCs w:val="20"/>
          <w:lang w:val="en-GB"/>
        </w:rPr>
        <w:t xml:space="preserve">Europe can send in their best </w:t>
      </w:r>
      <w:r w:rsidR="00536E0F" w:rsidRPr="005B7541">
        <w:rPr>
          <w:rFonts w:ascii="Arial" w:hAnsi="Arial" w:cs="Arial"/>
          <w:b/>
          <w:bCs/>
          <w:color w:val="000000" w:themeColor="text1"/>
          <w:sz w:val="20"/>
          <w:szCs w:val="20"/>
          <w:lang w:val="en-GB"/>
        </w:rPr>
        <w:t xml:space="preserve">Ocean </w:t>
      </w:r>
      <w:r w:rsidR="00536E0F" w:rsidRPr="00536E0F">
        <w:rPr>
          <w:rFonts w:ascii="Arial" w:hAnsi="Arial" w:cs="Arial"/>
          <w:bCs/>
          <w:color w:val="000000" w:themeColor="text1"/>
          <w:sz w:val="20"/>
          <w:szCs w:val="20"/>
          <w:lang w:val="en-GB"/>
        </w:rPr>
        <w:t>themed</w:t>
      </w:r>
      <w:r w:rsidR="00536E0F">
        <w:rPr>
          <w:rFonts w:ascii="Arial" w:hAnsi="Arial" w:cs="Arial"/>
          <w:b/>
          <w:bCs/>
          <w:color w:val="000000" w:themeColor="text1"/>
          <w:sz w:val="20"/>
          <w:szCs w:val="20"/>
          <w:lang w:val="en-GB"/>
        </w:rPr>
        <w:t xml:space="preserve"> </w:t>
      </w:r>
      <w:r w:rsidRPr="005B7541">
        <w:rPr>
          <w:rFonts w:ascii="Arial" w:hAnsi="Arial" w:cs="Arial"/>
          <w:color w:val="000000" w:themeColor="text1"/>
          <w:sz w:val="20"/>
          <w:szCs w:val="20"/>
          <w:lang w:val="en-GB"/>
        </w:rPr>
        <w:t>photo.</w:t>
      </w:r>
      <w:r w:rsidR="00536E0F" w:rsidRPr="00536E0F">
        <w:rPr>
          <w:rFonts w:ascii="Arial" w:hAnsi="Arial"/>
          <w:sz w:val="20"/>
          <w:szCs w:val="20"/>
          <w:lang w:val="en-GB"/>
        </w:rPr>
        <w:t xml:space="preserve"> </w:t>
      </w:r>
      <w:r w:rsidR="00536E0F" w:rsidRPr="0077267D">
        <w:rPr>
          <w:rFonts w:ascii="Arial" w:hAnsi="Arial"/>
          <w:sz w:val="20"/>
          <w:szCs w:val="20"/>
          <w:lang w:val="en-GB"/>
        </w:rPr>
        <w:t xml:space="preserve">The photographer that snaps the </w:t>
      </w:r>
      <w:r w:rsidR="00536E0F" w:rsidRPr="0077267D">
        <w:rPr>
          <w:rFonts w:ascii="Calibri" w:hAnsi="Calibri"/>
        </w:rPr>
        <w:t xml:space="preserve">Ocean </w:t>
      </w:r>
      <w:proofErr w:type="spellStart"/>
      <w:r w:rsidR="00536E0F" w:rsidRPr="0077267D">
        <w:rPr>
          <w:rFonts w:ascii="Calibri" w:hAnsi="Calibri"/>
        </w:rPr>
        <w:t>themed</w:t>
      </w:r>
      <w:proofErr w:type="spellEnd"/>
      <w:r w:rsidR="00536E0F" w:rsidRPr="0077267D">
        <w:rPr>
          <w:rFonts w:ascii="Calibri" w:hAnsi="Calibri"/>
        </w:rPr>
        <w:t xml:space="preserve"> </w:t>
      </w:r>
      <w:proofErr w:type="spellStart"/>
      <w:r w:rsidR="00536E0F" w:rsidRPr="0077267D">
        <w:rPr>
          <w:rFonts w:ascii="Calibri" w:hAnsi="Calibri"/>
        </w:rPr>
        <w:t>photo</w:t>
      </w:r>
      <w:proofErr w:type="spellEnd"/>
      <w:r w:rsidR="00536E0F" w:rsidRPr="0077267D">
        <w:rPr>
          <w:rFonts w:ascii="Calibri" w:hAnsi="Calibri"/>
        </w:rPr>
        <w:t xml:space="preserve"> </w:t>
      </w:r>
      <w:proofErr w:type="spellStart"/>
      <w:r w:rsidR="00536E0F" w:rsidRPr="0077267D">
        <w:rPr>
          <w:rFonts w:ascii="Calibri" w:hAnsi="Calibri"/>
        </w:rPr>
        <w:t>with</w:t>
      </w:r>
      <w:proofErr w:type="spellEnd"/>
      <w:r w:rsidR="00536E0F" w:rsidRPr="0077267D">
        <w:rPr>
          <w:rFonts w:ascii="Calibri" w:hAnsi="Calibri"/>
        </w:rPr>
        <w:t xml:space="preserve"> </w:t>
      </w:r>
      <w:proofErr w:type="spellStart"/>
      <w:r w:rsidR="00536E0F" w:rsidRPr="0077267D">
        <w:rPr>
          <w:rFonts w:ascii="Calibri" w:hAnsi="Calibri"/>
        </w:rPr>
        <w:t>the</w:t>
      </w:r>
      <w:proofErr w:type="spellEnd"/>
      <w:r w:rsidR="00536E0F" w:rsidRPr="0077267D">
        <w:rPr>
          <w:rFonts w:ascii="Calibri" w:hAnsi="Calibri"/>
        </w:rPr>
        <w:t xml:space="preserve"> most </w:t>
      </w:r>
      <w:proofErr w:type="spellStart"/>
      <w:r w:rsidR="00536E0F" w:rsidRPr="0077267D">
        <w:rPr>
          <w:rFonts w:ascii="Calibri" w:hAnsi="Calibri"/>
        </w:rPr>
        <w:t>votes</w:t>
      </w:r>
      <w:proofErr w:type="spellEnd"/>
      <w:r w:rsidR="00536E0F" w:rsidRPr="0077267D">
        <w:rPr>
          <w:rFonts w:ascii="Calibri" w:hAnsi="Calibri"/>
        </w:rPr>
        <w:t xml:space="preserve"> </w:t>
      </w:r>
      <w:proofErr w:type="spellStart"/>
      <w:r w:rsidR="00536E0F" w:rsidRPr="0077267D">
        <w:rPr>
          <w:rFonts w:ascii="Calibri" w:hAnsi="Calibri"/>
        </w:rPr>
        <w:t>will</w:t>
      </w:r>
      <w:proofErr w:type="spellEnd"/>
      <w:r w:rsidR="00536E0F" w:rsidRPr="0077267D">
        <w:rPr>
          <w:rFonts w:ascii="Calibri" w:hAnsi="Calibri"/>
        </w:rPr>
        <w:t xml:space="preserve"> win a </w:t>
      </w:r>
      <w:hyperlink r:id="rId13" w:history="1">
        <w:r w:rsidR="005A48AA" w:rsidRPr="005B7541">
          <w:rPr>
            <w:rStyle w:val="Hyperlink"/>
            <w:rFonts w:ascii="Arial" w:hAnsi="Arial" w:cs="Arial"/>
            <w:color w:val="000000" w:themeColor="text1"/>
            <w:sz w:val="20"/>
            <w:szCs w:val="20"/>
            <w:lang w:val="en-GB"/>
          </w:rPr>
          <w:t>Lumix D</w:t>
        </w:r>
        <w:r w:rsidR="005A48AA" w:rsidRPr="005B7541">
          <w:rPr>
            <w:rStyle w:val="Hyperlink"/>
            <w:rFonts w:ascii="Arial" w:hAnsi="Arial" w:cs="Arial"/>
            <w:color w:val="000000" w:themeColor="text1"/>
            <w:sz w:val="20"/>
            <w:szCs w:val="20"/>
            <w:lang w:val="en-GB"/>
          </w:rPr>
          <w:t>M</w:t>
        </w:r>
        <w:r w:rsidR="005A48AA" w:rsidRPr="005B7541">
          <w:rPr>
            <w:rStyle w:val="Hyperlink"/>
            <w:rFonts w:ascii="Arial" w:hAnsi="Arial" w:cs="Arial"/>
            <w:color w:val="000000" w:themeColor="text1"/>
            <w:sz w:val="20"/>
            <w:szCs w:val="20"/>
            <w:lang w:val="en-GB"/>
          </w:rPr>
          <w:t>C FT5</w:t>
        </w:r>
      </w:hyperlink>
      <w:r w:rsidR="005A48AA">
        <w:t xml:space="preserve"> </w:t>
      </w:r>
      <w:bookmarkStart w:id="0" w:name="_GoBack"/>
      <w:bookmarkEnd w:id="0"/>
      <w:proofErr w:type="spellStart"/>
      <w:r w:rsidR="00536E0F" w:rsidRPr="0077267D">
        <w:rPr>
          <w:rFonts w:ascii="Calibri" w:hAnsi="Calibri"/>
        </w:rPr>
        <w:t>worth</w:t>
      </w:r>
      <w:proofErr w:type="spellEnd"/>
      <w:r w:rsidR="00536E0F" w:rsidRPr="0077267D">
        <w:rPr>
          <w:rFonts w:ascii="Calibri" w:hAnsi="Calibri"/>
        </w:rPr>
        <w:t xml:space="preserve"> </w:t>
      </w:r>
      <w:r w:rsidR="00536E0F">
        <w:rPr>
          <w:rFonts w:ascii="Calibri" w:hAnsi="Calibri"/>
        </w:rPr>
        <w:t>€</w:t>
      </w:r>
      <w:r w:rsidR="00536E0F" w:rsidRPr="0077267D">
        <w:rPr>
          <w:rFonts w:ascii="Calibri" w:hAnsi="Calibri"/>
        </w:rPr>
        <w:t>330</w:t>
      </w:r>
      <w:r w:rsidR="00536E0F">
        <w:rPr>
          <w:rFonts w:ascii="Calibri" w:hAnsi="Calibri"/>
        </w:rPr>
        <w:t xml:space="preserve"> </w:t>
      </w:r>
      <w:proofErr w:type="spellStart"/>
      <w:r w:rsidR="00536E0F">
        <w:rPr>
          <w:rFonts w:ascii="Calibri" w:hAnsi="Calibri"/>
        </w:rPr>
        <w:t>and</w:t>
      </w:r>
      <w:proofErr w:type="spellEnd"/>
      <w:r w:rsidR="00536E0F">
        <w:rPr>
          <w:rFonts w:ascii="Calibri" w:hAnsi="Calibri"/>
        </w:rPr>
        <w:t xml:space="preserve"> </w:t>
      </w:r>
      <w:proofErr w:type="spellStart"/>
      <w:r w:rsidR="00536E0F">
        <w:rPr>
          <w:rFonts w:ascii="Calibri" w:hAnsi="Calibri"/>
        </w:rPr>
        <w:t>photograpers</w:t>
      </w:r>
      <w:proofErr w:type="spellEnd"/>
      <w:r w:rsidR="00536E0F">
        <w:rPr>
          <w:rFonts w:ascii="Calibri" w:hAnsi="Calibri"/>
        </w:rPr>
        <w:t xml:space="preserve"> in </w:t>
      </w:r>
      <w:proofErr w:type="spellStart"/>
      <w:r w:rsidR="00536E0F">
        <w:rPr>
          <w:rFonts w:ascii="Calibri" w:hAnsi="Calibri"/>
        </w:rPr>
        <w:t>each</w:t>
      </w:r>
      <w:proofErr w:type="spellEnd"/>
      <w:r w:rsidR="00536E0F">
        <w:rPr>
          <w:rFonts w:ascii="Calibri" w:hAnsi="Calibri"/>
        </w:rPr>
        <w:t xml:space="preserve"> country </w:t>
      </w:r>
      <w:proofErr w:type="spellStart"/>
      <w:r w:rsidR="00567C5F">
        <w:rPr>
          <w:rFonts w:ascii="Calibri" w:hAnsi="Calibri"/>
        </w:rPr>
        <w:t>will</w:t>
      </w:r>
      <w:proofErr w:type="spellEnd"/>
      <w:r w:rsidR="00567C5F">
        <w:rPr>
          <w:rFonts w:ascii="Calibri" w:hAnsi="Calibri"/>
        </w:rPr>
        <w:t xml:space="preserve"> </w:t>
      </w:r>
      <w:proofErr w:type="spellStart"/>
      <w:r w:rsidR="00567C5F">
        <w:rPr>
          <w:rFonts w:ascii="Calibri" w:hAnsi="Calibri"/>
        </w:rPr>
        <w:t>all</w:t>
      </w:r>
      <w:proofErr w:type="spellEnd"/>
      <w:r w:rsidR="00567C5F">
        <w:rPr>
          <w:rFonts w:ascii="Calibri" w:hAnsi="Calibri"/>
        </w:rPr>
        <w:t xml:space="preserve"> </w:t>
      </w:r>
      <w:r w:rsidR="00536E0F">
        <w:rPr>
          <w:rFonts w:ascii="Calibri" w:hAnsi="Calibri"/>
        </w:rPr>
        <w:t xml:space="preserve">have </w:t>
      </w:r>
      <w:proofErr w:type="spellStart"/>
      <w:r w:rsidR="00536E0F">
        <w:rPr>
          <w:rFonts w:ascii="Calibri" w:hAnsi="Calibri"/>
        </w:rPr>
        <w:t>an</w:t>
      </w:r>
      <w:proofErr w:type="spellEnd"/>
      <w:r w:rsidR="00536E0F">
        <w:rPr>
          <w:rFonts w:ascii="Calibri" w:hAnsi="Calibri"/>
        </w:rPr>
        <w:t xml:space="preserve"> opportunity </w:t>
      </w:r>
      <w:proofErr w:type="spellStart"/>
      <w:r w:rsidR="00536E0F">
        <w:rPr>
          <w:rFonts w:ascii="Calibri" w:hAnsi="Calibri"/>
        </w:rPr>
        <w:t>to</w:t>
      </w:r>
      <w:proofErr w:type="spellEnd"/>
      <w:r w:rsidR="00536E0F">
        <w:rPr>
          <w:rFonts w:ascii="Calibri" w:hAnsi="Calibri"/>
        </w:rPr>
        <w:t xml:space="preserve"> win </w:t>
      </w:r>
      <w:r w:rsidRPr="005B7541">
        <w:rPr>
          <w:rFonts w:ascii="Arial" w:hAnsi="Arial" w:cs="Arial"/>
          <w:b/>
          <w:bCs/>
          <w:color w:val="000000" w:themeColor="text1"/>
          <w:sz w:val="20"/>
          <w:szCs w:val="20"/>
          <w:lang w:val="en-GB"/>
        </w:rPr>
        <w:t xml:space="preserve">limited </w:t>
      </w:r>
      <w:r w:rsidR="00536E0F">
        <w:rPr>
          <w:rFonts w:ascii="Arial" w:hAnsi="Arial" w:cs="Arial"/>
          <w:b/>
          <w:bCs/>
          <w:color w:val="000000" w:themeColor="text1"/>
          <w:sz w:val="20"/>
          <w:szCs w:val="20"/>
          <w:lang w:val="en-GB"/>
        </w:rPr>
        <w:t xml:space="preserve">edition </w:t>
      </w:r>
      <w:r w:rsidRPr="005B7541">
        <w:rPr>
          <w:rFonts w:ascii="Arial" w:hAnsi="Arial" w:cs="Arial"/>
          <w:b/>
          <w:bCs/>
          <w:color w:val="000000" w:themeColor="text1"/>
          <w:sz w:val="20"/>
          <w:szCs w:val="20"/>
          <w:lang w:val="en-GB"/>
        </w:rPr>
        <w:t xml:space="preserve">Ocean </w:t>
      </w:r>
      <w:r w:rsidR="00536E0F">
        <w:rPr>
          <w:rFonts w:ascii="Arial" w:hAnsi="Arial" w:cs="Arial"/>
          <w:b/>
          <w:bCs/>
          <w:color w:val="000000" w:themeColor="text1"/>
          <w:sz w:val="20"/>
          <w:szCs w:val="20"/>
          <w:lang w:val="en-GB"/>
        </w:rPr>
        <w:t xml:space="preserve">rechargeable </w:t>
      </w:r>
      <w:r w:rsidRPr="005B7541">
        <w:rPr>
          <w:rFonts w:ascii="Arial" w:hAnsi="Arial" w:cs="Arial"/>
          <w:b/>
          <w:bCs/>
          <w:color w:val="000000" w:themeColor="text1"/>
          <w:sz w:val="20"/>
          <w:szCs w:val="20"/>
          <w:lang w:val="en-GB"/>
        </w:rPr>
        <w:t>batteries</w:t>
      </w:r>
      <w:r w:rsidRPr="005B7541">
        <w:rPr>
          <w:rFonts w:ascii="Arial" w:hAnsi="Arial" w:cs="Arial"/>
          <w:color w:val="000000" w:themeColor="text1"/>
          <w:sz w:val="20"/>
          <w:szCs w:val="20"/>
          <w:lang w:val="en-GB"/>
        </w:rPr>
        <w:t xml:space="preserve"> and a smart &amp; quick charger – and once more </w:t>
      </w:r>
      <w:r w:rsidR="00567C5F">
        <w:rPr>
          <w:rFonts w:ascii="Arial" w:hAnsi="Arial" w:cs="Arial"/>
          <w:color w:val="000000" w:themeColor="text1"/>
          <w:sz w:val="20"/>
          <w:szCs w:val="20"/>
          <w:lang w:val="en-GB"/>
        </w:rPr>
        <w:t>€</w:t>
      </w:r>
      <w:r w:rsidRPr="005B7541">
        <w:rPr>
          <w:rFonts w:ascii="Arial" w:hAnsi="Arial" w:cs="Arial"/>
          <w:color w:val="000000" w:themeColor="text1"/>
          <w:sz w:val="20"/>
          <w:szCs w:val="20"/>
          <w:lang w:val="en-GB"/>
        </w:rPr>
        <w:t xml:space="preserve">5000 for two environmental organisations. </w:t>
      </w:r>
    </w:p>
    <w:p w14:paraId="5CF61535" w14:textId="77777777" w:rsidR="005B7541" w:rsidRDefault="005B7541" w:rsidP="005B7541">
      <w:pPr>
        <w:spacing w:line="360" w:lineRule="auto"/>
        <w:rPr>
          <w:rFonts w:ascii="Arial" w:hAnsi="Arial" w:cs="Arial"/>
          <w:color w:val="000000" w:themeColor="text1"/>
          <w:sz w:val="20"/>
          <w:szCs w:val="20"/>
        </w:rPr>
      </w:pPr>
    </w:p>
    <w:p w14:paraId="49691FCD" w14:textId="670171F3" w:rsidR="00567C5F" w:rsidRDefault="00567C5F" w:rsidP="00567C5F">
      <w:pPr>
        <w:spacing w:line="360" w:lineRule="auto"/>
        <w:rPr>
          <w:rFonts w:ascii="Arial" w:hAnsi="Arial"/>
          <w:sz w:val="20"/>
          <w:szCs w:val="20"/>
          <w:lang w:val="en-GB"/>
        </w:rPr>
      </w:pPr>
      <w:r>
        <w:rPr>
          <w:rFonts w:ascii="Arial" w:hAnsi="Arial" w:cs="Arial"/>
          <w:color w:val="000000"/>
          <w:sz w:val="20"/>
          <w:szCs w:val="20"/>
          <w:lang w:val="en-US"/>
        </w:rPr>
        <w:t>The</w:t>
      </w:r>
      <w:r>
        <w:rPr>
          <w:rFonts w:ascii="Arial" w:hAnsi="Arial"/>
          <w:sz w:val="20"/>
          <w:szCs w:val="20"/>
          <w:lang w:val="en-GB"/>
        </w:rPr>
        <w:t xml:space="preserve"> limited edition Ocean pack batteries can be recharged up to 2100 times, last</w:t>
      </w:r>
      <w:r w:rsidRPr="00E26A7D">
        <w:rPr>
          <w:rFonts w:ascii="Arial" w:hAnsi="Arial"/>
          <w:sz w:val="20"/>
          <w:szCs w:val="20"/>
          <w:lang w:val="en-GB"/>
        </w:rPr>
        <w:t xml:space="preserve"> longer than</w:t>
      </w:r>
      <w:r>
        <w:rPr>
          <w:rFonts w:ascii="Arial" w:hAnsi="Arial"/>
          <w:sz w:val="20"/>
          <w:szCs w:val="20"/>
          <w:lang w:val="en-GB"/>
        </w:rPr>
        <w:t xml:space="preserve"> alkaline batteries and perform</w:t>
      </w:r>
      <w:r w:rsidRPr="00E26A7D">
        <w:rPr>
          <w:rFonts w:ascii="Arial" w:hAnsi="Arial"/>
          <w:sz w:val="20"/>
          <w:szCs w:val="20"/>
          <w:lang w:val="en-GB"/>
        </w:rPr>
        <w:t xml:space="preserve"> better at low temperatures (as low as -20°C).</w:t>
      </w:r>
      <w:r>
        <w:rPr>
          <w:rFonts w:ascii="Arial" w:hAnsi="Arial"/>
          <w:sz w:val="20"/>
          <w:szCs w:val="20"/>
          <w:lang w:val="en-GB"/>
        </w:rPr>
        <w:t xml:space="preserve"> </w:t>
      </w:r>
      <w:r w:rsidR="00E766E2" w:rsidRPr="00E26A7D">
        <w:rPr>
          <w:rFonts w:ascii="Arial" w:hAnsi="Arial"/>
          <w:sz w:val="20"/>
          <w:szCs w:val="20"/>
          <w:lang w:val="en-GB"/>
        </w:rPr>
        <w:t>Furthermore,</w:t>
      </w:r>
      <w:r w:rsidRPr="00E26A7D">
        <w:rPr>
          <w:rFonts w:ascii="Arial" w:hAnsi="Arial"/>
          <w:sz w:val="20"/>
          <w:szCs w:val="20"/>
          <w:lang w:val="en-GB"/>
        </w:rPr>
        <w:t xml:space="preserve"> </w:t>
      </w:r>
      <w:r>
        <w:rPr>
          <w:rFonts w:ascii="Arial" w:hAnsi="Arial"/>
          <w:sz w:val="20"/>
          <w:szCs w:val="20"/>
          <w:lang w:val="en-GB"/>
        </w:rPr>
        <w:t>they</w:t>
      </w:r>
      <w:r w:rsidRPr="00E26A7D">
        <w:rPr>
          <w:rFonts w:ascii="Arial" w:hAnsi="Arial"/>
          <w:sz w:val="20"/>
          <w:szCs w:val="20"/>
          <w:lang w:val="en-GB"/>
        </w:rPr>
        <w:t xml:space="preserve"> supply </w:t>
      </w:r>
      <w:r w:rsidRPr="00E766E2">
        <w:rPr>
          <w:rFonts w:ascii="Arial" w:hAnsi="Arial"/>
          <w:b/>
          <w:sz w:val="20"/>
          <w:szCs w:val="20"/>
          <w:lang w:val="en-GB"/>
        </w:rPr>
        <w:t>energy for longer than traditional Ni-MH batteries</w:t>
      </w:r>
      <w:r>
        <w:rPr>
          <w:rFonts w:ascii="Arial" w:hAnsi="Arial"/>
          <w:sz w:val="20"/>
          <w:szCs w:val="20"/>
          <w:lang w:val="en-GB"/>
        </w:rPr>
        <w:t xml:space="preserve">.  Traditional Ni-MH batteries fail to </w:t>
      </w:r>
      <w:r w:rsidRPr="00E26A7D">
        <w:rPr>
          <w:rFonts w:ascii="Arial" w:hAnsi="Arial"/>
          <w:sz w:val="20"/>
          <w:szCs w:val="20"/>
          <w:lang w:val="en-GB"/>
        </w:rPr>
        <w:t xml:space="preserve">work </w:t>
      </w:r>
      <w:r>
        <w:rPr>
          <w:rFonts w:ascii="Arial" w:hAnsi="Arial"/>
          <w:sz w:val="20"/>
          <w:szCs w:val="20"/>
          <w:lang w:val="en-GB"/>
        </w:rPr>
        <w:t xml:space="preserve">once </w:t>
      </w:r>
      <w:r w:rsidRPr="00E26A7D">
        <w:rPr>
          <w:rFonts w:ascii="Arial" w:hAnsi="Arial"/>
          <w:sz w:val="20"/>
          <w:szCs w:val="20"/>
          <w:lang w:val="en-GB"/>
        </w:rPr>
        <w:t>the voltage drops below 1.1 volts</w:t>
      </w:r>
      <w:r>
        <w:rPr>
          <w:rFonts w:ascii="Arial" w:hAnsi="Arial"/>
          <w:sz w:val="20"/>
          <w:szCs w:val="20"/>
          <w:lang w:val="en-GB"/>
        </w:rPr>
        <w:t xml:space="preserve">, whereas </w:t>
      </w:r>
      <w:proofErr w:type="spellStart"/>
      <w:r>
        <w:rPr>
          <w:rFonts w:ascii="Arial" w:hAnsi="Arial"/>
          <w:sz w:val="20"/>
          <w:szCs w:val="20"/>
          <w:lang w:val="en-GB"/>
        </w:rPr>
        <w:t>eneloop</w:t>
      </w:r>
      <w:proofErr w:type="spellEnd"/>
      <w:r>
        <w:rPr>
          <w:rFonts w:ascii="Arial" w:hAnsi="Arial"/>
          <w:sz w:val="20"/>
          <w:szCs w:val="20"/>
          <w:lang w:val="en-GB"/>
        </w:rPr>
        <w:t xml:space="preserve"> batteries only fall below just before </w:t>
      </w:r>
      <w:r w:rsidRPr="00E26A7D">
        <w:rPr>
          <w:rFonts w:ascii="Arial" w:hAnsi="Arial"/>
          <w:sz w:val="20"/>
          <w:szCs w:val="20"/>
          <w:lang w:val="en-GB"/>
        </w:rPr>
        <w:t xml:space="preserve">they are totally empty. </w:t>
      </w:r>
      <w:r>
        <w:rPr>
          <w:rFonts w:ascii="Arial" w:hAnsi="Arial"/>
          <w:sz w:val="20"/>
          <w:szCs w:val="20"/>
          <w:lang w:val="en-GB"/>
        </w:rPr>
        <w:t xml:space="preserve">For photographers who use very high drain equipment, </w:t>
      </w:r>
      <w:proofErr w:type="spellStart"/>
      <w:r>
        <w:rPr>
          <w:rFonts w:ascii="Arial" w:hAnsi="Arial"/>
          <w:sz w:val="20"/>
          <w:szCs w:val="20"/>
          <w:lang w:val="en-GB"/>
        </w:rPr>
        <w:t>eneloop</w:t>
      </w:r>
      <w:proofErr w:type="spellEnd"/>
      <w:r>
        <w:rPr>
          <w:rFonts w:ascii="Arial" w:hAnsi="Arial"/>
          <w:sz w:val="20"/>
          <w:szCs w:val="20"/>
          <w:lang w:val="en-GB"/>
        </w:rPr>
        <w:t xml:space="preserve"> can therefore be the difference between missing and capturing that perfect shot.</w:t>
      </w:r>
    </w:p>
    <w:p w14:paraId="28B98FE4" w14:textId="77777777" w:rsidR="00567C5F" w:rsidRDefault="00567C5F" w:rsidP="005B7541">
      <w:pPr>
        <w:spacing w:line="360" w:lineRule="auto"/>
        <w:rPr>
          <w:rFonts w:ascii="Arial" w:hAnsi="Arial" w:cs="Arial"/>
          <w:color w:val="000000" w:themeColor="text1"/>
          <w:sz w:val="20"/>
          <w:szCs w:val="20"/>
        </w:rPr>
      </w:pPr>
    </w:p>
    <w:p w14:paraId="614F271F" w14:textId="1AFA2B59" w:rsidR="005B7541" w:rsidRPr="005B7541" w:rsidRDefault="00CD1ED3" w:rsidP="005B7541">
      <w:pPr>
        <w:spacing w:line="360" w:lineRule="auto"/>
        <w:rPr>
          <w:rFonts w:ascii="Arial" w:hAnsi="Arial" w:cs="Arial"/>
          <w:color w:val="000000" w:themeColor="text1"/>
          <w:sz w:val="20"/>
          <w:szCs w:val="20"/>
        </w:rPr>
      </w:pPr>
      <w:hyperlink r:id="rId14" w:history="1">
        <w:r w:rsidR="005B7541" w:rsidRPr="005B7541">
          <w:rPr>
            <w:rStyle w:val="Hyperlink"/>
            <w:rFonts w:ascii="Arial" w:hAnsi="Arial" w:cs="Arial"/>
            <w:color w:val="000000" w:themeColor="text1"/>
            <w:sz w:val="20"/>
            <w:szCs w:val="20"/>
            <w:lang w:val="en-GB"/>
          </w:rPr>
          <w:t xml:space="preserve">Discover here all </w:t>
        </w:r>
        <w:r w:rsidR="005B7541" w:rsidRPr="005B7541">
          <w:rPr>
            <w:rStyle w:val="Hyperlink"/>
            <w:rFonts w:ascii="Arial" w:hAnsi="Arial" w:cs="Arial"/>
            <w:b/>
            <w:bCs/>
            <w:color w:val="000000" w:themeColor="text1"/>
            <w:sz w:val="20"/>
            <w:szCs w:val="20"/>
            <w:lang w:val="en-GB"/>
          </w:rPr>
          <w:t>participating environmental organisations</w:t>
        </w:r>
      </w:hyperlink>
      <w:r w:rsidR="005B7541" w:rsidRPr="005B7541">
        <w:rPr>
          <w:rFonts w:ascii="Arial" w:hAnsi="Arial" w:cs="Arial"/>
          <w:color w:val="000000" w:themeColor="text1"/>
          <w:sz w:val="20"/>
          <w:szCs w:val="20"/>
          <w:lang w:val="en-GB"/>
        </w:rPr>
        <w:t xml:space="preserve">, </w:t>
      </w:r>
      <w:hyperlink r:id="rId15" w:history="1">
        <w:r w:rsidR="005B7541" w:rsidRPr="005B7541">
          <w:rPr>
            <w:rStyle w:val="Hyperlink"/>
            <w:rFonts w:ascii="Arial" w:hAnsi="Arial" w:cs="Arial"/>
            <w:color w:val="000000" w:themeColor="text1"/>
            <w:sz w:val="20"/>
            <w:szCs w:val="20"/>
            <w:lang w:val="en-GB"/>
          </w:rPr>
          <w:t>read more about the competition rules</w:t>
        </w:r>
      </w:hyperlink>
      <w:r w:rsidR="005B7541" w:rsidRPr="005B7541">
        <w:rPr>
          <w:rFonts w:ascii="Arial" w:hAnsi="Arial" w:cs="Arial"/>
          <w:color w:val="000000" w:themeColor="text1"/>
          <w:sz w:val="20"/>
          <w:szCs w:val="20"/>
          <w:lang w:val="en-GB"/>
        </w:rPr>
        <w:t xml:space="preserve"> or </w:t>
      </w:r>
      <w:hyperlink r:id="rId16" w:history="1">
        <w:r w:rsidR="005B7541" w:rsidRPr="005B7541">
          <w:rPr>
            <w:rStyle w:val="Hyperlink"/>
            <w:rFonts w:ascii="Arial" w:hAnsi="Arial" w:cs="Arial"/>
            <w:color w:val="000000" w:themeColor="text1"/>
            <w:sz w:val="20"/>
            <w:szCs w:val="20"/>
            <w:lang w:val="en-GB"/>
          </w:rPr>
          <w:t>take a look at the most popular entries so far</w:t>
        </w:r>
      </w:hyperlink>
      <w:r w:rsidR="005B7541" w:rsidRPr="005B7541">
        <w:rPr>
          <w:rFonts w:ascii="Arial" w:hAnsi="Arial" w:cs="Arial"/>
          <w:color w:val="000000" w:themeColor="text1"/>
          <w:sz w:val="20"/>
          <w:szCs w:val="20"/>
          <w:lang w:val="en-GB"/>
        </w:rPr>
        <w:t xml:space="preserve">. The final competition edition starts on 5 January 2017, 10.00 AM: </w:t>
      </w:r>
      <w:r w:rsidR="005B7541" w:rsidRPr="005B7541">
        <w:rPr>
          <w:rFonts w:ascii="Arial" w:hAnsi="Arial" w:cs="Arial"/>
          <w:b/>
          <w:bCs/>
          <w:color w:val="000000" w:themeColor="text1"/>
          <w:sz w:val="20"/>
          <w:szCs w:val="20"/>
          <w:lang w:val="en-GB"/>
        </w:rPr>
        <w:t>Communication</w:t>
      </w:r>
      <w:r w:rsidR="005B7541" w:rsidRPr="005B7541">
        <w:rPr>
          <w:rFonts w:ascii="Arial" w:hAnsi="Arial" w:cs="Arial"/>
          <w:color w:val="000000" w:themeColor="text1"/>
          <w:sz w:val="20"/>
          <w:szCs w:val="20"/>
          <w:lang w:val="en-GB"/>
        </w:rPr>
        <w:t xml:space="preserve">. From this date </w:t>
      </w:r>
      <w:proofErr w:type="spellStart"/>
      <w:r w:rsidR="005B7541" w:rsidRPr="005B7541">
        <w:rPr>
          <w:rFonts w:ascii="Arial" w:hAnsi="Arial" w:cs="Arial"/>
          <w:color w:val="000000" w:themeColor="text1"/>
          <w:sz w:val="20"/>
          <w:szCs w:val="20"/>
          <w:lang w:val="en-GB"/>
        </w:rPr>
        <w:t>ene</w:t>
      </w:r>
      <w:r w:rsidR="00567C5F">
        <w:rPr>
          <w:rFonts w:ascii="Arial" w:hAnsi="Arial" w:cs="Arial"/>
          <w:color w:val="000000" w:themeColor="text1"/>
          <w:sz w:val="20"/>
          <w:szCs w:val="20"/>
          <w:lang w:val="en-GB"/>
        </w:rPr>
        <w:t>loop</w:t>
      </w:r>
      <w:proofErr w:type="spellEnd"/>
      <w:r w:rsidR="00567C5F">
        <w:rPr>
          <w:rFonts w:ascii="Arial" w:hAnsi="Arial" w:cs="Arial"/>
          <w:color w:val="000000" w:themeColor="text1"/>
          <w:sz w:val="20"/>
          <w:szCs w:val="20"/>
          <w:lang w:val="en-GB"/>
        </w:rPr>
        <w:t xml:space="preserve"> asks you to send in photographs </w:t>
      </w:r>
      <w:r w:rsidR="005B7541" w:rsidRPr="005B7541">
        <w:rPr>
          <w:rFonts w:ascii="Arial" w:hAnsi="Arial" w:cs="Arial"/>
          <w:color w:val="000000" w:themeColor="text1"/>
          <w:sz w:val="20"/>
          <w:szCs w:val="20"/>
          <w:lang w:val="en-GB"/>
        </w:rPr>
        <w:t xml:space="preserve">that show communication in nature. </w:t>
      </w:r>
    </w:p>
    <w:p w14:paraId="349CAFA5" w14:textId="77777777" w:rsidR="005B7541" w:rsidRDefault="005B7541" w:rsidP="005B7541">
      <w:pPr>
        <w:spacing w:line="360" w:lineRule="auto"/>
        <w:rPr>
          <w:rFonts w:ascii="Arial" w:hAnsi="Arial" w:cs="Arial"/>
          <w:b/>
          <w:color w:val="000000" w:themeColor="text1"/>
          <w:sz w:val="20"/>
          <w:szCs w:val="20"/>
        </w:rPr>
      </w:pPr>
    </w:p>
    <w:p w14:paraId="7A0B2F8B" w14:textId="77777777" w:rsidR="005B7541" w:rsidRPr="005B7541" w:rsidRDefault="005B7541" w:rsidP="005B7541">
      <w:pPr>
        <w:spacing w:line="360" w:lineRule="auto"/>
        <w:rPr>
          <w:rFonts w:ascii="Arial" w:hAnsi="Arial" w:cs="Arial"/>
          <w:b/>
          <w:color w:val="000000" w:themeColor="text1"/>
          <w:sz w:val="20"/>
          <w:szCs w:val="20"/>
        </w:rPr>
      </w:pP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wins a prize too </w:t>
      </w:r>
    </w:p>
    <w:p w14:paraId="1A2BE933" w14:textId="41594E31" w:rsidR="005B7541" w:rsidRDefault="005B7541" w:rsidP="005B7541">
      <w:pPr>
        <w:spacing w:line="360" w:lineRule="auto"/>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In addition to handing out prizes, </w:t>
      </w:r>
      <w:proofErr w:type="spellStart"/>
      <w:r w:rsidRPr="005B7541">
        <w:rPr>
          <w:rFonts w:ascii="Arial" w:hAnsi="Arial" w:cs="Arial"/>
          <w:color w:val="000000" w:themeColor="text1"/>
          <w:sz w:val="20"/>
          <w:szCs w:val="20"/>
          <w:lang w:val="en-GB"/>
        </w:rPr>
        <w:t>eneloop</w:t>
      </w:r>
      <w:proofErr w:type="spellEnd"/>
      <w:r w:rsidRPr="005B7541">
        <w:rPr>
          <w:rFonts w:ascii="Arial" w:hAnsi="Arial" w:cs="Arial"/>
          <w:color w:val="000000" w:themeColor="text1"/>
          <w:sz w:val="20"/>
          <w:szCs w:val="20"/>
          <w:lang w:val="en-GB"/>
        </w:rPr>
        <w:t xml:space="preserve"> wins a prize itself too. During the Polish competition </w:t>
      </w:r>
      <w:r w:rsidRPr="005B7541">
        <w:rPr>
          <w:rFonts w:ascii="Arial" w:hAnsi="Arial" w:cs="Arial"/>
          <w:b/>
          <w:bCs/>
          <w:color w:val="000000" w:themeColor="text1"/>
          <w:sz w:val="20"/>
          <w:szCs w:val="20"/>
          <w:lang w:val="en-GB"/>
        </w:rPr>
        <w:t xml:space="preserve">POS STARS 2016 </w:t>
      </w:r>
      <w:r w:rsidRPr="005B7541">
        <w:rPr>
          <w:rFonts w:ascii="Arial" w:hAnsi="Arial" w:cs="Arial"/>
          <w:color w:val="000000" w:themeColor="text1"/>
          <w:sz w:val="20"/>
          <w:szCs w:val="20"/>
          <w:lang w:val="en-GB"/>
        </w:rPr>
        <w:t xml:space="preserve"> </w:t>
      </w:r>
      <w:hyperlink r:id="rId17" w:history="1">
        <w:r w:rsidRPr="005B7541">
          <w:rPr>
            <w:rStyle w:val="Hyperlink"/>
            <w:rFonts w:ascii="Arial" w:hAnsi="Arial" w:cs="Arial"/>
            <w:color w:val="000000" w:themeColor="text1"/>
            <w:sz w:val="20"/>
            <w:szCs w:val="20"/>
            <w:lang w:val="en-GB"/>
          </w:rPr>
          <w:t>TFP GRAFIKA</w:t>
        </w:r>
      </w:hyperlink>
      <w:r w:rsidRPr="005B7541">
        <w:rPr>
          <w:rFonts w:ascii="Arial" w:hAnsi="Arial" w:cs="Arial"/>
          <w:color w:val="000000" w:themeColor="text1"/>
          <w:sz w:val="20"/>
          <w:szCs w:val="20"/>
          <w:lang w:val="en-GB"/>
        </w:rPr>
        <w:t xml:space="preserve"> – the Polish display builder of this sustainable battery brand – won first prize with its </w:t>
      </w:r>
      <w:proofErr w:type="spellStart"/>
      <w:r w:rsidRPr="005B7541">
        <w:rPr>
          <w:rFonts w:ascii="Arial" w:hAnsi="Arial" w:cs="Arial"/>
          <w:b/>
          <w:bCs/>
          <w:color w:val="000000" w:themeColor="text1"/>
          <w:sz w:val="20"/>
          <w:szCs w:val="20"/>
          <w:lang w:val="en-GB"/>
        </w:rPr>
        <w:t>eneloop</w:t>
      </w:r>
      <w:proofErr w:type="spellEnd"/>
      <w:r w:rsidRPr="005B7541">
        <w:rPr>
          <w:rFonts w:ascii="Arial" w:hAnsi="Arial" w:cs="Arial"/>
          <w:b/>
          <w:bCs/>
          <w:color w:val="000000" w:themeColor="text1"/>
          <w:sz w:val="20"/>
          <w:szCs w:val="20"/>
          <w:lang w:val="en-GB"/>
        </w:rPr>
        <w:t xml:space="preserve"> gold display</w:t>
      </w:r>
      <w:r w:rsidRPr="005B7541">
        <w:rPr>
          <w:rFonts w:ascii="Arial" w:hAnsi="Arial" w:cs="Arial"/>
          <w:color w:val="000000" w:themeColor="text1"/>
          <w:sz w:val="20"/>
          <w:szCs w:val="20"/>
          <w:lang w:val="en-GB"/>
        </w:rPr>
        <w:t xml:space="preserve">. A jury made up of professionals from the sector judged all the entries sent in and awarded a prize to the best creations of the POS industry in twelve categories, including </w:t>
      </w:r>
      <w:proofErr w:type="spellStart"/>
      <w:r w:rsidRPr="005B7541">
        <w:rPr>
          <w:rFonts w:ascii="Arial" w:hAnsi="Arial" w:cs="Arial"/>
          <w:color w:val="000000" w:themeColor="text1"/>
          <w:sz w:val="20"/>
          <w:szCs w:val="20"/>
          <w:lang w:val="en-GB"/>
        </w:rPr>
        <w:t>eneloop’s</w:t>
      </w:r>
      <w:proofErr w:type="spellEnd"/>
      <w:r w:rsidRPr="005B7541">
        <w:rPr>
          <w:rFonts w:ascii="Arial" w:hAnsi="Arial" w:cs="Arial"/>
          <w:color w:val="000000" w:themeColor="text1"/>
          <w:sz w:val="20"/>
          <w:szCs w:val="20"/>
          <w:lang w:val="en-GB"/>
        </w:rPr>
        <w:t xml:space="preserve"> display in the electronics category. TFP GRAFIKA was awarded the prize on 9 September 2016. </w:t>
      </w:r>
    </w:p>
    <w:p w14:paraId="574C404F" w14:textId="77777777" w:rsidR="00567C5F" w:rsidRPr="005B7541" w:rsidRDefault="00567C5F" w:rsidP="005B7541">
      <w:pPr>
        <w:spacing w:line="360" w:lineRule="auto"/>
        <w:rPr>
          <w:rFonts w:ascii="Arial" w:hAnsi="Arial" w:cs="Arial"/>
          <w:color w:val="000000" w:themeColor="text1"/>
          <w:sz w:val="20"/>
          <w:szCs w:val="20"/>
        </w:rPr>
      </w:pPr>
    </w:p>
    <w:p w14:paraId="476CC51A" w14:textId="1008E98A" w:rsidR="005B7541" w:rsidRPr="005B7541" w:rsidRDefault="005B7541" w:rsidP="005B7541">
      <w:pPr>
        <w:spacing w:line="360" w:lineRule="auto"/>
        <w:rPr>
          <w:rStyle w:val="Hyperlink"/>
          <w:rFonts w:ascii="Arial" w:hAnsi="Arial" w:cs="Arial"/>
          <w:color w:val="000000" w:themeColor="text1"/>
          <w:sz w:val="20"/>
          <w:szCs w:val="20"/>
        </w:rPr>
      </w:pPr>
      <w:r w:rsidRPr="005B7541">
        <w:rPr>
          <w:rFonts w:ascii="Arial" w:hAnsi="Arial" w:cs="Arial"/>
          <w:color w:val="000000" w:themeColor="text1"/>
          <w:sz w:val="20"/>
          <w:szCs w:val="20"/>
          <w:u w:val="single"/>
          <w:lang w:val="en-GB"/>
        </w:rPr>
        <w:fldChar w:fldCharType="begin"/>
      </w:r>
      <w:r w:rsidRPr="005B7541">
        <w:rPr>
          <w:rFonts w:ascii="Arial" w:hAnsi="Arial" w:cs="Arial"/>
          <w:color w:val="000000" w:themeColor="text1"/>
          <w:sz w:val="20"/>
          <w:szCs w:val="20"/>
          <w:u w:val="single"/>
          <w:lang w:val="en-GB"/>
        </w:rPr>
        <w:instrText xml:space="preserve"> HYPERLINK "http://www.ark.be/nl/pressroom/detail/121452/10-years-of-panasonic-eneloop" </w:instrText>
      </w:r>
      <w:r w:rsidRPr="005B7541">
        <w:rPr>
          <w:rFonts w:ascii="Arial" w:hAnsi="Arial" w:cs="Arial"/>
          <w:color w:val="000000" w:themeColor="text1"/>
          <w:sz w:val="20"/>
          <w:szCs w:val="20"/>
          <w:u w:val="single"/>
          <w:lang w:val="en-GB"/>
        </w:rPr>
        <w:fldChar w:fldCharType="separate"/>
      </w:r>
      <w:r w:rsidRPr="005B7541">
        <w:rPr>
          <w:rStyle w:val="Hyperlink"/>
          <w:rFonts w:ascii="Arial" w:hAnsi="Arial" w:cs="Arial"/>
          <w:color w:val="000000" w:themeColor="text1"/>
          <w:sz w:val="20"/>
          <w:szCs w:val="20"/>
          <w:lang w:val="en-GB"/>
        </w:rPr>
        <w:t xml:space="preserve">Read more about the revolutionary </w:t>
      </w:r>
      <w:proofErr w:type="spellStart"/>
      <w:r w:rsidRPr="005B7541">
        <w:rPr>
          <w:rStyle w:val="Hyperlink"/>
          <w:rFonts w:ascii="Arial" w:hAnsi="Arial" w:cs="Arial"/>
          <w:color w:val="000000" w:themeColor="text1"/>
          <w:sz w:val="20"/>
          <w:szCs w:val="20"/>
          <w:lang w:val="en-GB"/>
        </w:rPr>
        <w:t>eneloop</w:t>
      </w:r>
      <w:proofErr w:type="spellEnd"/>
      <w:r w:rsidRPr="005B7541">
        <w:rPr>
          <w:rStyle w:val="Hyperlink"/>
          <w:rFonts w:ascii="Arial" w:hAnsi="Arial" w:cs="Arial"/>
          <w:color w:val="000000" w:themeColor="text1"/>
          <w:sz w:val="20"/>
          <w:szCs w:val="20"/>
          <w:lang w:val="en-GB"/>
        </w:rPr>
        <w:t xml:space="preserve"> batteries here. </w:t>
      </w:r>
    </w:p>
    <w:p w14:paraId="32D2480B" w14:textId="624F234E" w:rsidR="005B7541" w:rsidRPr="005B7541" w:rsidRDefault="005B7541" w:rsidP="005B7541">
      <w:pPr>
        <w:spacing w:line="360" w:lineRule="auto"/>
        <w:rPr>
          <w:rStyle w:val="Hyperlink"/>
          <w:rFonts w:ascii="Arial" w:hAnsi="Arial" w:cs="Arial"/>
          <w:color w:val="000000" w:themeColor="text1"/>
          <w:sz w:val="20"/>
          <w:szCs w:val="20"/>
        </w:rPr>
      </w:pPr>
      <w:r w:rsidRPr="005B7541">
        <w:rPr>
          <w:rFonts w:ascii="Arial" w:hAnsi="Arial" w:cs="Arial"/>
          <w:color w:val="000000" w:themeColor="text1"/>
          <w:sz w:val="20"/>
          <w:szCs w:val="20"/>
          <w:u w:val="single"/>
          <w:lang w:val="en-GB"/>
        </w:rPr>
        <w:fldChar w:fldCharType="end"/>
      </w:r>
      <w:r w:rsidRPr="005B7541">
        <w:rPr>
          <w:rFonts w:ascii="Arial" w:hAnsi="Arial" w:cs="Arial"/>
          <w:color w:val="000000" w:themeColor="text1"/>
          <w:sz w:val="20"/>
          <w:szCs w:val="20"/>
          <w:u w:val="single"/>
          <w:lang w:val="en-GB"/>
        </w:rPr>
        <w:fldChar w:fldCharType="begin"/>
      </w:r>
      <w:r w:rsidRPr="005B7541">
        <w:rPr>
          <w:rFonts w:ascii="Arial" w:hAnsi="Arial" w:cs="Arial"/>
          <w:color w:val="000000" w:themeColor="text1"/>
          <w:sz w:val="20"/>
          <w:szCs w:val="20"/>
          <w:u w:val="single"/>
          <w:lang w:val="en-GB"/>
        </w:rPr>
        <w:instrText xml:space="preserve"> HYPERLINK "http://www.ark.be/en/pressroom" </w:instrText>
      </w:r>
      <w:r w:rsidRPr="005B7541">
        <w:rPr>
          <w:rFonts w:ascii="Arial" w:hAnsi="Arial" w:cs="Arial"/>
          <w:color w:val="000000" w:themeColor="text1"/>
          <w:sz w:val="20"/>
          <w:szCs w:val="20"/>
          <w:u w:val="single"/>
          <w:lang w:val="en-GB"/>
        </w:rPr>
        <w:fldChar w:fldCharType="separate"/>
      </w:r>
      <w:r w:rsidRPr="005B7541">
        <w:rPr>
          <w:rStyle w:val="Hyperlink"/>
          <w:rFonts w:ascii="Arial" w:hAnsi="Arial" w:cs="Arial"/>
          <w:color w:val="000000" w:themeColor="text1"/>
          <w:sz w:val="20"/>
          <w:szCs w:val="20"/>
          <w:lang w:val="en-GB"/>
        </w:rPr>
        <w:t xml:space="preserve">Or take a look at previous press releases. </w:t>
      </w:r>
    </w:p>
    <w:p w14:paraId="36681C14" w14:textId="459FFDBC" w:rsidR="007E65F2" w:rsidRPr="005B7541" w:rsidRDefault="005B7541"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r w:rsidRPr="005B7541">
        <w:rPr>
          <w:rFonts w:ascii="Arial" w:hAnsi="Arial" w:cs="Arial"/>
          <w:color w:val="000000" w:themeColor="text1"/>
          <w:sz w:val="20"/>
          <w:szCs w:val="20"/>
          <w:u w:val="single"/>
          <w:lang w:val="en-GB"/>
        </w:rPr>
        <w:fldChar w:fldCharType="end"/>
      </w:r>
    </w:p>
    <w:p w14:paraId="4ADCF78B" w14:textId="77777777" w:rsidR="005B7541" w:rsidRPr="005B7541" w:rsidRDefault="005B7541"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p>
    <w:p w14:paraId="35265F9E" w14:textId="77777777" w:rsidR="007E65F2" w:rsidRPr="005B7541" w:rsidRDefault="007E65F2"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r w:rsidRPr="005B7541">
        <w:rPr>
          <w:rFonts w:ascii="Arial" w:hAnsi="Arial" w:cs="Arial"/>
          <w:b/>
          <w:color w:val="000000" w:themeColor="text1"/>
          <w:sz w:val="20"/>
          <w:szCs w:val="20"/>
          <w:lang w:val="en-GB"/>
        </w:rPr>
        <w:lastRenderedPageBreak/>
        <w:t xml:space="preserve">About Panasonic Energy Europe </w:t>
      </w:r>
    </w:p>
    <w:p w14:paraId="1C2F0C90" w14:textId="77777777" w:rsidR="007E65F2" w:rsidRPr="005B7541" w:rsidRDefault="007E65F2" w:rsidP="007E65F2">
      <w:pPr>
        <w:pStyle w:val="Tekstopmerking"/>
        <w:spacing w:line="360" w:lineRule="auto"/>
        <w:jc w:val="both"/>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Panasonic Energy Europe is headquartered in </w:t>
      </w:r>
      <w:proofErr w:type="spellStart"/>
      <w:r w:rsidRPr="005B7541">
        <w:rPr>
          <w:rFonts w:ascii="Arial" w:hAnsi="Arial" w:cs="Arial"/>
          <w:color w:val="000000" w:themeColor="text1"/>
          <w:sz w:val="20"/>
          <w:szCs w:val="20"/>
          <w:lang w:val="en-GB"/>
        </w:rPr>
        <w:t>Zellik</w:t>
      </w:r>
      <w:proofErr w:type="spellEnd"/>
      <w:r w:rsidRPr="005B7541">
        <w:rPr>
          <w:rFonts w:ascii="Arial" w:hAnsi="Arial" w:cs="Arial"/>
          <w:color w:val="000000" w:themeColor="text1"/>
          <w:sz w:val="20"/>
          <w:szCs w:val="20"/>
          <w:lang w:val="en-GB"/>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5B7541">
        <w:rPr>
          <w:rFonts w:ascii="Arial" w:hAnsi="Arial" w:cs="Arial"/>
          <w:color w:val="000000" w:themeColor="text1"/>
          <w:sz w:val="20"/>
          <w:szCs w:val="20"/>
          <w:lang w:val="en-GB"/>
        </w:rPr>
        <w:t>Tessenderlo</w:t>
      </w:r>
      <w:proofErr w:type="spellEnd"/>
      <w:r w:rsidRPr="005B7541">
        <w:rPr>
          <w:rFonts w:ascii="Arial" w:hAnsi="Arial" w:cs="Arial"/>
          <w:color w:val="000000" w:themeColor="text1"/>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5401B3D2" w14:textId="77777777" w:rsidR="007E65F2" w:rsidRPr="005B7541"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For more information, visit: </w:t>
      </w:r>
      <w:hyperlink r:id="rId18">
        <w:r w:rsidRPr="005B7541">
          <w:rPr>
            <w:rFonts w:ascii="Arial" w:hAnsi="Arial" w:cs="Arial"/>
            <w:color w:val="000000" w:themeColor="text1"/>
            <w:sz w:val="20"/>
            <w:szCs w:val="20"/>
            <w:u w:val="single"/>
            <w:lang w:val="en-GB"/>
          </w:rPr>
          <w:t>www.panasonic-batteries.com</w:t>
        </w:r>
      </w:hyperlink>
      <w:r w:rsidRPr="005B7541">
        <w:rPr>
          <w:rFonts w:ascii="Arial" w:hAnsi="Arial" w:cs="Arial"/>
          <w:color w:val="000000" w:themeColor="text1"/>
          <w:sz w:val="20"/>
          <w:szCs w:val="20"/>
          <w:lang w:val="en-GB"/>
        </w:rPr>
        <w:t>.</w:t>
      </w:r>
    </w:p>
    <w:p w14:paraId="605C7261" w14:textId="77777777" w:rsidR="007E65F2" w:rsidRPr="005B7541"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p>
    <w:p w14:paraId="559CCD14" w14:textId="77777777" w:rsidR="007E65F2" w:rsidRPr="005B7541" w:rsidRDefault="007E65F2" w:rsidP="007E65F2">
      <w:pPr>
        <w:widowControl w:val="0"/>
        <w:autoSpaceDE w:val="0"/>
        <w:autoSpaceDN w:val="0"/>
        <w:adjustRightInd w:val="0"/>
        <w:spacing w:line="360" w:lineRule="auto"/>
        <w:jc w:val="both"/>
        <w:rPr>
          <w:rFonts w:ascii="Arial" w:hAnsi="Arial" w:cs="Arial"/>
          <w:b/>
          <w:color w:val="000000" w:themeColor="text1"/>
          <w:sz w:val="20"/>
          <w:szCs w:val="20"/>
          <w:lang w:val="en-GB"/>
        </w:rPr>
      </w:pPr>
      <w:r w:rsidRPr="005B7541">
        <w:rPr>
          <w:rFonts w:ascii="Arial" w:hAnsi="Arial" w:cs="Arial"/>
          <w:b/>
          <w:color w:val="000000" w:themeColor="text1"/>
          <w:sz w:val="20"/>
          <w:szCs w:val="20"/>
          <w:lang w:val="en-GB"/>
        </w:rPr>
        <w:t>About Panasonic</w:t>
      </w:r>
    </w:p>
    <w:p w14:paraId="7B7449EF" w14:textId="77777777" w:rsidR="007E65F2" w:rsidRPr="005B7541"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7455594" w14:textId="77777777" w:rsidR="007E65F2" w:rsidRPr="005B7541" w:rsidRDefault="007E65F2" w:rsidP="007E65F2">
      <w:pPr>
        <w:widowControl w:val="0"/>
        <w:autoSpaceDE w:val="0"/>
        <w:autoSpaceDN w:val="0"/>
        <w:adjustRightInd w:val="0"/>
        <w:spacing w:line="360" w:lineRule="auto"/>
        <w:jc w:val="both"/>
        <w:rPr>
          <w:rFonts w:ascii="Arial" w:hAnsi="Arial" w:cs="Arial"/>
          <w:color w:val="000000" w:themeColor="text1"/>
          <w:sz w:val="20"/>
          <w:szCs w:val="20"/>
          <w:lang w:val="en-GB"/>
        </w:rPr>
      </w:pPr>
      <w:r w:rsidRPr="005B7541">
        <w:rPr>
          <w:rFonts w:ascii="Arial" w:hAnsi="Arial" w:cs="Arial"/>
          <w:color w:val="000000" w:themeColor="text1"/>
          <w:sz w:val="20"/>
          <w:szCs w:val="20"/>
          <w:lang w:val="en-GB"/>
        </w:rPr>
        <w:t xml:space="preserve">More information about the company and the Panasonic brand name at </w:t>
      </w:r>
      <w:hyperlink r:id="rId19" w:history="1">
        <w:r w:rsidRPr="005B7541">
          <w:rPr>
            <w:rStyle w:val="Hyperlink"/>
            <w:rFonts w:ascii="Arial" w:hAnsi="Arial" w:cs="Arial"/>
            <w:color w:val="000000" w:themeColor="text1"/>
            <w:sz w:val="20"/>
            <w:szCs w:val="20"/>
            <w:lang w:val="en-GB"/>
          </w:rPr>
          <w:t>www.panasonic.net</w:t>
        </w:r>
      </w:hyperlink>
      <w:r w:rsidRPr="005B7541">
        <w:rPr>
          <w:rFonts w:ascii="Arial" w:hAnsi="Arial" w:cs="Arial"/>
          <w:color w:val="000000" w:themeColor="text1"/>
          <w:sz w:val="20"/>
          <w:szCs w:val="20"/>
          <w:lang w:val="en-GB"/>
        </w:rPr>
        <w:t>.</w:t>
      </w:r>
    </w:p>
    <w:p w14:paraId="79F0DD10" w14:textId="77777777" w:rsidR="007E65F2" w:rsidRPr="005B7541" w:rsidRDefault="007E65F2" w:rsidP="007E65F2">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85DA7E6" w14:textId="77777777" w:rsidR="007E65F2" w:rsidRPr="005B7541" w:rsidRDefault="007E65F2" w:rsidP="007E65F2">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BFEEA6A" w14:textId="77777777" w:rsidR="007E65F2" w:rsidRPr="005B7541" w:rsidRDefault="007E65F2" w:rsidP="007E65F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
    <w:p w14:paraId="6D739F66" w14:textId="77777777" w:rsidR="007E65F2" w:rsidRPr="005B7541"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7E65F2" w:rsidRPr="005B7541" w:rsidSect="005B7541">
          <w:headerReference w:type="even" r:id="rId20"/>
          <w:headerReference w:type="first" r:id="rId21"/>
          <w:pgSz w:w="11900" w:h="16840"/>
          <w:pgMar w:top="1417" w:right="1417" w:bottom="1134" w:left="1417" w:header="419" w:footer="708" w:gutter="0"/>
          <w:cols w:space="708"/>
          <w:titlePg/>
          <w:docGrid w:linePitch="360"/>
        </w:sectPr>
      </w:pPr>
    </w:p>
    <w:p w14:paraId="07B7036B" w14:textId="77777777" w:rsidR="007E65F2" w:rsidRPr="005B7541"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5B7541">
        <w:rPr>
          <w:rFonts w:ascii="Arial" w:hAnsi="Arial" w:cs="Arial"/>
          <w:b/>
          <w:bCs/>
          <w:caps/>
          <w:color w:val="000000" w:themeColor="text1"/>
          <w:sz w:val="20"/>
          <w:szCs w:val="20"/>
          <w:lang w:val="en-GB"/>
        </w:rPr>
        <w:lastRenderedPageBreak/>
        <w:t>PRESS CONTACT</w:t>
      </w:r>
    </w:p>
    <w:p w14:paraId="130AE0FD" w14:textId="77777777" w:rsidR="007E65F2" w:rsidRPr="005B7541" w:rsidRDefault="007E65F2" w:rsidP="007E65F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2365F778"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5B7541">
        <w:rPr>
          <w:rFonts w:ascii="Arial" w:hAnsi="Arial" w:cs="Arial"/>
          <w:b/>
          <w:color w:val="000000" w:themeColor="text1"/>
          <w:sz w:val="20"/>
          <w:szCs w:val="20"/>
          <w:lang w:val="en-GB"/>
        </w:rPr>
        <w:t>ARK Communication</w:t>
      </w:r>
    </w:p>
    <w:p w14:paraId="19D37ADB"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Ann-Sophie Cardoen</w:t>
      </w:r>
    </w:p>
    <w:p w14:paraId="611CE93D"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Content &amp; PR Consultant</w:t>
      </w:r>
    </w:p>
    <w:p w14:paraId="2D2CC684"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T +32 3 780 96 96</w:t>
      </w:r>
    </w:p>
    <w:p w14:paraId="29C88B60" w14:textId="77777777" w:rsidR="007E65F2" w:rsidRPr="005B7541" w:rsidRDefault="00CD1ED3"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hyperlink r:id="rId22" w:history="1">
        <w:r w:rsidR="007E65F2" w:rsidRPr="005B7541">
          <w:rPr>
            <w:rStyle w:val="Hyperlink"/>
            <w:rFonts w:ascii="Arial" w:hAnsi="Arial" w:cs="Arial"/>
            <w:color w:val="000000" w:themeColor="text1"/>
            <w:sz w:val="20"/>
            <w:szCs w:val="20"/>
            <w:lang w:val="en-GB"/>
          </w:rPr>
          <w:t>ann-sophie@ark.be</w:t>
        </w:r>
      </w:hyperlink>
      <w:r w:rsidR="007E65F2" w:rsidRPr="005B7541">
        <w:rPr>
          <w:rFonts w:ascii="Arial" w:hAnsi="Arial" w:cs="Arial"/>
          <w:color w:val="000000" w:themeColor="text1"/>
          <w:sz w:val="20"/>
          <w:szCs w:val="20"/>
          <w:lang w:val="en-GB"/>
        </w:rPr>
        <w:t xml:space="preserve"> </w:t>
      </w:r>
    </w:p>
    <w:p w14:paraId="0D97980D" w14:textId="77777777" w:rsidR="007E65F2" w:rsidRPr="005B7541" w:rsidRDefault="00CD1ED3"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23" w:history="1">
        <w:r w:rsidR="007E65F2" w:rsidRPr="005B7541">
          <w:rPr>
            <w:rStyle w:val="Hyperlink"/>
            <w:rFonts w:ascii="Arial" w:hAnsi="Arial" w:cs="Arial"/>
            <w:color w:val="000000" w:themeColor="text1"/>
            <w:sz w:val="20"/>
            <w:szCs w:val="20"/>
            <w:lang w:val="en-GB"/>
          </w:rPr>
          <w:t>www.ark.be</w:t>
        </w:r>
      </w:hyperlink>
    </w:p>
    <w:p w14:paraId="0BB0EAB7"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1D29269B"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4EBABDA8"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6D0ABC75"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4FECB9F5"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47A6C3BF"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63B044C3"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7C4AC687"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5BAF1324"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667E2DB5"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11AC6C99"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1ECED604"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7FF52646"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7ACA4EED"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3E42D1E9"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247B9C35"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35245873"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4E61FA49"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1FCB9970" w14:textId="77777777" w:rsidR="007E65F2" w:rsidRPr="005B7541" w:rsidRDefault="007E65F2" w:rsidP="007E65F2">
      <w:pPr>
        <w:spacing w:line="288" w:lineRule="auto"/>
        <w:jc w:val="both"/>
        <w:rPr>
          <w:rFonts w:ascii="Arial" w:hAnsi="Arial" w:cs="Arial"/>
          <w:b/>
          <w:color w:val="000000" w:themeColor="text1"/>
          <w:sz w:val="20"/>
          <w:szCs w:val="20"/>
          <w:lang w:val="en-GB"/>
        </w:rPr>
      </w:pPr>
    </w:p>
    <w:p w14:paraId="60CA2C23" w14:textId="77777777" w:rsidR="007E65F2" w:rsidRPr="005B7541" w:rsidRDefault="007E65F2" w:rsidP="007E65F2">
      <w:pPr>
        <w:spacing w:line="288" w:lineRule="auto"/>
        <w:jc w:val="both"/>
        <w:rPr>
          <w:rFonts w:ascii="Arial" w:hAnsi="Arial" w:cs="Arial"/>
          <w:b/>
          <w:color w:val="000000" w:themeColor="text1"/>
          <w:sz w:val="20"/>
          <w:szCs w:val="20"/>
          <w:lang w:val="en-GB"/>
        </w:rPr>
      </w:pPr>
      <w:r w:rsidRPr="005B7541">
        <w:rPr>
          <w:rFonts w:ascii="Arial" w:hAnsi="Arial" w:cs="Arial"/>
          <w:b/>
          <w:color w:val="000000" w:themeColor="text1"/>
          <w:sz w:val="20"/>
          <w:szCs w:val="20"/>
          <w:lang w:val="en-GB"/>
        </w:rPr>
        <w:t>Panasonic Energy Europe NV</w:t>
      </w:r>
    </w:p>
    <w:p w14:paraId="470C1B5F"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Vicky Raman</w:t>
      </w:r>
    </w:p>
    <w:p w14:paraId="3682F17D"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Brand Marketing Manager</w:t>
      </w:r>
    </w:p>
    <w:p w14:paraId="58772A6A" w14:textId="77777777" w:rsidR="007E65F2" w:rsidRPr="005B7541" w:rsidRDefault="007E65F2" w:rsidP="007E65F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B7541">
        <w:rPr>
          <w:rFonts w:ascii="Arial" w:hAnsi="Arial" w:cs="Arial"/>
          <w:color w:val="000000" w:themeColor="text1"/>
          <w:sz w:val="20"/>
          <w:szCs w:val="20"/>
          <w:lang w:val="en-GB"/>
        </w:rPr>
        <w:t>T +32 2 467 84 35</w:t>
      </w:r>
    </w:p>
    <w:p w14:paraId="6EA314D3" w14:textId="77777777" w:rsidR="007E65F2" w:rsidRPr="005B7541" w:rsidRDefault="00CD1ED3" w:rsidP="007E65F2">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4" w:history="1">
        <w:r w:rsidR="007E65F2" w:rsidRPr="005B7541">
          <w:rPr>
            <w:rFonts w:ascii="Arial" w:hAnsi="Arial" w:cs="Arial"/>
            <w:color w:val="000000" w:themeColor="text1"/>
            <w:sz w:val="20"/>
            <w:szCs w:val="20"/>
            <w:u w:val="single"/>
            <w:lang w:val="en-GB"/>
          </w:rPr>
          <w:t>vicky.raman@eu.panasonic.com</w:t>
        </w:r>
      </w:hyperlink>
      <w:r w:rsidR="007E65F2" w:rsidRPr="005B7541">
        <w:rPr>
          <w:rFonts w:ascii="Arial" w:hAnsi="Arial" w:cs="Arial"/>
          <w:color w:val="000000" w:themeColor="text1"/>
          <w:sz w:val="20"/>
          <w:szCs w:val="20"/>
          <w:u w:val="single"/>
          <w:lang w:val="en-GB"/>
        </w:rPr>
        <w:br/>
      </w:r>
      <w:r w:rsidR="007E65F2" w:rsidRPr="005B7541">
        <w:rPr>
          <w:rFonts w:ascii="Arial" w:hAnsi="Arial"/>
          <w:color w:val="000000" w:themeColor="text1"/>
          <w:sz w:val="20"/>
          <w:szCs w:val="20"/>
          <w:u w:val="single"/>
          <w:lang w:val="en-GB"/>
        </w:rPr>
        <w:t>www.panasonic-batteries.com</w:t>
      </w:r>
    </w:p>
    <w:p w14:paraId="0162C736" w14:textId="77777777" w:rsidR="007E65F2" w:rsidRPr="005B7541" w:rsidRDefault="00CD1ED3" w:rsidP="007E65F2">
      <w:pPr>
        <w:spacing w:line="360" w:lineRule="auto"/>
        <w:jc w:val="both"/>
        <w:rPr>
          <w:rFonts w:ascii="Arial" w:hAnsi="Arial"/>
          <w:color w:val="000000" w:themeColor="text1"/>
          <w:sz w:val="20"/>
          <w:szCs w:val="20"/>
          <w:u w:val="single"/>
          <w:lang w:val="en-GB"/>
        </w:rPr>
      </w:pPr>
      <w:hyperlink r:id="rId25" w:history="1">
        <w:r w:rsidR="007E65F2" w:rsidRPr="005B7541">
          <w:rPr>
            <w:rStyle w:val="Hyperlink"/>
            <w:rFonts w:ascii="Arial" w:hAnsi="Arial"/>
            <w:color w:val="000000" w:themeColor="text1"/>
            <w:sz w:val="20"/>
            <w:szCs w:val="20"/>
            <w:lang w:val="en-GB"/>
          </w:rPr>
          <w:t>www.panasonic-eneloop.com</w:t>
        </w:r>
      </w:hyperlink>
    </w:p>
    <w:p w14:paraId="45810D1A" w14:textId="77777777" w:rsidR="007E65F2" w:rsidRPr="005B7541" w:rsidRDefault="007E65F2" w:rsidP="007E65F2">
      <w:pPr>
        <w:spacing w:line="360" w:lineRule="auto"/>
        <w:jc w:val="both"/>
        <w:rPr>
          <w:rFonts w:ascii="Arial" w:hAnsi="Arial"/>
          <w:color w:val="000000" w:themeColor="text1"/>
          <w:sz w:val="20"/>
          <w:szCs w:val="20"/>
          <w:u w:val="single"/>
          <w:lang w:val="en-GB"/>
        </w:rPr>
      </w:pPr>
    </w:p>
    <w:p w14:paraId="753339E0" w14:textId="77777777" w:rsidR="00250C1F" w:rsidRPr="005B7541" w:rsidRDefault="00250C1F" w:rsidP="0047677A">
      <w:pPr>
        <w:spacing w:line="360" w:lineRule="auto"/>
        <w:jc w:val="both"/>
        <w:rPr>
          <w:color w:val="000000" w:themeColor="text1"/>
          <w:lang w:val="en-GB"/>
        </w:rPr>
      </w:pPr>
    </w:p>
    <w:sectPr w:rsidR="00250C1F" w:rsidRPr="005B7541" w:rsidSect="00250C1F">
      <w:headerReference w:type="even" r:id="rId26"/>
      <w:headerReference w:type="first" r:id="rId27"/>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55B8C" w14:textId="77777777" w:rsidR="00CD1ED3" w:rsidRDefault="00CD1ED3" w:rsidP="003444AD">
      <w:r>
        <w:separator/>
      </w:r>
    </w:p>
  </w:endnote>
  <w:endnote w:type="continuationSeparator" w:id="0">
    <w:p w14:paraId="3ACD0F79" w14:textId="77777777" w:rsidR="00CD1ED3" w:rsidRDefault="00CD1ED3"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41678" w14:textId="77777777" w:rsidR="00CD1ED3" w:rsidRDefault="00CD1ED3" w:rsidP="003444AD">
      <w:r>
        <w:separator/>
      </w:r>
    </w:p>
  </w:footnote>
  <w:footnote w:type="continuationSeparator" w:id="0">
    <w:p w14:paraId="5FA6EC61" w14:textId="77777777" w:rsidR="00CD1ED3" w:rsidRDefault="00CD1ED3"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77EA" w14:textId="77777777" w:rsidR="007E65F2" w:rsidRDefault="00CD1ED3">
    <w:pPr>
      <w:pStyle w:val="Koptekst"/>
    </w:pPr>
    <w:sdt>
      <w:sdtPr>
        <w:id w:val="-305775845"/>
        <w:placeholder>
          <w:docPart w:val="382CF94D0296A84AA073AAAE54BB0892"/>
        </w:placeholder>
        <w:temporary/>
        <w:showingPlcHdr/>
      </w:sdtPr>
      <w:sdtEndPr/>
      <w:sdtContent>
        <w:r w:rsidR="007E65F2">
          <w:t>[Geef de tekst op]</w:t>
        </w:r>
      </w:sdtContent>
    </w:sdt>
    <w:r w:rsidR="007E65F2">
      <w:ptab w:relativeTo="margin" w:alignment="center" w:leader="none"/>
    </w:r>
    <w:sdt>
      <w:sdtPr>
        <w:id w:val="-593788124"/>
        <w:placeholder>
          <w:docPart w:val="0A36CE8236429E40907972456015187B"/>
        </w:placeholder>
        <w:temporary/>
        <w:showingPlcHdr/>
      </w:sdtPr>
      <w:sdtEndPr/>
      <w:sdtContent>
        <w:r w:rsidR="007E65F2">
          <w:t>[Geef de tekst op]</w:t>
        </w:r>
      </w:sdtContent>
    </w:sdt>
    <w:r w:rsidR="007E65F2">
      <w:ptab w:relativeTo="margin" w:alignment="right" w:leader="none"/>
    </w:r>
    <w:sdt>
      <w:sdtPr>
        <w:id w:val="1806893283"/>
        <w:placeholder>
          <w:docPart w:val="D5095B994146AE4B82FBEF9C59BD223D"/>
        </w:placeholder>
        <w:temporary/>
        <w:showingPlcHdr/>
      </w:sdtPr>
      <w:sdtEndPr/>
      <w:sdtContent>
        <w:r w:rsidR="007E65F2">
          <w:t>[Geef de tekst op]</w:t>
        </w:r>
      </w:sdtContent>
    </w:sdt>
  </w:p>
  <w:p w14:paraId="7865064D" w14:textId="77777777" w:rsidR="007E65F2" w:rsidRDefault="007E65F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B6C4A" w14:textId="77777777" w:rsidR="007E65F2" w:rsidRDefault="007E65F2" w:rsidP="00663FF9">
    <w:pPr>
      <w:pStyle w:val="Koptekst"/>
    </w:pPr>
  </w:p>
  <w:p w14:paraId="2A8613C6" w14:textId="77777777" w:rsidR="007E65F2" w:rsidRDefault="007E65F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BF34FB1" wp14:editId="00451ADD">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7624306D" wp14:editId="6562C2E1">
          <wp:extent cx="1440000" cy="417900"/>
          <wp:effectExtent l="0" t="0" r="8255" b="0"/>
          <wp:docPr id="7" name="Afbeelding 7"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B151F1" w14:textId="77777777" w:rsidR="007E65F2" w:rsidRDefault="007E65F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CD1ED3">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22CA"/>
    <w:rsid w:val="00011432"/>
    <w:rsid w:val="0001381C"/>
    <w:rsid w:val="00024976"/>
    <w:rsid w:val="00041440"/>
    <w:rsid w:val="00071291"/>
    <w:rsid w:val="00075F03"/>
    <w:rsid w:val="00080EB8"/>
    <w:rsid w:val="0008385D"/>
    <w:rsid w:val="000A0ACE"/>
    <w:rsid w:val="000B21CE"/>
    <w:rsid w:val="000C5BBB"/>
    <w:rsid w:val="000C5C27"/>
    <w:rsid w:val="000D0819"/>
    <w:rsid w:val="000D346B"/>
    <w:rsid w:val="000D720D"/>
    <w:rsid w:val="000E2607"/>
    <w:rsid w:val="000E3E62"/>
    <w:rsid w:val="000E780B"/>
    <w:rsid w:val="000F21AC"/>
    <w:rsid w:val="00103010"/>
    <w:rsid w:val="0011582E"/>
    <w:rsid w:val="00130E93"/>
    <w:rsid w:val="001318BA"/>
    <w:rsid w:val="00134381"/>
    <w:rsid w:val="00153AC6"/>
    <w:rsid w:val="00177176"/>
    <w:rsid w:val="00184D7F"/>
    <w:rsid w:val="00195CD1"/>
    <w:rsid w:val="001C0A0C"/>
    <w:rsid w:val="001C6B46"/>
    <w:rsid w:val="001D0055"/>
    <w:rsid w:val="001D4B94"/>
    <w:rsid w:val="00200D30"/>
    <w:rsid w:val="0021092C"/>
    <w:rsid w:val="00223DB4"/>
    <w:rsid w:val="00224717"/>
    <w:rsid w:val="002275B3"/>
    <w:rsid w:val="002338E8"/>
    <w:rsid w:val="00234C87"/>
    <w:rsid w:val="00250C1F"/>
    <w:rsid w:val="0025329C"/>
    <w:rsid w:val="002736CD"/>
    <w:rsid w:val="0027732E"/>
    <w:rsid w:val="00282B95"/>
    <w:rsid w:val="002A1DE6"/>
    <w:rsid w:val="002B5E3F"/>
    <w:rsid w:val="002D2D8E"/>
    <w:rsid w:val="002D46E0"/>
    <w:rsid w:val="002F0824"/>
    <w:rsid w:val="002F0D57"/>
    <w:rsid w:val="002F147F"/>
    <w:rsid w:val="00304D78"/>
    <w:rsid w:val="00316210"/>
    <w:rsid w:val="003245CD"/>
    <w:rsid w:val="0033563A"/>
    <w:rsid w:val="00335F9F"/>
    <w:rsid w:val="00336849"/>
    <w:rsid w:val="00340037"/>
    <w:rsid w:val="003444AD"/>
    <w:rsid w:val="0034626B"/>
    <w:rsid w:val="00355425"/>
    <w:rsid w:val="003602D1"/>
    <w:rsid w:val="00371AB8"/>
    <w:rsid w:val="00373509"/>
    <w:rsid w:val="003943D2"/>
    <w:rsid w:val="003A0130"/>
    <w:rsid w:val="003A5AE5"/>
    <w:rsid w:val="003A5B01"/>
    <w:rsid w:val="003C0A50"/>
    <w:rsid w:val="003D2082"/>
    <w:rsid w:val="003D5199"/>
    <w:rsid w:val="003D5C5F"/>
    <w:rsid w:val="003E3A42"/>
    <w:rsid w:val="003E602E"/>
    <w:rsid w:val="003E74FA"/>
    <w:rsid w:val="003F11AF"/>
    <w:rsid w:val="0040607A"/>
    <w:rsid w:val="0041411F"/>
    <w:rsid w:val="004470CE"/>
    <w:rsid w:val="004574A6"/>
    <w:rsid w:val="0046276D"/>
    <w:rsid w:val="0047677A"/>
    <w:rsid w:val="0048788C"/>
    <w:rsid w:val="004955A0"/>
    <w:rsid w:val="004B26A0"/>
    <w:rsid w:val="004C539B"/>
    <w:rsid w:val="004D1960"/>
    <w:rsid w:val="00517D45"/>
    <w:rsid w:val="00523636"/>
    <w:rsid w:val="00536E0F"/>
    <w:rsid w:val="00540C28"/>
    <w:rsid w:val="005434D0"/>
    <w:rsid w:val="005465B4"/>
    <w:rsid w:val="0056097A"/>
    <w:rsid w:val="00566183"/>
    <w:rsid w:val="00567C5F"/>
    <w:rsid w:val="00574205"/>
    <w:rsid w:val="005750D1"/>
    <w:rsid w:val="0058418D"/>
    <w:rsid w:val="00594BA1"/>
    <w:rsid w:val="005966B5"/>
    <w:rsid w:val="005A48AA"/>
    <w:rsid w:val="005B5323"/>
    <w:rsid w:val="005B7541"/>
    <w:rsid w:val="005D5EA8"/>
    <w:rsid w:val="00606D1E"/>
    <w:rsid w:val="00611334"/>
    <w:rsid w:val="006232D4"/>
    <w:rsid w:val="00623652"/>
    <w:rsid w:val="006414F9"/>
    <w:rsid w:val="006446A2"/>
    <w:rsid w:val="0064769E"/>
    <w:rsid w:val="00654583"/>
    <w:rsid w:val="00663FF9"/>
    <w:rsid w:val="0066717E"/>
    <w:rsid w:val="00694AC8"/>
    <w:rsid w:val="006965DC"/>
    <w:rsid w:val="006D0728"/>
    <w:rsid w:val="006E5B6E"/>
    <w:rsid w:val="00707896"/>
    <w:rsid w:val="00712E08"/>
    <w:rsid w:val="00737E70"/>
    <w:rsid w:val="0074182C"/>
    <w:rsid w:val="00760673"/>
    <w:rsid w:val="00761B18"/>
    <w:rsid w:val="007669ED"/>
    <w:rsid w:val="00771454"/>
    <w:rsid w:val="0077267D"/>
    <w:rsid w:val="00782661"/>
    <w:rsid w:val="007932D9"/>
    <w:rsid w:val="007B26C6"/>
    <w:rsid w:val="007B3B22"/>
    <w:rsid w:val="007B6B1A"/>
    <w:rsid w:val="007C4FEA"/>
    <w:rsid w:val="007D61C1"/>
    <w:rsid w:val="007D7EC3"/>
    <w:rsid w:val="007E65F2"/>
    <w:rsid w:val="007F001A"/>
    <w:rsid w:val="007F1D60"/>
    <w:rsid w:val="007F26B7"/>
    <w:rsid w:val="00803F3D"/>
    <w:rsid w:val="00813E85"/>
    <w:rsid w:val="00842F6D"/>
    <w:rsid w:val="008515B6"/>
    <w:rsid w:val="008576DD"/>
    <w:rsid w:val="00865401"/>
    <w:rsid w:val="008655EC"/>
    <w:rsid w:val="00866B52"/>
    <w:rsid w:val="0087480F"/>
    <w:rsid w:val="00885955"/>
    <w:rsid w:val="008B1D7D"/>
    <w:rsid w:val="008B4122"/>
    <w:rsid w:val="008E2306"/>
    <w:rsid w:val="008E7E74"/>
    <w:rsid w:val="008F3A8F"/>
    <w:rsid w:val="008F46F1"/>
    <w:rsid w:val="009032BF"/>
    <w:rsid w:val="009059CF"/>
    <w:rsid w:val="00916B50"/>
    <w:rsid w:val="009421FA"/>
    <w:rsid w:val="00943C3A"/>
    <w:rsid w:val="00955D6D"/>
    <w:rsid w:val="00961E4D"/>
    <w:rsid w:val="009730B5"/>
    <w:rsid w:val="009737DF"/>
    <w:rsid w:val="00984428"/>
    <w:rsid w:val="009978B5"/>
    <w:rsid w:val="009A1B3C"/>
    <w:rsid w:val="009A49B5"/>
    <w:rsid w:val="009C35F9"/>
    <w:rsid w:val="009F033E"/>
    <w:rsid w:val="00A01425"/>
    <w:rsid w:val="00A04C77"/>
    <w:rsid w:val="00A118EB"/>
    <w:rsid w:val="00A12AC8"/>
    <w:rsid w:val="00A15E06"/>
    <w:rsid w:val="00A379D8"/>
    <w:rsid w:val="00A453CD"/>
    <w:rsid w:val="00A50A55"/>
    <w:rsid w:val="00A561C3"/>
    <w:rsid w:val="00A564F4"/>
    <w:rsid w:val="00AB6E52"/>
    <w:rsid w:val="00AC4FE1"/>
    <w:rsid w:val="00AC5AD9"/>
    <w:rsid w:val="00AD0543"/>
    <w:rsid w:val="00AD2E26"/>
    <w:rsid w:val="00AD6DEC"/>
    <w:rsid w:val="00AF04FB"/>
    <w:rsid w:val="00AF355D"/>
    <w:rsid w:val="00AF593F"/>
    <w:rsid w:val="00B071B9"/>
    <w:rsid w:val="00B10A13"/>
    <w:rsid w:val="00B16BFC"/>
    <w:rsid w:val="00B40FDA"/>
    <w:rsid w:val="00B4447D"/>
    <w:rsid w:val="00B53D1B"/>
    <w:rsid w:val="00B60AA2"/>
    <w:rsid w:val="00B61710"/>
    <w:rsid w:val="00B70A0C"/>
    <w:rsid w:val="00BB1150"/>
    <w:rsid w:val="00BB454E"/>
    <w:rsid w:val="00BB6A03"/>
    <w:rsid w:val="00BC0EC5"/>
    <w:rsid w:val="00BC309C"/>
    <w:rsid w:val="00BE2C85"/>
    <w:rsid w:val="00BE7E2B"/>
    <w:rsid w:val="00BF2BA9"/>
    <w:rsid w:val="00C00ED3"/>
    <w:rsid w:val="00C40A89"/>
    <w:rsid w:val="00C54194"/>
    <w:rsid w:val="00C57B4A"/>
    <w:rsid w:val="00C606C9"/>
    <w:rsid w:val="00C754B2"/>
    <w:rsid w:val="00C802C1"/>
    <w:rsid w:val="00C8337B"/>
    <w:rsid w:val="00CB3029"/>
    <w:rsid w:val="00CC09F6"/>
    <w:rsid w:val="00CD1D72"/>
    <w:rsid w:val="00CD1ED3"/>
    <w:rsid w:val="00CD5871"/>
    <w:rsid w:val="00CF6B8A"/>
    <w:rsid w:val="00CF71CA"/>
    <w:rsid w:val="00D064E5"/>
    <w:rsid w:val="00D102D4"/>
    <w:rsid w:val="00D17A39"/>
    <w:rsid w:val="00D226E8"/>
    <w:rsid w:val="00D4751A"/>
    <w:rsid w:val="00D6198A"/>
    <w:rsid w:val="00D71A6E"/>
    <w:rsid w:val="00D9375B"/>
    <w:rsid w:val="00D9707B"/>
    <w:rsid w:val="00DC6C00"/>
    <w:rsid w:val="00DE326D"/>
    <w:rsid w:val="00E03ED2"/>
    <w:rsid w:val="00E061E6"/>
    <w:rsid w:val="00E118CF"/>
    <w:rsid w:val="00E25B01"/>
    <w:rsid w:val="00E270B8"/>
    <w:rsid w:val="00E766E2"/>
    <w:rsid w:val="00E84AF5"/>
    <w:rsid w:val="00E925CB"/>
    <w:rsid w:val="00EB2A26"/>
    <w:rsid w:val="00EE6040"/>
    <w:rsid w:val="00EE65F6"/>
    <w:rsid w:val="00F259F2"/>
    <w:rsid w:val="00F27492"/>
    <w:rsid w:val="00F44E6D"/>
    <w:rsid w:val="00F47623"/>
    <w:rsid w:val="00F545F0"/>
    <w:rsid w:val="00F6312B"/>
    <w:rsid w:val="00F8097A"/>
    <w:rsid w:val="00F91563"/>
    <w:rsid w:val="00F970D8"/>
    <w:rsid w:val="00FA2BD6"/>
    <w:rsid w:val="00FC4A6E"/>
    <w:rsid w:val="00FD1CB8"/>
    <w:rsid w:val="00FF79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uk/consumer/cameras-camcorders/camcorders/hd-camcorders/hc-vx870.html"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yperlink" Target="mailto:ann-sophie@ark.be" TargetMode="External"/><Relationship Id="rId23" Type="http://schemas.openxmlformats.org/officeDocument/2006/relationships/hyperlink" Target="http://www.ark.be" TargetMode="External"/><Relationship Id="rId24" Type="http://schemas.openxmlformats.org/officeDocument/2006/relationships/hyperlink" Target="mailto:vicky.raman@eu.panasonic.com" TargetMode="External"/><Relationship Id="rId25" Type="http://schemas.openxmlformats.org/officeDocument/2006/relationships/hyperlink" Target="http://www.panasonic-eneloop.com"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http://www.animalrescuekefalonia.com/" TargetMode="External"/><Relationship Id="rId11" Type="http://schemas.openxmlformats.org/officeDocument/2006/relationships/image" Target="media/image1.jpeg"/><Relationship Id="rId12" Type="http://schemas.openxmlformats.org/officeDocument/2006/relationships/hyperlink" Target="https://www.wnf.nl/" TargetMode="External"/><Relationship Id="rId13" Type="http://schemas.openxmlformats.org/officeDocument/2006/relationships/hyperlink" Target="http://www.panasonic.com/uk/consumer/cameras-camcorders/lumix-digital-cameras---point-and-shoot/tough-compact-cameras/dmc-ft5eb.html" TargetMode="External"/><Relationship Id="rId14" Type="http://schemas.openxmlformats.org/officeDocument/2006/relationships/hyperlink" Target="https://photochallenge.panasonic-eneloop.eu/en/organisations" TargetMode="External"/><Relationship Id="rId15" Type="http://schemas.openxmlformats.org/officeDocument/2006/relationships/hyperlink" Target="https://photochallenge.panasonic-eneloop.eu/en/contestrules" TargetMode="External"/><Relationship Id="rId16" Type="http://schemas.openxmlformats.org/officeDocument/2006/relationships/hyperlink" Target="https://photochallenge.panasonic-eneloop.eu/en/vote" TargetMode="External"/><Relationship Id="rId17" Type="http://schemas.openxmlformats.org/officeDocument/2006/relationships/hyperlink" Target="http://www.tfpgrafika.com.pl/" TargetMode="External"/><Relationship Id="rId18" Type="http://schemas.openxmlformats.org/officeDocument/2006/relationships/hyperlink" Target="http://www.panasonic-batteries.com/" TargetMode="External"/><Relationship Id="rId19" Type="http://schemas.openxmlformats.org/officeDocument/2006/relationships/hyperlink" Target="http://panasonic.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2826"/>
    <w:rsid w:val="000F6433"/>
    <w:rsid w:val="001940AA"/>
    <w:rsid w:val="001F5FCC"/>
    <w:rsid w:val="002C6E5B"/>
    <w:rsid w:val="002E0171"/>
    <w:rsid w:val="002F723D"/>
    <w:rsid w:val="00390982"/>
    <w:rsid w:val="003F170D"/>
    <w:rsid w:val="00423417"/>
    <w:rsid w:val="004707CF"/>
    <w:rsid w:val="00485B69"/>
    <w:rsid w:val="00495542"/>
    <w:rsid w:val="00520D8B"/>
    <w:rsid w:val="005A4599"/>
    <w:rsid w:val="005A61EB"/>
    <w:rsid w:val="005D211E"/>
    <w:rsid w:val="006130C7"/>
    <w:rsid w:val="006F0FA7"/>
    <w:rsid w:val="00742E75"/>
    <w:rsid w:val="00756B94"/>
    <w:rsid w:val="007B4F4B"/>
    <w:rsid w:val="007C318F"/>
    <w:rsid w:val="00832590"/>
    <w:rsid w:val="00854C9D"/>
    <w:rsid w:val="008778C0"/>
    <w:rsid w:val="00894FD1"/>
    <w:rsid w:val="008B0729"/>
    <w:rsid w:val="00904AE6"/>
    <w:rsid w:val="00924D78"/>
    <w:rsid w:val="00956149"/>
    <w:rsid w:val="009F759C"/>
    <w:rsid w:val="00A93B19"/>
    <w:rsid w:val="00A94FAB"/>
    <w:rsid w:val="00B9152D"/>
    <w:rsid w:val="00BD1B49"/>
    <w:rsid w:val="00C40CBA"/>
    <w:rsid w:val="00C63B26"/>
    <w:rsid w:val="00CB1471"/>
    <w:rsid w:val="00D432BC"/>
    <w:rsid w:val="00D43E4D"/>
    <w:rsid w:val="00D64D8E"/>
    <w:rsid w:val="00D90331"/>
    <w:rsid w:val="00E006A1"/>
    <w:rsid w:val="00E44798"/>
    <w:rsid w:val="00E86187"/>
    <w:rsid w:val="00E96548"/>
    <w:rsid w:val="00F00F31"/>
    <w:rsid w:val="00F559BF"/>
    <w:rsid w:val="00F73EA0"/>
    <w:rsid w:val="00F87A20"/>
    <w:rsid w:val="00FA39C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5EB3-5DD7-AE43-86E7-66BA0AC6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1146</Words>
  <Characters>6306</Characters>
  <Application>Microsoft Macintosh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2016-04-26T12:10:00Z</cp:lastPrinted>
  <dcterms:created xsi:type="dcterms:W3CDTF">2016-12-20T09:23:00Z</dcterms:created>
  <dcterms:modified xsi:type="dcterms:W3CDTF">2016-12-20T14:30:00Z</dcterms:modified>
</cp:coreProperties>
</file>