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Flock Audio Opens New Headquarters in Fort Worth, Texas</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Leading manufacturer of digitally-controlled analog patchbays expands manufacturing and technological capabilities by relocating to the United States </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widowControl w:val="0"/>
        <w:spacing w:line="240" w:lineRule="auto"/>
        <w:rPr>
          <w:rFonts w:ascii="Gill Sans" w:cs="Gill Sans" w:eastAsia="Gill Sans" w:hAnsi="Gill Sans"/>
          <w:b w:val="1"/>
          <w:i w:val="1"/>
        </w:rPr>
      </w:pPr>
      <w:r w:rsidDel="00000000" w:rsidR="00000000" w:rsidRPr="00000000">
        <w:rPr>
          <w:rFonts w:ascii="Gill Sans" w:cs="Gill Sans" w:eastAsia="Gill Sans" w:hAnsi="Gill Sans"/>
          <w:b w:val="1"/>
          <w:rtl w:val="0"/>
        </w:rPr>
        <w:t xml:space="preserve">FORT WORTH, TX, April 15, 2025 — </w:t>
      </w:r>
      <w:hyperlink r:id="rId7">
        <w:r w:rsidDel="00000000" w:rsidR="00000000" w:rsidRPr="00000000">
          <w:rPr>
            <w:rFonts w:ascii="Gill Sans" w:cs="Gill Sans" w:eastAsia="Gill Sans" w:hAnsi="Gill Sans"/>
            <w:b w:val="1"/>
            <w:color w:val="1155cc"/>
            <w:u w:val="single"/>
            <w:rtl w:val="0"/>
          </w:rPr>
          <w:t xml:space="preserve">Flock Audio</w:t>
        </w:r>
      </w:hyperlink>
      <w:r w:rsidDel="00000000" w:rsidR="00000000" w:rsidRPr="00000000">
        <w:rPr>
          <w:rFonts w:ascii="Gill Sans" w:cs="Gill Sans" w:eastAsia="Gill Sans" w:hAnsi="Gill Sans"/>
          <w:b w:val="1"/>
          <w:rtl w:val="0"/>
        </w:rPr>
        <w:t xml:space="preserve"> announces that the company has officially relocated to the United States with the opening of its new headquarters in Fort Worth, Texas. Previously based in Kelowna, BC, Canada, the move is in response to several years of successful innovation and business growth that has seen the small, family-owned manufacturer become an industry standard in the world of analog routing technology. The new headquarters puts Flock Audio at the bustling center of some of the leading pro audio manufacturers in the United States. For more information on Flock Audio, please click </w:t>
      </w:r>
      <w:hyperlink r:id="rId8">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Gill Sans" w:cs="Gill Sans" w:eastAsia="Gill Sans" w:hAnsi="Gill Sans"/>
          <w:b w:val="1"/>
          <w:i w:val="1"/>
        </w:rPr>
      </w:pPr>
      <w:r w:rsidDel="00000000" w:rsidR="00000000" w:rsidRPr="00000000">
        <w:rPr>
          <w:rtl w:val="0"/>
        </w:rPr>
      </w:r>
    </w:p>
    <w:p w:rsidR="00000000" w:rsidDel="00000000" w:rsidP="00000000" w:rsidRDefault="00000000" w:rsidRPr="00000000" w14:paraId="00000006">
      <w:pPr>
        <w:widowControl w:val="0"/>
        <w:spacing w:line="240" w:lineRule="auto"/>
        <w:rPr>
          <w:rFonts w:ascii="Gill Sans" w:cs="Gill Sans" w:eastAsia="Gill Sans" w:hAnsi="Gill Sans"/>
          <w:i w:val="1"/>
        </w:rPr>
      </w:pPr>
      <w:r w:rsidDel="00000000" w:rsidR="00000000" w:rsidRPr="00000000">
        <w:rPr>
          <w:rFonts w:ascii="Gill Sans" w:cs="Gill Sans" w:eastAsia="Gill Sans" w:hAnsi="Gill Sans"/>
          <w:rtl w:val="0"/>
        </w:rPr>
        <w:t xml:space="preserve">The new 5000 ft</w:t>
      </w:r>
      <w:r w:rsidDel="00000000" w:rsidR="00000000" w:rsidRPr="00000000">
        <w:rPr>
          <w:rFonts w:ascii="Gill Sans" w:cs="Gill Sans" w:eastAsia="Gill Sans" w:hAnsi="Gill Sans"/>
          <w:vertAlign w:val="superscript"/>
          <w:rtl w:val="0"/>
        </w:rPr>
        <w:t xml:space="preserve">2</w:t>
      </w:r>
      <w:r w:rsidDel="00000000" w:rsidR="00000000" w:rsidRPr="00000000">
        <w:rPr>
          <w:rFonts w:ascii="Gill Sans" w:cs="Gill Sans" w:eastAsia="Gill Sans" w:hAnsi="Gill Sans"/>
          <w:rtl w:val="0"/>
        </w:rPr>
        <w:t xml:space="preserve"> facility includes updated workspaces, improved testing areas, and a full audio production suite, all of which enables Flock Audio to double its production and servicing capacity as well as provide increased space and resources for its growing product R&amp;D division. The company’s new location also enables a more direct connection to its American customers, dealers, and manufacturer partners. The latter of which has become a growing area for Flock as they have recently launched a Special Projects Division which has seen them explore new applications for their innovations in digitally controlled, analog routing technology. </w:t>
      </w:r>
      <w:r w:rsidDel="00000000" w:rsidR="00000000" w:rsidRPr="00000000">
        <w:rPr>
          <w:rtl w:val="0"/>
        </w:rPr>
      </w:r>
    </w:p>
    <w:p w:rsidR="00000000" w:rsidDel="00000000" w:rsidP="00000000" w:rsidRDefault="00000000" w:rsidRPr="00000000" w14:paraId="00000007">
      <w:pPr>
        <w:widowControl w:val="0"/>
        <w:spacing w:line="240"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08">
      <w:pPr>
        <w:widowControl w:val="0"/>
        <w:spacing w:line="240" w:lineRule="auto"/>
        <w:rPr>
          <w:rFonts w:ascii="Gill Sans" w:cs="Gill Sans" w:eastAsia="Gill Sans" w:hAnsi="Gill Sans"/>
        </w:rPr>
      </w:pPr>
      <w:r w:rsidDel="00000000" w:rsidR="00000000" w:rsidRPr="00000000">
        <w:rPr>
          <w:rFonts w:ascii="Gill Sans" w:cs="Gill Sans" w:eastAsia="Gill Sans" w:hAnsi="Gill Sans"/>
          <w:rtl w:val="0"/>
        </w:rPr>
        <w:t xml:space="preserve">“Flock has grown tremendously as a business within the past few years and the desire to be closer to our largest customer base and industry partners has led us to embark on this next phase of the company’s growth in the United States,” said Flock Audio Founder and CEO Darren Nakonechny. “We’re very proud to join the legacy of pro audio products designed and built in the United States and look forward to the opportunity to collaborate with other designers and manufacturers based here on our next generation of products.”</w:t>
      </w:r>
    </w:p>
    <w:p w:rsidR="00000000" w:rsidDel="00000000" w:rsidP="00000000" w:rsidRDefault="00000000" w:rsidRPr="00000000" w14:paraId="00000009">
      <w:pPr>
        <w:widowControl w:val="0"/>
        <w:spacing w:before="37" w:line="240" w:lineRule="auto"/>
        <w:ind w:right="189"/>
        <w:rPr>
          <w:rFonts w:ascii="Gill Sans" w:cs="Gill Sans" w:eastAsia="Gill Sans" w:hAnsi="Gill Sans"/>
          <w:color w:val="1155cc"/>
          <w:u w:val="single"/>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rtl w:val="0"/>
        </w:rPr>
        <w:t xml:space="preserve">Founded in 2017, Flock Audio Inc. is an innovative pro audio manufacturer based in Dallas-Fort Worth Texas. The company is best known for its PATCH System Series, which is a Digitally controlled, 100% Analog Patch bay routing solution for professional audio environments. </w:t>
      </w:r>
    </w:p>
    <w:p w:rsidR="00000000" w:rsidDel="00000000" w:rsidP="00000000" w:rsidRDefault="00000000" w:rsidRPr="00000000" w14:paraId="0000000C">
      <w:pPr>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rPr>
      </w:pPr>
      <w:r w:rsidDel="00000000" w:rsidR="00000000" w:rsidRPr="00000000">
        <w:rPr>
          <w:rFonts w:ascii="Gill Sans" w:cs="Gill Sans" w:eastAsia="Gill Sans" w:hAnsi="Gill Sans"/>
          <w:rtl w:val="0"/>
        </w:rPr>
        <w:t xml:space="preserve">For more information on Flock Audio and its products, please visit the company website at </w:t>
      </w:r>
      <w:hyperlink r:id="rId9">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11">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0">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b w:val="1"/>
      </w:rPr>
    </w:pPr>
    <w:r w:rsidDel="00000000" w:rsidR="00000000" w:rsidRPr="00000000">
      <w:rPr/>
      <w:drawing>
        <wp:inline distB="114300" distT="114300" distL="114300" distR="114300">
          <wp:extent cx="1028700" cy="752475"/>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4">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ve@hummingbirdmedia.com" TargetMode="External"/><Relationship Id="rId9" Type="http://schemas.openxmlformats.org/officeDocument/2006/relationships/hyperlink" Target="http://www.flock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flockaudio.com/" TargetMode="External"/><Relationship Id="rId8" Type="http://schemas.openxmlformats.org/officeDocument/2006/relationships/hyperlink" Target="http://www.flockaudi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irSd5QfBS3IilIJ4myIFensG3A==">CgMxLjA4AHIhMXVwT1V0di0yU0o5ckJTaEZtVWZlSzJkOXhiY0dYZmIt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