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337B59" w14:textId="6C9EB3B0" w:rsidR="00377269" w:rsidRDefault="00BB7418">
      <w:pPr>
        <w:pStyle w:val="Text"/>
        <w:jc w:val="both"/>
        <w:rPr>
          <w:rFonts w:ascii="Arial" w:eastAsia="Arial" w:hAnsi="Arial" w:cs="Arial"/>
          <w:b/>
          <w:bCs/>
          <w:sz w:val="28"/>
          <w:szCs w:val="28"/>
        </w:rPr>
      </w:pPr>
      <w:bookmarkStart w:id="0" w:name="OLE_LINK1"/>
      <w:r>
        <w:rPr>
          <w:rFonts w:ascii="Arial" w:hAnsi="Arial"/>
          <w:b/>
          <w:bCs/>
          <w:sz w:val="36"/>
          <w:szCs w:val="36"/>
        </w:rPr>
        <w:t>J</w:t>
      </w:r>
      <w:bookmarkStart w:id="1" w:name="OLE_LINK2"/>
      <w:bookmarkEnd w:id="0"/>
      <w:r>
        <w:rPr>
          <w:rFonts w:ascii="Arial" w:hAnsi="Arial"/>
          <w:b/>
          <w:bCs/>
          <w:sz w:val="36"/>
          <w:szCs w:val="36"/>
        </w:rPr>
        <w:t>e</w:t>
      </w:r>
      <w:bookmarkStart w:id="2" w:name="OLE_LINK3"/>
      <w:bookmarkEnd w:id="1"/>
      <w:r>
        <w:rPr>
          <w:rFonts w:ascii="Arial" w:hAnsi="Arial"/>
          <w:b/>
          <w:bCs/>
          <w:sz w:val="36"/>
          <w:szCs w:val="36"/>
        </w:rPr>
        <w:t>t</w:t>
      </w:r>
      <w:bookmarkStart w:id="3" w:name="OLE_LINK4"/>
      <w:bookmarkEnd w:id="2"/>
      <w:proofErr w:type="spellStart"/>
      <w:r>
        <w:rPr>
          <w:rFonts w:ascii="Arial" w:hAnsi="Arial"/>
          <w:b/>
          <w:bCs/>
          <w:sz w:val="36"/>
          <w:szCs w:val="36"/>
          <w:lang w:val="de-DE"/>
        </w:rPr>
        <w:t>zt</w:t>
      </w:r>
      <w:proofErr w:type="spellEnd"/>
      <w:r>
        <w:rPr>
          <w:rFonts w:ascii="Arial" w:hAnsi="Arial"/>
          <w:b/>
          <w:bCs/>
          <w:sz w:val="36"/>
          <w:szCs w:val="36"/>
          <w:lang w:val="de-DE"/>
        </w:rPr>
        <w:t xml:space="preserve"> </w:t>
      </w:r>
      <w:proofErr w:type="spellStart"/>
      <w:r>
        <w:rPr>
          <w:rFonts w:ascii="Arial" w:hAnsi="Arial"/>
          <w:b/>
          <w:bCs/>
          <w:sz w:val="36"/>
          <w:szCs w:val="36"/>
          <w:lang w:val="de-DE"/>
        </w:rPr>
        <w:t>verfü</w:t>
      </w:r>
      <w:r>
        <w:rPr>
          <w:rFonts w:ascii="Arial" w:hAnsi="Arial"/>
          <w:b/>
          <w:bCs/>
          <w:sz w:val="36"/>
          <w:szCs w:val="36"/>
        </w:rPr>
        <w:t>gbar</w:t>
      </w:r>
      <w:proofErr w:type="spellEnd"/>
      <w:r>
        <w:rPr>
          <w:rFonts w:ascii="Arial" w:hAnsi="Arial"/>
          <w:b/>
          <w:bCs/>
          <w:sz w:val="36"/>
          <w:szCs w:val="36"/>
        </w:rPr>
        <w:t xml:space="preserve">: </w:t>
      </w:r>
      <w:r>
        <w:rPr>
          <w:rFonts w:ascii="Arial" w:hAnsi="Arial"/>
          <w:b/>
          <w:bCs/>
          <w:sz w:val="36"/>
          <w:szCs w:val="36"/>
          <w:lang w:val="de-DE"/>
        </w:rPr>
        <w:t xml:space="preserve">Die Drucklösung </w:t>
      </w:r>
      <w:proofErr w:type="spellStart"/>
      <w:r>
        <w:rPr>
          <w:rFonts w:ascii="Arial" w:hAnsi="Arial"/>
          <w:b/>
          <w:bCs/>
          <w:sz w:val="36"/>
          <w:szCs w:val="36"/>
          <w:lang w:val="de-DE"/>
        </w:rPr>
        <w:t>fü</w:t>
      </w:r>
      <w:proofErr w:type="spellEnd"/>
      <w:r>
        <w:rPr>
          <w:rFonts w:ascii="Arial" w:hAnsi="Arial"/>
          <w:b/>
          <w:bCs/>
          <w:sz w:val="36"/>
          <w:szCs w:val="36"/>
        </w:rPr>
        <w:t>r Window</w:t>
      </w:r>
      <w:r w:rsidR="000674DF">
        <w:rPr>
          <w:rFonts w:ascii="Arial" w:hAnsi="Arial"/>
          <w:b/>
          <w:bCs/>
          <w:sz w:val="36"/>
          <w:szCs w:val="36"/>
        </w:rPr>
        <w:t>s</w:t>
      </w:r>
      <w:r>
        <w:rPr>
          <w:rFonts w:ascii="Arial" w:hAnsi="Arial"/>
          <w:b/>
          <w:bCs/>
          <w:sz w:val="36"/>
          <w:szCs w:val="36"/>
        </w:rPr>
        <w:t xml:space="preserve"> Virtual Desktop</w:t>
      </w:r>
      <w:r>
        <w:rPr>
          <w:rFonts w:ascii="Arial" w:hAnsi="Arial"/>
          <w:b/>
          <w:bCs/>
          <w:sz w:val="36"/>
          <w:szCs w:val="36"/>
          <w:lang w:val="de-DE"/>
        </w:rPr>
        <w:t xml:space="preserve"> - </w:t>
      </w:r>
      <w:proofErr w:type="spellStart"/>
      <w:r>
        <w:rPr>
          <w:rFonts w:ascii="Arial" w:hAnsi="Arial"/>
          <w:b/>
          <w:bCs/>
          <w:sz w:val="36"/>
          <w:szCs w:val="36"/>
          <w:lang w:val="de-DE"/>
        </w:rPr>
        <w:t>ezeep</w:t>
      </w:r>
      <w:proofErr w:type="spellEnd"/>
    </w:p>
    <w:p w14:paraId="1A0FF7E6" w14:textId="77777777" w:rsidR="00377269" w:rsidRDefault="00377269">
      <w:pPr>
        <w:pStyle w:val="Text"/>
        <w:spacing w:line="360" w:lineRule="auto"/>
        <w:jc w:val="both"/>
        <w:rPr>
          <w:rFonts w:ascii="Arial" w:eastAsia="Arial" w:hAnsi="Arial" w:cs="Arial"/>
          <w:b/>
          <w:bCs/>
          <w:sz w:val="24"/>
          <w:szCs w:val="24"/>
        </w:rPr>
      </w:pPr>
    </w:p>
    <w:p w14:paraId="71A601FA" w14:textId="01FCE82E" w:rsidR="00377269" w:rsidRDefault="00BB7418">
      <w:pPr>
        <w:pStyle w:val="Text"/>
        <w:spacing w:line="360" w:lineRule="auto"/>
        <w:jc w:val="both"/>
        <w:rPr>
          <w:rFonts w:ascii="Arial" w:eastAsia="Arial" w:hAnsi="Arial" w:cs="Arial"/>
          <w:sz w:val="28"/>
          <w:szCs w:val="28"/>
        </w:rPr>
      </w:pPr>
      <w:r>
        <w:rPr>
          <w:rFonts w:ascii="Arial" w:hAnsi="Arial"/>
          <w:sz w:val="28"/>
          <w:szCs w:val="28"/>
          <w:lang w:val="de-DE"/>
        </w:rPr>
        <w:t>Das Azure</w:t>
      </w:r>
      <w:r w:rsidR="00EE1FAC">
        <w:rPr>
          <w:rFonts w:ascii="Arial" w:hAnsi="Arial"/>
          <w:sz w:val="28"/>
          <w:szCs w:val="28"/>
          <w:lang w:val="de-DE"/>
        </w:rPr>
        <w:t>-</w:t>
      </w:r>
      <w:r>
        <w:rPr>
          <w:rFonts w:ascii="Arial" w:hAnsi="Arial"/>
          <w:sz w:val="28"/>
          <w:szCs w:val="28"/>
          <w:lang w:val="de-DE"/>
        </w:rPr>
        <w:t>basierte</w:t>
      </w:r>
      <w:r>
        <w:rPr>
          <w:rFonts w:ascii="Arial" w:hAnsi="Arial"/>
          <w:sz w:val="28"/>
          <w:szCs w:val="28"/>
        </w:rPr>
        <w:t xml:space="preserve"> </w:t>
      </w:r>
      <w:proofErr w:type="spellStart"/>
      <w:r>
        <w:rPr>
          <w:rFonts w:ascii="Arial" w:hAnsi="Arial"/>
          <w:sz w:val="28"/>
          <w:szCs w:val="28"/>
        </w:rPr>
        <w:t>ezeep</w:t>
      </w:r>
      <w:proofErr w:type="spellEnd"/>
      <w:r>
        <w:rPr>
          <w:rFonts w:ascii="Arial" w:hAnsi="Arial"/>
          <w:sz w:val="28"/>
          <w:szCs w:val="28"/>
        </w:rPr>
        <w:t xml:space="preserve"> </w:t>
      </w:r>
      <w:r>
        <w:rPr>
          <w:rFonts w:ascii="Arial" w:hAnsi="Arial"/>
          <w:sz w:val="28"/>
          <w:szCs w:val="28"/>
          <w:lang w:val="de-DE"/>
        </w:rPr>
        <w:t>garantiert Unternehmen schnelles, einfaches und sicheres</w:t>
      </w:r>
      <w:r>
        <w:rPr>
          <w:rFonts w:ascii="Arial" w:hAnsi="Arial"/>
          <w:sz w:val="28"/>
          <w:szCs w:val="28"/>
        </w:rPr>
        <w:t xml:space="preserve"> </w:t>
      </w:r>
      <w:r>
        <w:rPr>
          <w:rFonts w:ascii="Arial" w:hAnsi="Arial"/>
          <w:sz w:val="28"/>
          <w:szCs w:val="28"/>
          <w:lang w:val="de-DE"/>
        </w:rPr>
        <w:t>Drucken mit Microsoft´</w:t>
      </w:r>
      <w:r>
        <w:rPr>
          <w:rFonts w:ascii="Arial" w:hAnsi="Arial"/>
          <w:sz w:val="28"/>
          <w:szCs w:val="28"/>
        </w:rPr>
        <w:t>s Windows Virtual Desktop (WVD)</w:t>
      </w:r>
    </w:p>
    <w:p w14:paraId="08A6C258" w14:textId="30B3336D" w:rsidR="00377269" w:rsidRDefault="00BB7418">
      <w:pPr>
        <w:pStyle w:val="Emphasis1"/>
        <w:shd w:val="clear" w:color="auto" w:fill="FBFCFC"/>
        <w:jc w:val="both"/>
        <w:rPr>
          <w:rFonts w:ascii="Arial" w:eastAsia="Arial" w:hAnsi="Arial" w:cs="Arial"/>
          <w:sz w:val="22"/>
          <w:szCs w:val="22"/>
        </w:rPr>
      </w:pPr>
      <w:r>
        <w:rPr>
          <w:rFonts w:ascii="Arial" w:hAnsi="Arial"/>
          <w:b/>
          <w:bCs/>
          <w:sz w:val="22"/>
          <w:szCs w:val="22"/>
        </w:rPr>
        <w:t xml:space="preserve">(Berlin, Denver, </w:t>
      </w:r>
      <w:r w:rsidR="00F8429B">
        <w:rPr>
          <w:rFonts w:ascii="Arial" w:hAnsi="Arial"/>
          <w:b/>
          <w:bCs/>
          <w:sz w:val="22"/>
          <w:szCs w:val="22"/>
        </w:rPr>
        <w:t xml:space="preserve">1. Oktober </w:t>
      </w:r>
      <w:r>
        <w:rPr>
          <w:rFonts w:ascii="Arial" w:hAnsi="Arial"/>
          <w:b/>
          <w:bCs/>
          <w:sz w:val="22"/>
          <w:szCs w:val="22"/>
        </w:rPr>
        <w:t xml:space="preserve">2019) </w:t>
      </w:r>
      <w:proofErr w:type="spellStart"/>
      <w:r>
        <w:rPr>
          <w:rFonts w:ascii="Arial" w:hAnsi="Arial"/>
          <w:b/>
          <w:bCs/>
          <w:sz w:val="22"/>
          <w:szCs w:val="22"/>
        </w:rPr>
        <w:t>ThinPrint</w:t>
      </w:r>
      <w:proofErr w:type="spellEnd"/>
      <w:r>
        <w:rPr>
          <w:rFonts w:ascii="Arial" w:hAnsi="Arial"/>
          <w:b/>
          <w:bCs/>
          <w:sz w:val="22"/>
          <w:szCs w:val="22"/>
        </w:rPr>
        <w:t xml:space="preserve">, Experte für Druckmanagement in Unternehmen, hat die Verfügbarkeit seiner für Windows Virtual Desktop entwickelten Cloud-Printing-Plattform </w:t>
      </w:r>
      <w:proofErr w:type="spellStart"/>
      <w:r>
        <w:rPr>
          <w:rFonts w:ascii="Arial" w:hAnsi="Arial"/>
          <w:b/>
          <w:bCs/>
          <w:sz w:val="22"/>
          <w:szCs w:val="22"/>
        </w:rPr>
        <w:t>ezeep</w:t>
      </w:r>
      <w:proofErr w:type="spellEnd"/>
      <w:r>
        <w:rPr>
          <w:rFonts w:ascii="Arial" w:hAnsi="Arial"/>
          <w:b/>
          <w:bCs/>
          <w:sz w:val="22"/>
          <w:szCs w:val="22"/>
        </w:rPr>
        <w:t xml:space="preserve"> </w:t>
      </w:r>
      <w:proofErr w:type="spellStart"/>
      <w:r>
        <w:rPr>
          <w:rFonts w:ascii="Arial" w:hAnsi="Arial"/>
          <w:b/>
          <w:bCs/>
          <w:sz w:val="22"/>
          <w:szCs w:val="22"/>
        </w:rPr>
        <w:t>for</w:t>
      </w:r>
      <w:proofErr w:type="spellEnd"/>
      <w:r>
        <w:rPr>
          <w:rFonts w:ascii="Arial" w:hAnsi="Arial"/>
          <w:b/>
          <w:bCs/>
          <w:sz w:val="22"/>
          <w:szCs w:val="22"/>
        </w:rPr>
        <w:t xml:space="preserve"> Azure bekanntgegeben. Diese Azure-integrierte </w:t>
      </w:r>
      <w:proofErr w:type="spellStart"/>
      <w:r>
        <w:rPr>
          <w:rFonts w:ascii="Arial" w:hAnsi="Arial"/>
          <w:b/>
          <w:bCs/>
          <w:sz w:val="22"/>
          <w:szCs w:val="22"/>
        </w:rPr>
        <w:t>ezeep</w:t>
      </w:r>
      <w:proofErr w:type="spellEnd"/>
      <w:r>
        <w:rPr>
          <w:rFonts w:ascii="Arial" w:hAnsi="Arial"/>
          <w:b/>
          <w:bCs/>
          <w:sz w:val="22"/>
          <w:szCs w:val="22"/>
        </w:rPr>
        <w:t xml:space="preserve">-Plattform entstand im Rahmen einer Partnerschaft mit Microsoft. Die </w:t>
      </w:r>
      <w:proofErr w:type="spellStart"/>
      <w:r>
        <w:rPr>
          <w:rFonts w:ascii="Arial" w:hAnsi="Arial"/>
          <w:b/>
          <w:bCs/>
          <w:sz w:val="22"/>
          <w:szCs w:val="22"/>
        </w:rPr>
        <w:t>Redmonder</w:t>
      </w:r>
      <w:proofErr w:type="spellEnd"/>
      <w:r>
        <w:rPr>
          <w:rFonts w:ascii="Arial" w:hAnsi="Arial"/>
          <w:b/>
          <w:bCs/>
          <w:sz w:val="22"/>
          <w:szCs w:val="22"/>
        </w:rPr>
        <w:t xml:space="preserve"> hatten sieben Windows Virtual Desktop-Integrationspartner ausgewählt, darunter </w:t>
      </w:r>
      <w:proofErr w:type="spellStart"/>
      <w:r>
        <w:rPr>
          <w:rFonts w:ascii="Arial" w:hAnsi="Arial"/>
          <w:b/>
          <w:bCs/>
          <w:sz w:val="22"/>
          <w:szCs w:val="22"/>
        </w:rPr>
        <w:t>ThinPrint</w:t>
      </w:r>
      <w:proofErr w:type="spellEnd"/>
      <w:r>
        <w:rPr>
          <w:rFonts w:ascii="Arial" w:hAnsi="Arial"/>
          <w:b/>
          <w:bCs/>
          <w:sz w:val="22"/>
          <w:szCs w:val="22"/>
        </w:rPr>
        <w:t xml:space="preserve"> exklusiv für den </w:t>
      </w:r>
      <w:proofErr w:type="gramStart"/>
      <w:r>
        <w:rPr>
          <w:rFonts w:ascii="Arial" w:hAnsi="Arial"/>
          <w:b/>
          <w:bCs/>
          <w:sz w:val="22"/>
          <w:szCs w:val="22"/>
        </w:rPr>
        <w:t>Themenbereich  Drucken</w:t>
      </w:r>
      <w:proofErr w:type="gramEnd"/>
      <w:r>
        <w:rPr>
          <w:rFonts w:ascii="Arial" w:hAnsi="Arial"/>
          <w:b/>
          <w:bCs/>
          <w:sz w:val="22"/>
          <w:szCs w:val="22"/>
        </w:rPr>
        <w:t xml:space="preserve">. </w:t>
      </w:r>
      <w:proofErr w:type="spellStart"/>
      <w:r>
        <w:rPr>
          <w:rFonts w:ascii="Arial" w:hAnsi="Arial"/>
          <w:b/>
          <w:bCs/>
          <w:sz w:val="22"/>
          <w:szCs w:val="22"/>
        </w:rPr>
        <w:t>ezeep</w:t>
      </w:r>
      <w:proofErr w:type="spellEnd"/>
      <w:r>
        <w:rPr>
          <w:rFonts w:ascii="Arial" w:hAnsi="Arial"/>
          <w:b/>
          <w:bCs/>
          <w:sz w:val="22"/>
          <w:szCs w:val="22"/>
        </w:rPr>
        <w:t xml:space="preserve"> </w:t>
      </w:r>
      <w:proofErr w:type="spellStart"/>
      <w:r>
        <w:rPr>
          <w:rFonts w:ascii="Arial" w:hAnsi="Arial"/>
          <w:b/>
          <w:bCs/>
          <w:sz w:val="22"/>
          <w:szCs w:val="22"/>
        </w:rPr>
        <w:t>for</w:t>
      </w:r>
      <w:proofErr w:type="spellEnd"/>
      <w:r>
        <w:rPr>
          <w:rFonts w:ascii="Arial" w:hAnsi="Arial"/>
          <w:b/>
          <w:bCs/>
          <w:sz w:val="22"/>
          <w:szCs w:val="22"/>
        </w:rPr>
        <w:t xml:space="preserve"> Windows Virtual Desktop ist ab sofort – zeitgleich zur Verfügbarkeit von Windows Virtual Desktop - im Azure Marketplace erhältlich.</w:t>
      </w:r>
    </w:p>
    <w:p w14:paraId="007A5A74" w14:textId="221E36D9" w:rsidR="00377269" w:rsidRDefault="00BB7418">
      <w:pPr>
        <w:pStyle w:val="Emphasis1"/>
        <w:shd w:val="clear" w:color="auto" w:fill="FBFCFC"/>
        <w:spacing w:line="360" w:lineRule="auto"/>
        <w:jc w:val="both"/>
        <w:rPr>
          <w:rFonts w:ascii="Arial" w:eastAsia="Arial" w:hAnsi="Arial" w:cs="Arial"/>
          <w:sz w:val="22"/>
          <w:szCs w:val="22"/>
        </w:rPr>
      </w:pPr>
      <w:r>
        <w:rPr>
          <w:rFonts w:ascii="Arial" w:hAnsi="Arial"/>
          <w:sz w:val="22"/>
          <w:szCs w:val="22"/>
        </w:rPr>
        <w:t xml:space="preserve">Microsoft stellt mit Windows Virtual Desktop exklusiv Windows 10 als Multi-User-Version auf Azure zur Verfügung. Da die Windows Virtual Desktops in der Cloud laufen, werden alle Drucker – auch Netzwerkdrucker – zu entfernten Druckern. </w:t>
      </w:r>
      <w:proofErr w:type="spellStart"/>
      <w:r>
        <w:rPr>
          <w:rFonts w:ascii="Arial" w:hAnsi="Arial"/>
          <w:sz w:val="22"/>
          <w:szCs w:val="22"/>
        </w:rPr>
        <w:t>ezeep</w:t>
      </w:r>
      <w:proofErr w:type="spellEnd"/>
      <w:r>
        <w:rPr>
          <w:rFonts w:ascii="Arial" w:hAnsi="Arial"/>
          <w:sz w:val="22"/>
          <w:szCs w:val="22"/>
        </w:rPr>
        <w:t xml:space="preserve"> sorgt hier für die notwendige Verbindung zwischen der On-</w:t>
      </w:r>
      <w:proofErr w:type="spellStart"/>
      <w:r>
        <w:rPr>
          <w:rFonts w:ascii="Arial" w:hAnsi="Arial"/>
          <w:sz w:val="22"/>
          <w:szCs w:val="22"/>
        </w:rPr>
        <w:t>Premises</w:t>
      </w:r>
      <w:proofErr w:type="spellEnd"/>
      <w:r>
        <w:rPr>
          <w:rFonts w:ascii="Arial" w:hAnsi="Arial"/>
          <w:sz w:val="22"/>
          <w:szCs w:val="22"/>
        </w:rPr>
        <w:t xml:space="preserve">-Druckinfrastruktur im Unternehmen und der Cloud. </w:t>
      </w:r>
    </w:p>
    <w:p w14:paraId="70ECB542" w14:textId="77777777" w:rsidR="00377269" w:rsidRDefault="00BB7418">
      <w:pPr>
        <w:pStyle w:val="Emphasis1"/>
        <w:shd w:val="clear" w:color="auto" w:fill="FBFCFC"/>
        <w:spacing w:line="360" w:lineRule="auto"/>
        <w:jc w:val="both"/>
        <w:rPr>
          <w:rFonts w:ascii="Arial" w:eastAsia="Arial" w:hAnsi="Arial" w:cs="Arial"/>
          <w:sz w:val="22"/>
          <w:szCs w:val="22"/>
        </w:rPr>
      </w:pPr>
      <w:r>
        <w:rPr>
          <w:rFonts w:ascii="Arial" w:hAnsi="Arial"/>
          <w:sz w:val="22"/>
          <w:szCs w:val="22"/>
        </w:rPr>
        <w:t xml:space="preserve">Die </w:t>
      </w:r>
      <w:proofErr w:type="spellStart"/>
      <w:r>
        <w:rPr>
          <w:rFonts w:ascii="Arial" w:hAnsi="Arial"/>
          <w:sz w:val="22"/>
          <w:szCs w:val="22"/>
        </w:rPr>
        <w:t>ezeep</w:t>
      </w:r>
      <w:proofErr w:type="spellEnd"/>
      <w:r>
        <w:rPr>
          <w:rFonts w:ascii="Arial" w:hAnsi="Arial"/>
          <w:sz w:val="22"/>
          <w:szCs w:val="22"/>
        </w:rPr>
        <w:t xml:space="preserve"> Print App wird auf den Windows Virtual Desktop Instanzen installiert. Um die lokal angeschlossenen Drucker verfügbar zu machen, wird der </w:t>
      </w:r>
      <w:proofErr w:type="spellStart"/>
      <w:r>
        <w:rPr>
          <w:rFonts w:ascii="Arial" w:hAnsi="Arial"/>
          <w:sz w:val="22"/>
          <w:szCs w:val="22"/>
        </w:rPr>
        <w:t>ezeep</w:t>
      </w:r>
      <w:proofErr w:type="spellEnd"/>
      <w:r>
        <w:rPr>
          <w:rFonts w:ascii="Arial" w:hAnsi="Arial"/>
          <w:sz w:val="22"/>
          <w:szCs w:val="22"/>
        </w:rPr>
        <w:t xml:space="preserve"> Connector auf den Rechnern der User, auf den Druckservern oder dem </w:t>
      </w:r>
      <w:proofErr w:type="spellStart"/>
      <w:r>
        <w:rPr>
          <w:rFonts w:ascii="Arial" w:hAnsi="Arial"/>
          <w:sz w:val="22"/>
          <w:szCs w:val="22"/>
        </w:rPr>
        <w:t>ezeep</w:t>
      </w:r>
      <w:proofErr w:type="spellEnd"/>
      <w:r>
        <w:rPr>
          <w:rFonts w:ascii="Arial" w:hAnsi="Arial"/>
          <w:sz w:val="22"/>
          <w:szCs w:val="22"/>
        </w:rPr>
        <w:t xml:space="preserve"> Hub, einer Plug&amp; Play </w:t>
      </w:r>
      <w:proofErr w:type="spellStart"/>
      <w:r>
        <w:rPr>
          <w:rFonts w:ascii="Arial" w:hAnsi="Arial"/>
          <w:sz w:val="22"/>
          <w:szCs w:val="22"/>
        </w:rPr>
        <w:t>Druckappliance</w:t>
      </w:r>
      <w:proofErr w:type="spellEnd"/>
      <w:r>
        <w:rPr>
          <w:rFonts w:ascii="Arial" w:hAnsi="Arial"/>
          <w:sz w:val="22"/>
          <w:szCs w:val="22"/>
        </w:rPr>
        <w:t xml:space="preserve">, installiert. Innerhalb der einfach zu bedienenden Administrationskonsole werden die verfügbaren Drucker eingerichtet und Gruppen zugeordnet. </w:t>
      </w:r>
      <w:proofErr w:type="spellStart"/>
      <w:r>
        <w:rPr>
          <w:rFonts w:ascii="Arial" w:hAnsi="Arial"/>
          <w:sz w:val="22"/>
          <w:szCs w:val="22"/>
        </w:rPr>
        <w:t>ezeep</w:t>
      </w:r>
      <w:proofErr w:type="spellEnd"/>
      <w:r>
        <w:rPr>
          <w:rFonts w:ascii="Arial" w:hAnsi="Arial"/>
          <w:sz w:val="22"/>
          <w:szCs w:val="22"/>
        </w:rPr>
        <w:t xml:space="preserve"> ist hierbei vollständig in das Azure-Directory integriert, sodass keine doppelte Nutzerverwaltung nötig ist. Meldet sich der Nutzer mit seinen Azure-Zugangsdaten an, kann er sofort alle Drucker nutzen, die ihm zugewiesen wurden.</w:t>
      </w:r>
    </w:p>
    <w:p w14:paraId="43F289C2" w14:textId="77777777" w:rsidR="00377269" w:rsidRPr="00EE1FAC" w:rsidRDefault="00BB7418" w:rsidP="00EE1FAC">
      <w:pPr>
        <w:pStyle w:val="Emphasis1"/>
        <w:shd w:val="clear" w:color="auto" w:fill="FBFCFC"/>
        <w:spacing w:line="360" w:lineRule="auto"/>
        <w:jc w:val="both"/>
        <w:rPr>
          <w:rFonts w:ascii="Arial" w:eastAsia="Arial" w:hAnsi="Arial" w:cs="Arial"/>
          <w:sz w:val="22"/>
          <w:szCs w:val="22"/>
        </w:rPr>
      </w:pPr>
      <w:r>
        <w:rPr>
          <w:rFonts w:ascii="Arial" w:hAnsi="Arial"/>
          <w:sz w:val="22"/>
          <w:szCs w:val="22"/>
          <w:shd w:val="clear" w:color="auto" w:fill="FBFCFC"/>
        </w:rPr>
        <w:t xml:space="preserve">Durch die in </w:t>
      </w:r>
      <w:proofErr w:type="spellStart"/>
      <w:r>
        <w:rPr>
          <w:rFonts w:ascii="Arial" w:hAnsi="Arial"/>
          <w:sz w:val="22"/>
          <w:szCs w:val="22"/>
          <w:shd w:val="clear" w:color="auto" w:fill="FBFCFC"/>
        </w:rPr>
        <w:t>ezeep</w:t>
      </w:r>
      <w:proofErr w:type="spellEnd"/>
      <w:r>
        <w:rPr>
          <w:rFonts w:ascii="Arial" w:hAnsi="Arial"/>
          <w:sz w:val="22"/>
          <w:szCs w:val="22"/>
          <w:shd w:val="clear" w:color="auto" w:fill="FBFCFC"/>
        </w:rPr>
        <w:t xml:space="preserve"> integrierte Komprimierungs- und </w:t>
      </w:r>
      <w:proofErr w:type="spellStart"/>
      <w:r>
        <w:rPr>
          <w:rFonts w:ascii="Arial" w:hAnsi="Arial"/>
          <w:sz w:val="22"/>
          <w:szCs w:val="22"/>
          <w:shd w:val="clear" w:color="auto" w:fill="FBFCFC"/>
        </w:rPr>
        <w:t>Streamingtechnologie</w:t>
      </w:r>
      <w:proofErr w:type="spellEnd"/>
      <w:r>
        <w:rPr>
          <w:rFonts w:ascii="Arial" w:hAnsi="Arial"/>
          <w:sz w:val="22"/>
          <w:szCs w:val="22"/>
          <w:shd w:val="clear" w:color="auto" w:fill="FBFCFC"/>
        </w:rPr>
        <w:t xml:space="preserve"> werden Dokumente ebenso schnell ausgedruckt, wie die Nutzer es beim lokalen Drucken gewohnt sind. Großen Wert legt </w:t>
      </w:r>
      <w:proofErr w:type="spellStart"/>
      <w:r>
        <w:rPr>
          <w:rFonts w:ascii="Arial" w:hAnsi="Arial"/>
          <w:sz w:val="22"/>
          <w:szCs w:val="22"/>
          <w:shd w:val="clear" w:color="auto" w:fill="FBFCFC"/>
        </w:rPr>
        <w:t>ezeep</w:t>
      </w:r>
      <w:proofErr w:type="spellEnd"/>
      <w:r>
        <w:rPr>
          <w:rFonts w:ascii="Arial" w:hAnsi="Arial"/>
          <w:sz w:val="22"/>
          <w:szCs w:val="22"/>
          <w:shd w:val="clear" w:color="auto" w:fill="FBFCFC"/>
        </w:rPr>
        <w:t xml:space="preserve"> auf Sicherheit: Die an den </w:t>
      </w:r>
      <w:proofErr w:type="spellStart"/>
      <w:r>
        <w:rPr>
          <w:rFonts w:ascii="Arial" w:hAnsi="Arial"/>
          <w:sz w:val="22"/>
          <w:szCs w:val="22"/>
          <w:shd w:val="clear" w:color="auto" w:fill="FBFCFC"/>
        </w:rPr>
        <w:t>ezeep</w:t>
      </w:r>
      <w:proofErr w:type="spellEnd"/>
      <w:r>
        <w:rPr>
          <w:rFonts w:ascii="Arial" w:hAnsi="Arial"/>
          <w:sz w:val="22"/>
          <w:szCs w:val="22"/>
          <w:shd w:val="clear" w:color="auto" w:fill="FBFCFC"/>
        </w:rPr>
        <w:t xml:space="preserve">-Server gesendeten Dateien werden über eine verschlüsselte Verbindung übertragen und direkt nach dem Ausdruck vom Server gelöscht. Und auch die Übermittlung der Druckdaten vom Server an den Client erfolgt verschlüsselt. Selbstverständlich kann kein </w:t>
      </w:r>
      <w:proofErr w:type="spellStart"/>
      <w:r>
        <w:rPr>
          <w:rFonts w:ascii="Arial" w:hAnsi="Arial"/>
          <w:sz w:val="22"/>
          <w:szCs w:val="22"/>
          <w:shd w:val="clear" w:color="auto" w:fill="FBFCFC"/>
        </w:rPr>
        <w:t>ezeep</w:t>
      </w:r>
      <w:proofErr w:type="spellEnd"/>
      <w:r>
        <w:rPr>
          <w:rFonts w:ascii="Arial" w:hAnsi="Arial"/>
          <w:sz w:val="22"/>
          <w:szCs w:val="22"/>
          <w:shd w:val="clear" w:color="auto" w:fill="FBFCFC"/>
        </w:rPr>
        <w:t xml:space="preserve">-Mitarbeiter auf die über die </w:t>
      </w:r>
      <w:proofErr w:type="spellStart"/>
      <w:r>
        <w:rPr>
          <w:rFonts w:ascii="Arial" w:hAnsi="Arial"/>
          <w:sz w:val="22"/>
          <w:szCs w:val="22"/>
          <w:shd w:val="clear" w:color="auto" w:fill="FBFCFC"/>
        </w:rPr>
        <w:t>ezeep</w:t>
      </w:r>
      <w:proofErr w:type="spellEnd"/>
      <w:r>
        <w:rPr>
          <w:rFonts w:ascii="Arial" w:hAnsi="Arial"/>
          <w:sz w:val="22"/>
          <w:szCs w:val="22"/>
          <w:shd w:val="clear" w:color="auto" w:fill="FBFCFC"/>
        </w:rPr>
        <w:t xml:space="preserve">-Cloud ausgedruckten Dateien zugreifen oder sie einsehen, und alle Dateien werden über https gesendet. </w:t>
      </w:r>
      <w:proofErr w:type="spellStart"/>
      <w:r>
        <w:rPr>
          <w:rFonts w:ascii="Arial" w:hAnsi="Arial"/>
          <w:sz w:val="22"/>
          <w:szCs w:val="22"/>
          <w:shd w:val="clear" w:color="auto" w:fill="FBFCFC"/>
        </w:rPr>
        <w:t>ezeep</w:t>
      </w:r>
      <w:proofErr w:type="spellEnd"/>
      <w:r>
        <w:rPr>
          <w:rFonts w:ascii="Arial" w:hAnsi="Arial"/>
          <w:sz w:val="22"/>
          <w:szCs w:val="22"/>
          <w:shd w:val="clear" w:color="auto" w:fill="FBFCFC"/>
        </w:rPr>
        <w:t xml:space="preserve"> unterstützt alle Drucker, </w:t>
      </w:r>
      <w:r w:rsidRPr="00EE1FAC">
        <w:rPr>
          <w:rFonts w:ascii="Arial" w:hAnsi="Arial" w:cs="Arial"/>
          <w:sz w:val="22"/>
          <w:szCs w:val="22"/>
          <w:shd w:val="clear" w:color="auto" w:fill="FBFCFC"/>
        </w:rPr>
        <w:lastRenderedPageBreak/>
        <w:t xml:space="preserve">unabhängig vom Fabrikat. Auch wichtig für Unternehmen: </w:t>
      </w:r>
      <w:proofErr w:type="spellStart"/>
      <w:r w:rsidRPr="00EE1FAC">
        <w:rPr>
          <w:rFonts w:ascii="Arial" w:hAnsi="Arial" w:cs="Arial"/>
          <w:sz w:val="22"/>
          <w:szCs w:val="22"/>
          <w:shd w:val="clear" w:color="auto" w:fill="FBFCFC"/>
        </w:rPr>
        <w:t>ezeep</w:t>
      </w:r>
      <w:proofErr w:type="spellEnd"/>
      <w:r w:rsidRPr="00EE1FAC">
        <w:rPr>
          <w:rFonts w:ascii="Arial" w:hAnsi="Arial" w:cs="Arial"/>
          <w:sz w:val="22"/>
          <w:szCs w:val="22"/>
          <w:shd w:val="clear" w:color="auto" w:fill="FBFCFC"/>
        </w:rPr>
        <w:t xml:space="preserve"> ist beliebig skalierbar – vom KMU bis hin zum Großunternehmen.  </w:t>
      </w:r>
    </w:p>
    <w:p w14:paraId="2951AABF" w14:textId="77777777" w:rsidR="00EE1FAC" w:rsidRDefault="00EE1FAC" w:rsidP="00EE1FAC">
      <w:pPr>
        <w:spacing w:line="360" w:lineRule="auto"/>
        <w:jc w:val="both"/>
        <w:rPr>
          <w:rFonts w:ascii="Arial" w:hAnsi="Arial" w:cs="Arial"/>
          <w:sz w:val="22"/>
          <w:szCs w:val="22"/>
          <w:lang w:val="de-DE"/>
        </w:rPr>
      </w:pPr>
    </w:p>
    <w:p w14:paraId="723A8BF1" w14:textId="007F28ED" w:rsidR="00EE1FAC" w:rsidRPr="00EE1FAC" w:rsidRDefault="00BB7418" w:rsidP="00EE1FAC">
      <w:pPr>
        <w:spacing w:line="360" w:lineRule="auto"/>
        <w:jc w:val="both"/>
        <w:rPr>
          <w:rFonts w:ascii="Arial" w:hAnsi="Arial" w:cs="Arial"/>
          <w:sz w:val="22"/>
          <w:szCs w:val="22"/>
          <w:lang w:val="de-DE" w:eastAsia="en-DE"/>
        </w:rPr>
      </w:pPr>
      <w:r w:rsidRPr="00EE1FAC">
        <w:rPr>
          <w:rFonts w:ascii="Arial" w:hAnsi="Arial" w:cs="Arial"/>
          <w:sz w:val="22"/>
          <w:szCs w:val="22"/>
          <w:lang w:val="de-DE"/>
        </w:rPr>
        <w:t xml:space="preserve">„Wir freuen uns und sind unglaublich stolz, dass wir die auserwählte Drucklösung für diesen wirklich wegweisenden Microsoft-Clouddienst sind“, so Christoph Hammer, Senior </w:t>
      </w:r>
      <w:proofErr w:type="spellStart"/>
      <w:r w:rsidRPr="00EE1FAC">
        <w:rPr>
          <w:rFonts w:ascii="Arial" w:hAnsi="Arial" w:cs="Arial"/>
          <w:sz w:val="22"/>
          <w:szCs w:val="22"/>
          <w:lang w:val="de-DE"/>
        </w:rPr>
        <w:t>Vice</w:t>
      </w:r>
      <w:proofErr w:type="spellEnd"/>
      <w:r w:rsidRPr="00EE1FAC">
        <w:rPr>
          <w:rFonts w:ascii="Arial" w:hAnsi="Arial" w:cs="Arial"/>
          <w:sz w:val="22"/>
          <w:szCs w:val="22"/>
          <w:lang w:val="de-DE"/>
        </w:rPr>
        <w:t xml:space="preserve"> </w:t>
      </w:r>
      <w:proofErr w:type="spellStart"/>
      <w:r w:rsidRPr="00EE1FAC">
        <w:rPr>
          <w:rFonts w:ascii="Arial" w:hAnsi="Arial" w:cs="Arial"/>
          <w:sz w:val="22"/>
          <w:szCs w:val="22"/>
          <w:lang w:val="de-DE"/>
        </w:rPr>
        <w:t>President</w:t>
      </w:r>
      <w:proofErr w:type="spellEnd"/>
      <w:r w:rsidRPr="00EE1FAC">
        <w:rPr>
          <w:rFonts w:ascii="Arial" w:hAnsi="Arial" w:cs="Arial"/>
          <w:sz w:val="22"/>
          <w:szCs w:val="22"/>
          <w:lang w:val="de-DE"/>
        </w:rPr>
        <w:t xml:space="preserve"> für Clouddienste bei </w:t>
      </w:r>
      <w:proofErr w:type="spellStart"/>
      <w:r w:rsidRPr="00EE1FAC">
        <w:rPr>
          <w:rFonts w:ascii="Arial" w:hAnsi="Arial" w:cs="Arial"/>
          <w:sz w:val="22"/>
          <w:szCs w:val="22"/>
          <w:lang w:val="de-DE"/>
        </w:rPr>
        <w:t>ThinPrint</w:t>
      </w:r>
      <w:proofErr w:type="spellEnd"/>
      <w:r w:rsidRPr="00EE1FAC">
        <w:rPr>
          <w:rFonts w:ascii="Arial" w:hAnsi="Arial" w:cs="Arial"/>
          <w:sz w:val="22"/>
          <w:szCs w:val="22"/>
          <w:lang w:val="de-DE"/>
        </w:rPr>
        <w:t>. „</w:t>
      </w:r>
      <w:r w:rsidR="00EE1FAC" w:rsidRPr="00EE1FAC">
        <w:rPr>
          <w:rFonts w:ascii="Arial" w:hAnsi="Arial" w:cs="Arial"/>
          <w:sz w:val="22"/>
          <w:szCs w:val="22"/>
          <w:lang w:val="de-DE"/>
        </w:rPr>
        <w:t>Unser Know-how aus 20 Jahren On-</w:t>
      </w:r>
      <w:proofErr w:type="spellStart"/>
      <w:r w:rsidR="00EE1FAC" w:rsidRPr="00EE1FAC">
        <w:rPr>
          <w:rFonts w:ascii="Arial" w:hAnsi="Arial" w:cs="Arial"/>
          <w:sz w:val="22"/>
          <w:szCs w:val="22"/>
          <w:lang w:val="de-DE"/>
        </w:rPr>
        <w:t>Premises</w:t>
      </w:r>
      <w:proofErr w:type="spellEnd"/>
      <w:r w:rsidR="00EE1FAC" w:rsidRPr="00EE1FAC">
        <w:rPr>
          <w:rFonts w:ascii="Arial" w:hAnsi="Arial" w:cs="Arial"/>
          <w:sz w:val="22"/>
          <w:szCs w:val="22"/>
          <w:lang w:val="de-DE"/>
        </w:rPr>
        <w:t xml:space="preserve">-Drucklösungen und unsere Erfahrungen bei der Entwicklung von Cloudlösungen haben wir bei der Entwicklung von </w:t>
      </w:r>
      <w:proofErr w:type="spellStart"/>
      <w:r w:rsidR="00EE1FAC" w:rsidRPr="00EE1FAC">
        <w:rPr>
          <w:rFonts w:ascii="Arial" w:hAnsi="Arial" w:cs="Arial"/>
          <w:sz w:val="22"/>
          <w:szCs w:val="22"/>
          <w:lang w:val="de-DE"/>
        </w:rPr>
        <w:t>ezeep</w:t>
      </w:r>
      <w:proofErr w:type="spellEnd"/>
      <w:r w:rsidR="00EE1FAC" w:rsidRPr="00EE1FAC">
        <w:rPr>
          <w:rFonts w:ascii="Arial" w:hAnsi="Arial" w:cs="Arial"/>
          <w:sz w:val="22"/>
          <w:szCs w:val="22"/>
          <w:lang w:val="de-DE"/>
        </w:rPr>
        <w:t xml:space="preserve"> gebündelt. Entstanden ist die bestmögliche Unternehmens-Drucklösung für Windows Virtual Desktop-Nutzer.“  </w:t>
      </w:r>
    </w:p>
    <w:p w14:paraId="48D66962" w14:textId="77777777" w:rsidR="00EE1FAC" w:rsidRPr="00EE1FAC" w:rsidRDefault="00EE1FAC" w:rsidP="00EE1FAC">
      <w:pPr>
        <w:pStyle w:val="Emphasis1"/>
        <w:shd w:val="clear" w:color="auto" w:fill="FBFCFC"/>
        <w:spacing w:line="360" w:lineRule="auto"/>
        <w:jc w:val="both"/>
        <w:rPr>
          <w:rFonts w:ascii="Arial" w:hAnsi="Arial" w:cs="Arial"/>
          <w:sz w:val="22"/>
          <w:szCs w:val="22"/>
        </w:rPr>
      </w:pPr>
    </w:p>
    <w:p w14:paraId="6ABF6706" w14:textId="3CE06948" w:rsidR="00377269" w:rsidRDefault="00BB7418" w:rsidP="00EE1FAC">
      <w:pPr>
        <w:pStyle w:val="Emphasis1"/>
        <w:shd w:val="clear" w:color="auto" w:fill="FBFCFC"/>
        <w:spacing w:line="360" w:lineRule="auto"/>
        <w:jc w:val="both"/>
        <w:rPr>
          <w:rFonts w:ascii="Arial" w:eastAsia="Arial" w:hAnsi="Arial" w:cs="Arial"/>
          <w:sz w:val="22"/>
          <w:szCs w:val="22"/>
        </w:rPr>
      </w:pPr>
      <w:proofErr w:type="spellStart"/>
      <w:r w:rsidRPr="00EE1FAC">
        <w:rPr>
          <w:rFonts w:ascii="Arial" w:hAnsi="Arial" w:cs="Arial"/>
          <w:sz w:val="22"/>
          <w:szCs w:val="22"/>
        </w:rPr>
        <w:t>ezeep</w:t>
      </w:r>
      <w:proofErr w:type="spellEnd"/>
      <w:r w:rsidRPr="00EE1FAC">
        <w:rPr>
          <w:rFonts w:ascii="Arial" w:hAnsi="Arial" w:cs="Arial"/>
          <w:sz w:val="22"/>
          <w:szCs w:val="22"/>
        </w:rPr>
        <w:t xml:space="preserve"> </w:t>
      </w:r>
      <w:proofErr w:type="spellStart"/>
      <w:r w:rsidRPr="00EE1FAC">
        <w:rPr>
          <w:rFonts w:ascii="Arial" w:hAnsi="Arial" w:cs="Arial"/>
          <w:sz w:val="22"/>
          <w:szCs w:val="22"/>
        </w:rPr>
        <w:t>for</w:t>
      </w:r>
      <w:proofErr w:type="spellEnd"/>
      <w:r w:rsidRPr="00EE1FAC">
        <w:rPr>
          <w:rFonts w:ascii="Arial" w:hAnsi="Arial" w:cs="Arial"/>
          <w:sz w:val="22"/>
          <w:szCs w:val="22"/>
        </w:rPr>
        <w:t xml:space="preserve"> Azure ist ab sofort im </w:t>
      </w:r>
      <w:hyperlink r:id="rId6" w:history="1">
        <w:r w:rsidRPr="00F8429B">
          <w:rPr>
            <w:rStyle w:val="Hyperlink"/>
            <w:rFonts w:ascii="Arial" w:hAnsi="Arial" w:cs="Arial"/>
            <w:sz w:val="22"/>
            <w:szCs w:val="22"/>
          </w:rPr>
          <w:t>A</w:t>
        </w:r>
        <w:r w:rsidRPr="00F8429B">
          <w:rPr>
            <w:rStyle w:val="Hyperlink"/>
            <w:rFonts w:ascii="Arial" w:hAnsi="Arial"/>
            <w:sz w:val="22"/>
            <w:szCs w:val="22"/>
          </w:rPr>
          <w:t>zure Marketplace</w:t>
        </w:r>
      </w:hyperlink>
      <w:r>
        <w:rPr>
          <w:rFonts w:ascii="Arial" w:hAnsi="Arial"/>
          <w:sz w:val="22"/>
          <w:szCs w:val="22"/>
        </w:rPr>
        <w:t xml:space="preserve"> erhältlich</w:t>
      </w:r>
      <w:r w:rsidR="00F8429B">
        <w:rPr>
          <w:rFonts w:ascii="Arial" w:hAnsi="Arial"/>
          <w:sz w:val="22"/>
          <w:szCs w:val="22"/>
        </w:rPr>
        <w:t xml:space="preserve">: </w:t>
      </w:r>
    </w:p>
    <w:p w14:paraId="4BE053B4" w14:textId="04ADC023" w:rsidR="00377269" w:rsidRDefault="00BB7418">
      <w:pPr>
        <w:pStyle w:val="Text"/>
        <w:shd w:val="clear" w:color="auto" w:fill="FFFFFF"/>
        <w:tabs>
          <w:tab w:val="left" w:pos="916"/>
          <w:tab w:val="left" w:pos="1832"/>
          <w:tab w:val="left" w:pos="2748"/>
          <w:tab w:val="left" w:pos="3664"/>
          <w:tab w:val="left" w:pos="4580"/>
          <w:tab w:val="left" w:pos="5496"/>
          <w:tab w:val="left" w:pos="6412"/>
          <w:tab w:val="left" w:pos="7328"/>
          <w:tab w:val="left" w:pos="7999"/>
          <w:tab w:val="left" w:pos="7999"/>
          <w:tab w:val="left" w:pos="7999"/>
          <w:tab w:val="left" w:pos="7999"/>
          <w:tab w:val="left" w:pos="7999"/>
          <w:tab w:val="left" w:pos="7999"/>
          <w:tab w:val="left" w:pos="7999"/>
          <w:tab w:val="left" w:pos="7999"/>
        </w:tabs>
        <w:spacing w:line="360" w:lineRule="auto"/>
        <w:jc w:val="both"/>
        <w:rPr>
          <w:rFonts w:ascii="Arial" w:hAnsi="Arial"/>
          <w:sz w:val="22"/>
          <w:szCs w:val="22"/>
        </w:rPr>
      </w:pPr>
      <w:r>
        <w:rPr>
          <w:rFonts w:ascii="Arial" w:hAnsi="Arial"/>
          <w:sz w:val="22"/>
          <w:szCs w:val="22"/>
          <w:lang w:val="de-DE"/>
        </w:rPr>
        <w:t xml:space="preserve">Die Pressemitteilung von </w:t>
      </w:r>
      <w:proofErr w:type="spellStart"/>
      <w:r>
        <w:rPr>
          <w:rFonts w:ascii="Arial" w:hAnsi="Arial"/>
          <w:sz w:val="22"/>
          <w:szCs w:val="22"/>
          <w:lang w:val="de-DE"/>
        </w:rPr>
        <w:t>ThinPrint</w:t>
      </w:r>
      <w:proofErr w:type="spellEnd"/>
      <w:r>
        <w:rPr>
          <w:rFonts w:ascii="Arial" w:hAnsi="Arial"/>
          <w:sz w:val="22"/>
          <w:szCs w:val="22"/>
          <w:lang w:val="de-DE"/>
        </w:rPr>
        <w:t xml:space="preserve"> ist verfügbar unter: </w:t>
      </w:r>
      <w:hyperlink r:id="rId7" w:history="1">
        <w:r w:rsidRPr="00BB7418">
          <w:rPr>
            <w:rStyle w:val="Hyperlink0"/>
            <w:lang w:val="de-DE"/>
          </w:rPr>
          <w:t>https://press.thinprint.com/</w:t>
        </w:r>
      </w:hyperlink>
      <w:r>
        <w:rPr>
          <w:rFonts w:ascii="Arial" w:hAnsi="Arial"/>
          <w:sz w:val="22"/>
          <w:szCs w:val="22"/>
          <w:lang w:val="de-DE"/>
        </w:rPr>
        <w:t xml:space="preserve">, Fotos unter </w:t>
      </w:r>
      <w:hyperlink r:id="rId8" w:history="1">
        <w:r w:rsidRPr="00BB7418">
          <w:rPr>
            <w:rStyle w:val="Hyperlink0"/>
            <w:lang w:val="de-DE"/>
          </w:rPr>
          <w:t>https://press.thinprint.com/media</w:t>
        </w:r>
      </w:hyperlink>
      <w:r>
        <w:rPr>
          <w:rFonts w:ascii="Arial" w:hAnsi="Arial"/>
          <w:sz w:val="22"/>
          <w:szCs w:val="22"/>
        </w:rPr>
        <w:t xml:space="preserve">  </w:t>
      </w:r>
    </w:p>
    <w:p w14:paraId="29D4FA48" w14:textId="190002A0" w:rsidR="00800C9E" w:rsidRPr="00800C9E" w:rsidRDefault="009331D3" w:rsidP="00800C9E">
      <w:pPr>
        <w:pStyle w:val="Text"/>
        <w:shd w:val="clear" w:color="auto" w:fill="FFFFFF"/>
        <w:tabs>
          <w:tab w:val="left" w:pos="916"/>
          <w:tab w:val="left" w:pos="1832"/>
          <w:tab w:val="left" w:pos="2748"/>
          <w:tab w:val="left" w:pos="3664"/>
          <w:tab w:val="left" w:pos="4580"/>
          <w:tab w:val="left" w:pos="5496"/>
          <w:tab w:val="left" w:pos="6412"/>
          <w:tab w:val="left" w:pos="7328"/>
          <w:tab w:val="left" w:pos="7999"/>
          <w:tab w:val="left" w:pos="7999"/>
          <w:tab w:val="left" w:pos="7999"/>
          <w:tab w:val="left" w:pos="7999"/>
          <w:tab w:val="left" w:pos="7999"/>
          <w:tab w:val="left" w:pos="7999"/>
          <w:tab w:val="left" w:pos="7999"/>
          <w:tab w:val="left" w:pos="7999"/>
        </w:tabs>
        <w:spacing w:line="360" w:lineRule="auto"/>
        <w:jc w:val="both"/>
        <w:rPr>
          <w:rFonts w:ascii="Arial" w:hAnsi="Arial"/>
          <w:sz w:val="22"/>
          <w:szCs w:val="22"/>
        </w:rPr>
      </w:pPr>
      <w:proofErr w:type="spellStart"/>
      <w:r>
        <w:rPr>
          <w:rFonts w:ascii="Arial" w:hAnsi="Arial"/>
          <w:sz w:val="22"/>
          <w:szCs w:val="22"/>
        </w:rPr>
        <w:t>ThinPrint</w:t>
      </w:r>
      <w:proofErr w:type="spellEnd"/>
      <w:r>
        <w:rPr>
          <w:rFonts w:ascii="Arial" w:hAnsi="Arial"/>
          <w:sz w:val="22"/>
          <w:szCs w:val="22"/>
        </w:rPr>
        <w:t xml:space="preserve"> </w:t>
      </w:r>
      <w:proofErr w:type="spellStart"/>
      <w:r w:rsidR="00800C9E">
        <w:rPr>
          <w:rFonts w:ascii="Arial" w:hAnsi="Arial"/>
          <w:sz w:val="22"/>
          <w:szCs w:val="22"/>
        </w:rPr>
        <w:t>präsentiert</w:t>
      </w:r>
      <w:proofErr w:type="spellEnd"/>
      <w:r w:rsidR="00800C9E">
        <w:rPr>
          <w:rFonts w:ascii="Arial" w:hAnsi="Arial"/>
          <w:sz w:val="22"/>
          <w:szCs w:val="22"/>
        </w:rPr>
        <w:t xml:space="preserve"> </w:t>
      </w:r>
      <w:proofErr w:type="spellStart"/>
      <w:r w:rsidR="00800C9E">
        <w:rPr>
          <w:rFonts w:ascii="Arial" w:hAnsi="Arial"/>
          <w:sz w:val="22"/>
          <w:szCs w:val="22"/>
        </w:rPr>
        <w:t>ezeep</w:t>
      </w:r>
      <w:proofErr w:type="spellEnd"/>
      <w:r w:rsidR="00800C9E">
        <w:rPr>
          <w:rFonts w:ascii="Arial" w:hAnsi="Arial"/>
          <w:sz w:val="22"/>
          <w:szCs w:val="22"/>
        </w:rPr>
        <w:t xml:space="preserve"> </w:t>
      </w:r>
      <w:proofErr w:type="spellStart"/>
      <w:r w:rsidR="00800C9E">
        <w:rPr>
          <w:rFonts w:ascii="Arial" w:hAnsi="Arial"/>
          <w:sz w:val="22"/>
          <w:szCs w:val="22"/>
        </w:rPr>
        <w:t>vom</w:t>
      </w:r>
      <w:proofErr w:type="spellEnd"/>
      <w:r w:rsidR="00800C9E">
        <w:rPr>
          <w:rFonts w:ascii="Arial" w:hAnsi="Arial"/>
          <w:sz w:val="22"/>
          <w:szCs w:val="22"/>
        </w:rPr>
        <w:t xml:space="preserve"> 4. bis 8. November </w:t>
      </w:r>
      <w:proofErr w:type="spellStart"/>
      <w:r>
        <w:rPr>
          <w:rFonts w:ascii="Arial" w:hAnsi="Arial"/>
          <w:sz w:val="22"/>
          <w:szCs w:val="22"/>
        </w:rPr>
        <w:t>auf</w:t>
      </w:r>
      <w:proofErr w:type="spellEnd"/>
      <w:r>
        <w:rPr>
          <w:rFonts w:ascii="Arial" w:hAnsi="Arial"/>
          <w:sz w:val="22"/>
          <w:szCs w:val="22"/>
        </w:rPr>
        <w:t xml:space="preserve"> </w:t>
      </w:r>
      <w:proofErr w:type="spellStart"/>
      <w:r>
        <w:rPr>
          <w:rFonts w:ascii="Arial" w:hAnsi="Arial"/>
          <w:sz w:val="22"/>
          <w:szCs w:val="22"/>
        </w:rPr>
        <w:t>der</w:t>
      </w:r>
      <w:proofErr w:type="spellEnd"/>
      <w:r>
        <w:rPr>
          <w:rFonts w:ascii="Arial" w:hAnsi="Arial"/>
          <w:sz w:val="22"/>
          <w:szCs w:val="22"/>
        </w:rPr>
        <w:t xml:space="preserve"> </w:t>
      </w:r>
      <w:r w:rsidR="00800C9E" w:rsidRPr="00800C9E">
        <w:rPr>
          <w:rFonts w:ascii="Arial" w:hAnsi="Arial"/>
          <w:sz w:val="22"/>
          <w:szCs w:val="22"/>
        </w:rPr>
        <w:t>Microsoft Ignite</w:t>
      </w:r>
      <w:r w:rsidR="00800C9E">
        <w:rPr>
          <w:rFonts w:ascii="Arial" w:hAnsi="Arial"/>
          <w:sz w:val="22"/>
          <w:szCs w:val="22"/>
        </w:rPr>
        <w:t xml:space="preserve"> in Orlando, Florida. </w:t>
      </w:r>
    </w:p>
    <w:p w14:paraId="77F80A43" w14:textId="6486FC0E" w:rsidR="00377269" w:rsidRDefault="00377269">
      <w:pPr>
        <w:pStyle w:val="Text"/>
        <w:spacing w:line="360" w:lineRule="auto"/>
        <w:jc w:val="both"/>
        <w:rPr>
          <w:rFonts w:ascii="Arial" w:eastAsia="Arial" w:hAnsi="Arial" w:cs="Arial"/>
          <w:sz w:val="22"/>
          <w:szCs w:val="22"/>
          <w:shd w:val="clear" w:color="auto" w:fill="FFFFFF"/>
        </w:rPr>
      </w:pPr>
    </w:p>
    <w:p w14:paraId="01AE9F6F" w14:textId="77777777" w:rsidR="00377269" w:rsidRDefault="00BB7418">
      <w:pPr>
        <w:pStyle w:val="Body"/>
        <w:jc w:val="both"/>
        <w:rPr>
          <w:rFonts w:ascii="Arial" w:eastAsia="Arial" w:hAnsi="Arial" w:cs="Arial"/>
          <w:b/>
          <w:bCs/>
          <w:sz w:val="18"/>
          <w:szCs w:val="18"/>
          <w:lang w:val="de-DE"/>
        </w:rPr>
      </w:pPr>
      <w:r>
        <w:rPr>
          <w:rFonts w:ascii="Arial" w:hAnsi="Arial"/>
          <w:b/>
          <w:bCs/>
          <w:sz w:val="18"/>
          <w:szCs w:val="18"/>
          <w:lang w:val="de-DE"/>
        </w:rPr>
        <w:t xml:space="preserve">Über </w:t>
      </w:r>
      <w:proofErr w:type="spellStart"/>
      <w:r>
        <w:rPr>
          <w:rFonts w:ascii="Arial" w:hAnsi="Arial"/>
          <w:b/>
          <w:bCs/>
          <w:sz w:val="18"/>
          <w:szCs w:val="18"/>
          <w:lang w:val="de-DE"/>
        </w:rPr>
        <w:t>ThinPrint</w:t>
      </w:r>
      <w:proofErr w:type="spellEnd"/>
      <w:r>
        <w:rPr>
          <w:rFonts w:ascii="Arial" w:hAnsi="Arial"/>
          <w:b/>
          <w:bCs/>
          <w:sz w:val="18"/>
          <w:szCs w:val="18"/>
          <w:lang w:val="de-DE"/>
        </w:rPr>
        <w:t xml:space="preserve"> </w:t>
      </w:r>
    </w:p>
    <w:p w14:paraId="232718CD" w14:textId="77777777" w:rsidR="00377269" w:rsidRDefault="00BB7418">
      <w:pPr>
        <w:pStyle w:val="CommentText"/>
        <w:spacing w:line="276" w:lineRule="auto"/>
        <w:jc w:val="both"/>
        <w:rPr>
          <w:rFonts w:ascii="Arial" w:eastAsia="Arial" w:hAnsi="Arial" w:cs="Arial"/>
          <w:sz w:val="18"/>
          <w:szCs w:val="18"/>
        </w:rPr>
      </w:pPr>
      <w:r>
        <w:rPr>
          <w:rFonts w:ascii="Arial" w:hAnsi="Arial"/>
          <w:sz w:val="18"/>
          <w:szCs w:val="18"/>
        </w:rPr>
        <w:t xml:space="preserve">Netzwerke werden komplexer und heterogener, die Endgeräte differenzierter:  Ob Remote- und virtuelle Desktops, PCs, Macs, iOS-, oder Android-Geräte, Chromebooks, </w:t>
      </w:r>
      <w:proofErr w:type="spellStart"/>
      <w:r>
        <w:rPr>
          <w:rFonts w:ascii="Arial" w:hAnsi="Arial"/>
          <w:sz w:val="18"/>
          <w:szCs w:val="18"/>
        </w:rPr>
        <w:t>Thin</w:t>
      </w:r>
      <w:proofErr w:type="spellEnd"/>
      <w:r>
        <w:rPr>
          <w:rFonts w:ascii="Arial" w:hAnsi="Arial"/>
          <w:sz w:val="18"/>
          <w:szCs w:val="18"/>
        </w:rPr>
        <w:t>- oder Zero Clients, Niederlassungen, Heimarbeitsplätze, ob Cloud oder On-</w:t>
      </w:r>
      <w:proofErr w:type="spellStart"/>
      <w:r>
        <w:rPr>
          <w:rFonts w:ascii="Arial" w:hAnsi="Arial"/>
          <w:sz w:val="18"/>
          <w:szCs w:val="18"/>
        </w:rPr>
        <w:t>Premises</w:t>
      </w:r>
      <w:proofErr w:type="spellEnd"/>
      <w:r>
        <w:rPr>
          <w:rFonts w:ascii="Arial" w:hAnsi="Arial"/>
          <w:sz w:val="18"/>
          <w:szCs w:val="18"/>
        </w:rPr>
        <w:t xml:space="preserve">. Was bleibt, ist die Notwendigkeit oder der Wunsch, von all diesen Arbeitsplätzen zu drucken. </w:t>
      </w:r>
      <w:proofErr w:type="spellStart"/>
      <w:r>
        <w:rPr>
          <w:rFonts w:ascii="Arial" w:hAnsi="Arial"/>
          <w:sz w:val="18"/>
          <w:szCs w:val="18"/>
        </w:rPr>
        <w:t>ThinPrint</w:t>
      </w:r>
      <w:proofErr w:type="spellEnd"/>
      <w:r>
        <w:rPr>
          <w:rFonts w:ascii="Arial" w:hAnsi="Arial"/>
          <w:sz w:val="18"/>
          <w:szCs w:val="18"/>
        </w:rPr>
        <w:t xml:space="preserve">, seit 20 Jahren Experte für Unternehmensdrucklösungen, bietet stets die passende Technologie für sicheres, performantes Drucken mit der perfekten Nutzererfahrung. </w:t>
      </w:r>
      <w:proofErr w:type="spellStart"/>
      <w:r>
        <w:rPr>
          <w:rFonts w:ascii="Arial" w:hAnsi="Arial"/>
          <w:sz w:val="18"/>
          <w:szCs w:val="18"/>
        </w:rPr>
        <w:t>ThinPrint</w:t>
      </w:r>
      <w:proofErr w:type="spellEnd"/>
      <w:r>
        <w:rPr>
          <w:rFonts w:ascii="Arial" w:hAnsi="Arial"/>
          <w:sz w:val="18"/>
          <w:szCs w:val="18"/>
        </w:rPr>
        <w:t xml:space="preserve">-Lösungen unterstützen druckseitig alle Innovationen und helfen so bei der Vervollständigung und Realisierung zukunftsweisender Technologien vom innovativen Endgerät bis zum </w:t>
      </w:r>
      <w:proofErr w:type="spellStart"/>
      <w:r>
        <w:rPr>
          <w:rFonts w:ascii="Arial" w:hAnsi="Arial"/>
          <w:sz w:val="18"/>
          <w:szCs w:val="18"/>
        </w:rPr>
        <w:t>Endpoint</w:t>
      </w:r>
      <w:proofErr w:type="spellEnd"/>
      <w:r>
        <w:rPr>
          <w:rFonts w:ascii="Arial" w:hAnsi="Arial"/>
          <w:sz w:val="18"/>
          <w:szCs w:val="18"/>
        </w:rPr>
        <w:t xml:space="preserve"> Drucker.</w:t>
      </w:r>
    </w:p>
    <w:p w14:paraId="2DEF4226" w14:textId="77777777" w:rsidR="00377269" w:rsidRDefault="00BB7418">
      <w:pPr>
        <w:pStyle w:val="Text"/>
        <w:spacing w:line="276" w:lineRule="auto"/>
        <w:jc w:val="both"/>
        <w:rPr>
          <w:rFonts w:ascii="Arial" w:eastAsia="Arial" w:hAnsi="Arial" w:cs="Arial"/>
          <w:sz w:val="18"/>
          <w:szCs w:val="18"/>
        </w:rPr>
      </w:pPr>
      <w:r>
        <w:rPr>
          <w:rFonts w:ascii="Arial" w:hAnsi="Arial"/>
          <w:sz w:val="18"/>
          <w:szCs w:val="18"/>
          <w:lang w:val="de-DE"/>
        </w:rPr>
        <w:t>Im Mittelpunkt der Lösungen steht dabei immer die einfache Verwaltung der Druckerinfrastruktur, die Optimierung der Netzwerkperformance und die Zufriedenheit der Nutzer. 30.000 Unternehmenskunden aus allen Branchen und Regionen sowie mehr als 100 Desktop-</w:t>
      </w:r>
      <w:proofErr w:type="spellStart"/>
      <w:r>
        <w:rPr>
          <w:rFonts w:ascii="Arial" w:hAnsi="Arial"/>
          <w:sz w:val="18"/>
          <w:szCs w:val="18"/>
          <w:lang w:val="de-DE"/>
        </w:rPr>
        <w:t>as</w:t>
      </w:r>
      <w:proofErr w:type="spellEnd"/>
      <w:r>
        <w:rPr>
          <w:rFonts w:ascii="Arial" w:hAnsi="Arial"/>
          <w:sz w:val="18"/>
          <w:szCs w:val="18"/>
          <w:lang w:val="de-DE"/>
        </w:rPr>
        <w:t>-a-Service- und Software-</w:t>
      </w:r>
      <w:proofErr w:type="spellStart"/>
      <w:r>
        <w:rPr>
          <w:rFonts w:ascii="Arial" w:hAnsi="Arial"/>
          <w:sz w:val="18"/>
          <w:szCs w:val="18"/>
          <w:lang w:val="de-DE"/>
        </w:rPr>
        <w:t>as</w:t>
      </w:r>
      <w:proofErr w:type="spellEnd"/>
      <w:r>
        <w:rPr>
          <w:rFonts w:ascii="Arial" w:hAnsi="Arial"/>
          <w:sz w:val="18"/>
          <w:szCs w:val="18"/>
          <w:lang w:val="de-DE"/>
        </w:rPr>
        <w:t xml:space="preserve">-a-Service-Provider setzen auf Drucklösungen aus dem Hause </w:t>
      </w:r>
      <w:proofErr w:type="spellStart"/>
      <w:r>
        <w:rPr>
          <w:rFonts w:ascii="Arial" w:hAnsi="Arial"/>
          <w:sz w:val="18"/>
          <w:szCs w:val="18"/>
          <w:lang w:val="de-DE"/>
        </w:rPr>
        <w:t>ThinPrint</w:t>
      </w:r>
      <w:proofErr w:type="spellEnd"/>
      <w:r>
        <w:rPr>
          <w:rFonts w:ascii="Arial" w:hAnsi="Arial"/>
          <w:sz w:val="18"/>
          <w:szCs w:val="18"/>
          <w:lang w:val="de-DE"/>
        </w:rPr>
        <w:t xml:space="preserve">. </w:t>
      </w:r>
      <w:r>
        <w:rPr>
          <w:rFonts w:ascii="Arial" w:hAnsi="Arial"/>
          <w:sz w:val="18"/>
          <w:szCs w:val="18"/>
          <w:shd w:val="clear" w:color="auto" w:fill="F7F7F8"/>
          <w:lang w:val="de-DE"/>
        </w:rPr>
        <w:t xml:space="preserve"> Als Ergänzung seines Cloudportfolios übernahm </w:t>
      </w:r>
      <w:proofErr w:type="spellStart"/>
      <w:r>
        <w:rPr>
          <w:rFonts w:ascii="Arial" w:hAnsi="Arial"/>
          <w:sz w:val="18"/>
          <w:szCs w:val="18"/>
          <w:shd w:val="clear" w:color="auto" w:fill="F7F7F8"/>
          <w:lang w:val="de-DE"/>
        </w:rPr>
        <w:t>ThinPrint</w:t>
      </w:r>
      <w:proofErr w:type="spellEnd"/>
      <w:r>
        <w:rPr>
          <w:rFonts w:ascii="Arial" w:hAnsi="Arial"/>
          <w:sz w:val="18"/>
          <w:szCs w:val="18"/>
          <w:shd w:val="clear" w:color="auto" w:fill="F7F7F8"/>
          <w:lang w:val="de-DE"/>
        </w:rPr>
        <w:t xml:space="preserve"> 2015 </w:t>
      </w:r>
      <w:proofErr w:type="spellStart"/>
      <w:r>
        <w:rPr>
          <w:rFonts w:ascii="Arial" w:hAnsi="Arial"/>
          <w:sz w:val="18"/>
          <w:szCs w:val="18"/>
          <w:shd w:val="clear" w:color="auto" w:fill="F7F7F8"/>
          <w:lang w:val="de-DE"/>
        </w:rPr>
        <w:t>ezeep</w:t>
      </w:r>
      <w:proofErr w:type="spellEnd"/>
      <w:r>
        <w:rPr>
          <w:rFonts w:ascii="Arial" w:hAnsi="Arial"/>
          <w:sz w:val="18"/>
          <w:szCs w:val="18"/>
          <w:shd w:val="clear" w:color="auto" w:fill="F7F7F8"/>
          <w:lang w:val="de-DE"/>
        </w:rPr>
        <w:t xml:space="preserve"> und seine native Cloud Technologie, die seitdem zur führenden Drucklösung für Coworking und </w:t>
      </w:r>
      <w:proofErr w:type="spellStart"/>
      <w:r>
        <w:rPr>
          <w:rFonts w:ascii="Arial" w:hAnsi="Arial"/>
          <w:sz w:val="18"/>
          <w:szCs w:val="18"/>
          <w:shd w:val="clear" w:color="auto" w:fill="F7F7F8"/>
          <w:lang w:val="de-DE"/>
        </w:rPr>
        <w:t>Shared</w:t>
      </w:r>
      <w:proofErr w:type="spellEnd"/>
      <w:r>
        <w:rPr>
          <w:rFonts w:ascii="Arial" w:hAnsi="Arial"/>
          <w:sz w:val="18"/>
          <w:szCs w:val="18"/>
          <w:shd w:val="clear" w:color="auto" w:fill="F7F7F8"/>
          <w:lang w:val="de-DE"/>
        </w:rPr>
        <w:t xml:space="preserve"> Spaces weiterentwickelt wurde. </w:t>
      </w:r>
    </w:p>
    <w:p w14:paraId="4EC975D5" w14:textId="77777777" w:rsidR="00377269" w:rsidRDefault="00BB7418">
      <w:pPr>
        <w:pStyle w:val="Text"/>
        <w:shd w:val="clear" w:color="auto" w:fill="FFFFFF"/>
        <w:spacing w:after="150" w:line="276" w:lineRule="auto"/>
        <w:jc w:val="both"/>
        <w:rPr>
          <w:rFonts w:ascii="Arial" w:eastAsia="Arial" w:hAnsi="Arial" w:cs="Arial"/>
          <w:sz w:val="18"/>
          <w:szCs w:val="18"/>
        </w:rPr>
      </w:pPr>
      <w:r>
        <w:rPr>
          <w:rFonts w:ascii="Arial" w:hAnsi="Arial"/>
          <w:sz w:val="18"/>
          <w:szCs w:val="18"/>
          <w:lang w:val="de-DE"/>
        </w:rPr>
        <w:t xml:space="preserve">Entwickelt und getestet werden die Lösungen der </w:t>
      </w:r>
      <w:proofErr w:type="spellStart"/>
      <w:r>
        <w:rPr>
          <w:rFonts w:ascii="Arial" w:hAnsi="Arial"/>
          <w:sz w:val="18"/>
          <w:szCs w:val="18"/>
          <w:lang w:val="de-DE"/>
        </w:rPr>
        <w:t>ThinPrint</w:t>
      </w:r>
      <w:proofErr w:type="spellEnd"/>
      <w:r>
        <w:rPr>
          <w:rFonts w:ascii="Arial" w:hAnsi="Arial"/>
          <w:sz w:val="18"/>
          <w:szCs w:val="18"/>
          <w:lang w:val="de-DE"/>
        </w:rPr>
        <w:t xml:space="preserve"> GmbH im Stammsitz in Berlin. Für Präsenz und Betreuung der Kunden vor Ort sorgen darüber hinaus Niederlassungen, bzw. Büros in den USA, UK, Australien, Japan und China sowie mehr als 350 </w:t>
      </w:r>
      <w:proofErr w:type="spellStart"/>
      <w:r>
        <w:rPr>
          <w:rFonts w:ascii="Arial" w:hAnsi="Arial"/>
          <w:sz w:val="18"/>
          <w:szCs w:val="18"/>
          <w:lang w:val="de-DE"/>
        </w:rPr>
        <w:t>Channelpartner</w:t>
      </w:r>
      <w:proofErr w:type="spellEnd"/>
      <w:r>
        <w:rPr>
          <w:rFonts w:ascii="Arial" w:hAnsi="Arial"/>
          <w:sz w:val="18"/>
          <w:szCs w:val="18"/>
          <w:lang w:val="de-DE"/>
        </w:rPr>
        <w:t xml:space="preserve"> rund um den Globus.</w:t>
      </w:r>
    </w:p>
    <w:p w14:paraId="21BA57E7" w14:textId="77777777" w:rsidR="00377269" w:rsidRDefault="00BB7418">
      <w:pPr>
        <w:pStyle w:val="Text"/>
        <w:shd w:val="clear" w:color="auto" w:fill="FFFFFF"/>
        <w:spacing w:after="150" w:line="276" w:lineRule="auto"/>
        <w:jc w:val="both"/>
        <w:rPr>
          <w:rFonts w:ascii="Arial" w:eastAsia="Arial" w:hAnsi="Arial" w:cs="Arial"/>
          <w:sz w:val="18"/>
          <w:szCs w:val="18"/>
        </w:rPr>
      </w:pPr>
      <w:r>
        <w:rPr>
          <w:rFonts w:ascii="Arial" w:hAnsi="Arial"/>
          <w:sz w:val="18"/>
          <w:szCs w:val="18"/>
          <w:lang w:val="de-DE"/>
        </w:rPr>
        <w:t xml:space="preserve">Dank zahlreicher OEM-Partnerschaften sind die Client-Komponenten der </w:t>
      </w:r>
      <w:proofErr w:type="spellStart"/>
      <w:r>
        <w:rPr>
          <w:rFonts w:ascii="Arial" w:hAnsi="Arial"/>
          <w:sz w:val="18"/>
          <w:szCs w:val="18"/>
          <w:lang w:val="de-DE"/>
        </w:rPr>
        <w:t>ThinPrint</w:t>
      </w:r>
      <w:proofErr w:type="spellEnd"/>
      <w:r>
        <w:rPr>
          <w:rFonts w:ascii="Arial" w:hAnsi="Arial"/>
          <w:sz w:val="18"/>
          <w:szCs w:val="18"/>
          <w:lang w:val="de-DE"/>
        </w:rPr>
        <w:t xml:space="preserve">-Technologie in einer Vielzahl von Terminals, Printboxen und </w:t>
      </w:r>
      <w:proofErr w:type="spellStart"/>
      <w:r>
        <w:rPr>
          <w:rFonts w:ascii="Arial" w:hAnsi="Arial"/>
          <w:sz w:val="18"/>
          <w:szCs w:val="18"/>
          <w:lang w:val="de-DE"/>
        </w:rPr>
        <w:t>Thin</w:t>
      </w:r>
      <w:proofErr w:type="spellEnd"/>
      <w:r>
        <w:rPr>
          <w:rFonts w:ascii="Arial" w:hAnsi="Arial"/>
          <w:sz w:val="18"/>
          <w:szCs w:val="18"/>
          <w:lang w:val="de-DE"/>
        </w:rPr>
        <w:t xml:space="preserve"> Clients führender Hardware-Hersteller integriert. Einen besonderen Stellenwert genießen die strategischen Partnerschaften des Unternehmens mit Brother, Citrix Systems, Fujitsu, Fuji Xerox, Hewlett-Packard, IGEL, Konica Minolta, Kyocera </w:t>
      </w:r>
      <w:proofErr w:type="spellStart"/>
      <w:r>
        <w:rPr>
          <w:rFonts w:ascii="Arial" w:hAnsi="Arial"/>
          <w:sz w:val="18"/>
          <w:szCs w:val="18"/>
          <w:lang w:val="de-DE"/>
        </w:rPr>
        <w:t>Mita</w:t>
      </w:r>
      <w:proofErr w:type="spellEnd"/>
      <w:r>
        <w:rPr>
          <w:rFonts w:ascii="Arial" w:hAnsi="Arial"/>
          <w:sz w:val="18"/>
          <w:szCs w:val="18"/>
          <w:lang w:val="de-DE"/>
        </w:rPr>
        <w:t xml:space="preserve">, Lexmark, Microsoft, OKI, Parallels, </w:t>
      </w:r>
      <w:proofErr w:type="spellStart"/>
      <w:r>
        <w:rPr>
          <w:rFonts w:ascii="Arial" w:hAnsi="Arial"/>
          <w:sz w:val="18"/>
          <w:szCs w:val="18"/>
          <w:lang w:val="de-DE"/>
        </w:rPr>
        <w:t>Stratodesk</w:t>
      </w:r>
      <w:proofErr w:type="spellEnd"/>
      <w:r>
        <w:rPr>
          <w:rFonts w:ascii="Arial" w:hAnsi="Arial"/>
          <w:sz w:val="18"/>
          <w:szCs w:val="18"/>
          <w:lang w:val="de-DE"/>
        </w:rPr>
        <w:t xml:space="preserve">, T-Systems, VMware, </w:t>
      </w:r>
      <w:proofErr w:type="spellStart"/>
      <w:r>
        <w:rPr>
          <w:rFonts w:ascii="Arial" w:hAnsi="Arial"/>
          <w:sz w:val="18"/>
          <w:szCs w:val="18"/>
          <w:lang w:val="de-DE"/>
        </w:rPr>
        <w:t>Wyse</w:t>
      </w:r>
      <w:proofErr w:type="spellEnd"/>
      <w:r>
        <w:rPr>
          <w:rFonts w:ascii="Arial" w:hAnsi="Arial"/>
          <w:sz w:val="18"/>
          <w:szCs w:val="18"/>
          <w:lang w:val="de-DE"/>
        </w:rPr>
        <w:t xml:space="preserve"> Technology, Xerox und 10Zig.</w:t>
      </w:r>
    </w:p>
    <w:p w14:paraId="04CB0580" w14:textId="77777777" w:rsidR="00377269" w:rsidRDefault="00BB7418">
      <w:pPr>
        <w:pStyle w:val="Text"/>
        <w:shd w:val="clear" w:color="auto" w:fill="FFFFFF"/>
        <w:spacing w:after="150" w:line="276" w:lineRule="auto"/>
        <w:jc w:val="both"/>
        <w:rPr>
          <w:rFonts w:ascii="Arial" w:eastAsia="Arial" w:hAnsi="Arial" w:cs="Arial"/>
          <w:sz w:val="18"/>
          <w:szCs w:val="18"/>
        </w:rPr>
      </w:pPr>
      <w:r>
        <w:rPr>
          <w:rFonts w:ascii="Arial" w:hAnsi="Arial"/>
          <w:sz w:val="18"/>
          <w:szCs w:val="18"/>
          <w:lang w:val="de-DE"/>
        </w:rPr>
        <w:t xml:space="preserve">Unser Versprechen: Mit </w:t>
      </w:r>
      <w:proofErr w:type="spellStart"/>
      <w:r>
        <w:rPr>
          <w:rFonts w:ascii="Arial" w:hAnsi="Arial"/>
          <w:sz w:val="18"/>
          <w:szCs w:val="18"/>
          <w:lang w:val="de-DE"/>
        </w:rPr>
        <w:t>ThinPrint</w:t>
      </w:r>
      <w:proofErr w:type="spellEnd"/>
      <w:r>
        <w:rPr>
          <w:rFonts w:ascii="Arial" w:hAnsi="Arial"/>
          <w:sz w:val="18"/>
          <w:szCs w:val="18"/>
          <w:lang w:val="de-DE"/>
        </w:rPr>
        <w:t xml:space="preserve"> – der Drucklösung für innovative Unternehmen – meistern Sie alle Herausforderungen rund um das Drucken. Jetzt. Und in der Zukunft.</w:t>
      </w:r>
    </w:p>
    <w:p w14:paraId="102E4A8D" w14:textId="77777777" w:rsidR="00377269" w:rsidRDefault="00BB7418">
      <w:pPr>
        <w:pStyle w:val="Text"/>
        <w:jc w:val="both"/>
        <w:rPr>
          <w:rFonts w:ascii="Arial" w:eastAsia="Arial" w:hAnsi="Arial" w:cs="Arial"/>
          <w:b/>
          <w:bCs/>
        </w:rPr>
      </w:pPr>
      <w:r>
        <w:rPr>
          <w:rFonts w:ascii="Arial" w:hAnsi="Arial"/>
          <w:b/>
          <w:bCs/>
          <w:lang w:val="de-DE"/>
        </w:rPr>
        <w:t xml:space="preserve">Ansprechpartnerin für die </w:t>
      </w:r>
      <w:proofErr w:type="spellStart"/>
      <w:r>
        <w:rPr>
          <w:rFonts w:ascii="Arial" w:hAnsi="Arial"/>
          <w:b/>
          <w:bCs/>
          <w:lang w:val="de-DE"/>
        </w:rPr>
        <w:t>Pres</w:t>
      </w:r>
      <w:bookmarkEnd w:id="3"/>
      <w:proofErr w:type="spellEnd"/>
      <w:r>
        <w:rPr>
          <w:rFonts w:ascii="Arial" w:hAnsi="Arial"/>
          <w:b/>
          <w:bCs/>
        </w:rPr>
        <w:t>se:</w:t>
      </w:r>
    </w:p>
    <w:p w14:paraId="5AEEB580" w14:textId="77777777" w:rsidR="00377269" w:rsidRDefault="00BB7418">
      <w:pPr>
        <w:pStyle w:val="Text"/>
        <w:jc w:val="both"/>
        <w:rPr>
          <w:rFonts w:ascii="Arial" w:eastAsia="Arial" w:hAnsi="Arial" w:cs="Arial"/>
        </w:rPr>
      </w:pPr>
      <w:r>
        <w:rPr>
          <w:rFonts w:ascii="Arial" w:hAnsi="Arial"/>
          <w:lang w:val="pt-PT"/>
        </w:rPr>
        <w:t>Cortado Holding AG</w:t>
      </w:r>
    </w:p>
    <w:p w14:paraId="624A882A" w14:textId="07CDDEF2" w:rsidR="00377269" w:rsidRDefault="00BB7418">
      <w:pPr>
        <w:pStyle w:val="Text"/>
        <w:jc w:val="both"/>
      </w:pPr>
      <w:r>
        <w:rPr>
          <w:rFonts w:ascii="Arial" w:hAnsi="Arial"/>
          <w:lang w:val="de-DE"/>
        </w:rPr>
        <w:t>Silke Kluckert, Public Relations Manager</w:t>
      </w:r>
      <w:r w:rsidR="00800C9E">
        <w:rPr>
          <w:rFonts w:ascii="Arial" w:hAnsi="Arial"/>
          <w:lang w:val="de-DE"/>
        </w:rPr>
        <w:t xml:space="preserve">, </w:t>
      </w:r>
      <w:bookmarkStart w:id="4" w:name="_GoBack"/>
      <w:bookmarkEnd w:id="4"/>
      <w:r>
        <w:rPr>
          <w:rFonts w:ascii="Arial" w:hAnsi="Arial"/>
          <w:lang w:val="de-DE"/>
        </w:rPr>
        <w:t>Tel.: +49 30 408 198-725, E-Mail: press@cortado.com</w:t>
      </w:r>
    </w:p>
    <w:sectPr w:rsidR="00377269">
      <w:headerReference w:type="default" r:id="rId9"/>
      <w:footerReference w:type="default" r:id="rId10"/>
      <w:pgSz w:w="11900" w:h="16840"/>
      <w:pgMar w:top="2268" w:right="1700"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153CE7" w14:textId="77777777" w:rsidR="009777B3" w:rsidRDefault="00BB7418">
      <w:r>
        <w:separator/>
      </w:r>
    </w:p>
  </w:endnote>
  <w:endnote w:type="continuationSeparator" w:id="0">
    <w:p w14:paraId="1C8D2524" w14:textId="77777777" w:rsidR="009777B3" w:rsidRDefault="00BB7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87BA6" w14:textId="77777777" w:rsidR="00377269" w:rsidRDefault="00377269">
    <w:pPr>
      <w:pStyle w:val="Kopf-undFuzeil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715823" w14:textId="77777777" w:rsidR="009777B3" w:rsidRDefault="00BB7418">
      <w:r>
        <w:separator/>
      </w:r>
    </w:p>
  </w:footnote>
  <w:footnote w:type="continuationSeparator" w:id="0">
    <w:p w14:paraId="14299C55" w14:textId="77777777" w:rsidR="009777B3" w:rsidRDefault="00BB74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0FA3F" w14:textId="77777777" w:rsidR="00377269" w:rsidRDefault="00BB7418">
    <w:pPr>
      <w:pStyle w:val="Header"/>
      <w:tabs>
        <w:tab w:val="clear" w:pos="9072"/>
        <w:tab w:val="right" w:pos="8479"/>
      </w:tabs>
    </w:pPr>
    <w:r>
      <w:rPr>
        <w:noProof/>
      </w:rPr>
      <mc:AlternateContent>
        <mc:Choice Requires="wps">
          <w:drawing>
            <wp:anchor distT="152400" distB="152400" distL="152400" distR="152400" simplePos="0" relativeHeight="251658240" behindDoc="1" locked="0" layoutInCell="1" allowOverlap="1" wp14:anchorId="13B6F780" wp14:editId="6D41B566">
              <wp:simplePos x="0" y="0"/>
              <wp:positionH relativeFrom="page">
                <wp:posOffset>3355340</wp:posOffset>
              </wp:positionH>
              <wp:positionV relativeFrom="page">
                <wp:posOffset>426085</wp:posOffset>
              </wp:positionV>
              <wp:extent cx="3551555" cy="594995"/>
              <wp:effectExtent l="0" t="0" r="0" b="0"/>
              <wp:wrapNone/>
              <wp:docPr id="1073741826" name="officeArt object" descr="Text Box 1"/>
              <wp:cNvGraphicFramePr/>
              <a:graphic xmlns:a="http://schemas.openxmlformats.org/drawingml/2006/main">
                <a:graphicData uri="http://schemas.microsoft.com/office/word/2010/wordprocessingShape">
                  <wps:wsp>
                    <wps:cNvSpPr/>
                    <wps:spPr>
                      <a:xfrm>
                        <a:off x="0" y="0"/>
                        <a:ext cx="3551555" cy="594995"/>
                      </a:xfrm>
                      <a:prstGeom prst="rect">
                        <a:avLst/>
                      </a:prstGeom>
                      <a:solidFill>
                        <a:srgbClr val="FFFFFF"/>
                      </a:solidFill>
                      <a:ln w="12700" cap="flat">
                        <a:noFill/>
                        <a:miter lim="400000"/>
                      </a:ln>
                      <a:effectLst/>
                    </wps:spPr>
                    <wps:bodyPr/>
                  </wps:wsp>
                </a:graphicData>
              </a:graphic>
            </wp:anchor>
          </w:drawing>
        </mc:Choice>
        <mc:Fallback>
          <w:pict>
            <v:rect id="_x0000_s1026" style="visibility:visible;position:absolute;margin-left:264.2pt;margin-top:33.6pt;width:279.6pt;height:46.8pt;z-index:-251658240;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59264" behindDoc="1" locked="0" layoutInCell="1" allowOverlap="1" wp14:anchorId="0CD90A56" wp14:editId="7D6E3784">
              <wp:simplePos x="0" y="0"/>
              <wp:positionH relativeFrom="page">
                <wp:posOffset>4185284</wp:posOffset>
              </wp:positionH>
              <wp:positionV relativeFrom="page">
                <wp:posOffset>428625</wp:posOffset>
              </wp:positionV>
              <wp:extent cx="2295525" cy="638175"/>
              <wp:effectExtent l="0" t="0" r="0" b="0"/>
              <wp:wrapNone/>
              <wp:docPr id="1073741827" name="officeArt object" descr="Text Box 2"/>
              <wp:cNvGraphicFramePr/>
              <a:graphic xmlns:a="http://schemas.openxmlformats.org/drawingml/2006/main">
                <a:graphicData uri="http://schemas.microsoft.com/office/word/2010/wordprocessingShape">
                  <wps:wsp>
                    <wps:cNvSpPr txBox="1"/>
                    <wps:spPr>
                      <a:xfrm>
                        <a:off x="0" y="0"/>
                        <a:ext cx="2295525" cy="638175"/>
                      </a:xfrm>
                      <a:prstGeom prst="rect">
                        <a:avLst/>
                      </a:prstGeom>
                      <a:solidFill>
                        <a:srgbClr val="FFFFFF"/>
                      </a:solidFill>
                      <a:ln w="12700" cap="flat">
                        <a:noFill/>
                        <a:miter lim="400000"/>
                      </a:ln>
                      <a:effectLst/>
                    </wps:spPr>
                    <wps:txbx>
                      <w:txbxContent>
                        <w:p w14:paraId="6E2FFFC4" w14:textId="77777777" w:rsidR="00377269" w:rsidRDefault="00BB7418">
                          <w:pPr>
                            <w:pStyle w:val="Text"/>
                            <w:jc w:val="right"/>
                          </w:pPr>
                          <w:proofErr w:type="spellStart"/>
                          <w:r>
                            <w:rPr>
                              <w:rFonts w:ascii="Arial" w:hAnsi="Arial"/>
                              <w:sz w:val="36"/>
                              <w:szCs w:val="36"/>
                            </w:rPr>
                            <w:t>Presseinformation</w:t>
                          </w:r>
                          <w:proofErr w:type="spellEnd"/>
                          <w:r>
                            <w:rPr>
                              <w:rFonts w:ascii="Arial" w:hAnsi="Arial"/>
                              <w:sz w:val="36"/>
                              <w:szCs w:val="36"/>
                            </w:rPr>
                            <w:t xml:space="preserve">  </w:t>
                          </w:r>
                        </w:p>
                      </w:txbxContent>
                    </wps:txbx>
                    <wps:bodyPr wrap="square" lIns="45719" tIns="45719" rIns="45719" bIns="45719" numCol="1" anchor="t">
                      <a:noAutofit/>
                    </wps:bodyPr>
                  </wps:wsp>
                </a:graphicData>
              </a:graphic>
            </wp:anchor>
          </w:drawing>
        </mc:Choice>
        <mc:Fallback>
          <w:pict>
            <v:shapetype w14:anchorId="0CD90A56" id="_x0000_t202" coordsize="21600,21600" o:spt="202" path="m,l,21600r21600,l21600,xe">
              <v:stroke joinstyle="miter"/>
              <v:path gradientshapeok="t" o:connecttype="rect"/>
            </v:shapetype>
            <v:shape id="officeArt object" o:spid="_x0000_s1026" type="#_x0000_t202" alt="Text Box 2" style="position:absolute;margin-left:329.55pt;margin-top:33.75pt;width:180.75pt;height:50.25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" stroked="f" strokeweight="1pt">
              <v:stroke miterlimit="4"/>
              <v:textbox inset="1.27mm,1.27mm,1.27mm,1.27mm">
                <w:txbxContent>
                  <w:p w14:paraId="6E2FFFC4" w14:textId="77777777" w:rsidR="00377269" w:rsidRDefault="00BB7418">
                    <w:pPr>
                      <w:pStyle w:val="Text"/>
                      <w:jc w:val="right"/>
                    </w:pPr>
                    <w:proofErr w:type="spellStart"/>
                    <w:r>
                      <w:rPr>
                        <w:rFonts w:ascii="Arial" w:hAnsi="Arial"/>
                        <w:sz w:val="36"/>
                        <w:szCs w:val="36"/>
                      </w:rPr>
                      <w:t>Presseinformation</w:t>
                    </w:r>
                    <w:proofErr w:type="spellEnd"/>
                    <w:r>
                      <w:rPr>
                        <w:rFonts w:ascii="Arial" w:hAnsi="Arial"/>
                        <w:sz w:val="36"/>
                        <w:szCs w:val="36"/>
                      </w:rPr>
                      <w:t xml:space="preserve">  </w:t>
                    </w:r>
                  </w:p>
                </w:txbxContent>
              </v:textbox>
              <w10:wrap anchorx="page" anchory="page"/>
            </v:shape>
          </w:pict>
        </mc:Fallback>
      </mc:AlternateContent>
    </w:r>
    <w:r>
      <w:rPr>
        <w:noProof/>
      </w:rPr>
      <w:drawing>
        <wp:inline distT="0" distB="0" distL="0" distR="0" wp14:anchorId="0854BE97" wp14:editId="36204F3E">
          <wp:extent cx="1744768" cy="403587"/>
          <wp:effectExtent l="0" t="0" r="0" b="0"/>
          <wp:docPr id="1073741825" name="officeArt object" descr="6cm_thinprint-logo-orange-on-white.jpg"/>
          <wp:cNvGraphicFramePr/>
          <a:graphic xmlns:a="http://schemas.openxmlformats.org/drawingml/2006/main">
            <a:graphicData uri="http://schemas.openxmlformats.org/drawingml/2006/picture">
              <pic:pic xmlns:pic="http://schemas.openxmlformats.org/drawingml/2006/picture">
                <pic:nvPicPr>
                  <pic:cNvPr id="1073741825" name="6cm_thinprint-logo-orange-on-white.jpg" descr="6cm_thinprint-logo-orange-on-white.jpg"/>
                  <pic:cNvPicPr>
                    <a:picLocks noChangeAspect="1"/>
                  </pic:cNvPicPr>
                </pic:nvPicPr>
                <pic:blipFill>
                  <a:blip r:embed="rId1">
                    <a:extLst/>
                  </a:blip>
                  <a:stretch>
                    <a:fillRect/>
                  </a:stretch>
                </pic:blipFill>
                <pic:spPr>
                  <a:xfrm>
                    <a:off x="0" y="0"/>
                    <a:ext cx="1744768" cy="403587"/>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trackRevisions/>
  <w:defaultTabStop w:val="79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269"/>
    <w:rsid w:val="000674DF"/>
    <w:rsid w:val="00377269"/>
    <w:rsid w:val="00800C9E"/>
    <w:rsid w:val="00816810"/>
    <w:rsid w:val="009331D3"/>
    <w:rsid w:val="009777B3"/>
    <w:rsid w:val="00BB7418"/>
    <w:rsid w:val="00EE1FAC"/>
    <w:rsid w:val="00F8429B"/>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DE980"/>
  <w15:docId w15:val="{5FCF2643-58E9-4962-9299-59D18D99B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DE" w:eastAsia="en-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36"/>
        <w:tab w:val="right" w:pos="9072"/>
      </w:tabs>
    </w:pPr>
    <w:rPr>
      <w:rFonts w:cs="Arial Unicode MS"/>
      <w:color w:val="000000"/>
      <w:u w:color="000000"/>
      <w:lang w:val="de-DE"/>
    </w:rPr>
  </w:style>
  <w:style w:type="paragraph" w:customStyle="1" w:styleId="Text">
    <w:name w:val="Text"/>
    <w:rPr>
      <w:rFonts w:cs="Arial Unicode MS"/>
      <w:color w:val="000000"/>
      <w:u w:color="000000"/>
      <w:lang w:val="it-IT"/>
      <w14:textOutline w14:w="0" w14:cap="flat" w14:cmpd="sng" w14:algn="ctr">
        <w14:noFill/>
        <w14:prstDash w14:val="solid"/>
        <w14:bevel/>
      </w14:textOutline>
    </w:rPr>
  </w:style>
  <w:style w:type="paragraph" w:customStyle="1" w:styleId="Kopf-undFuzeilen">
    <w:name w:val="Kopf- und Fußzeilen"/>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Emphasis1">
    <w:name w:val="Emphasis1"/>
    <w:pPr>
      <w:spacing w:before="100" w:after="100"/>
    </w:pPr>
    <w:rPr>
      <w:rFonts w:cs="Arial Unicode MS"/>
      <w:color w:val="000000"/>
      <w:sz w:val="24"/>
      <w:szCs w:val="24"/>
      <w:u w:color="000000"/>
      <w:lang w:val="de-DE"/>
    </w:rPr>
  </w:style>
  <w:style w:type="paragraph" w:customStyle="1" w:styleId="Standard">
    <w:name w:val="Standard"/>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Arial" w:eastAsia="Arial" w:hAnsi="Arial" w:cs="Arial"/>
      <w:outline w:val="0"/>
      <w:color w:val="000000"/>
      <w:sz w:val="22"/>
      <w:szCs w:val="22"/>
      <w:u w:val="single" w:color="000000"/>
    </w:rPr>
  </w:style>
  <w:style w:type="paragraph" w:customStyle="1" w:styleId="Body">
    <w:name w:val="Body"/>
    <w:rPr>
      <w:rFonts w:ascii="Cambria" w:hAnsi="Cambria" w:cs="Arial Unicode MS"/>
      <w:color w:val="000000"/>
      <w:sz w:val="24"/>
      <w:szCs w:val="24"/>
      <w:u w:color="000000"/>
      <w:lang w:val="en-US"/>
    </w:rPr>
  </w:style>
  <w:style w:type="paragraph" w:styleId="CommentText">
    <w:name w:val="annotation text"/>
    <w:rPr>
      <w:rFonts w:cs="Arial Unicode MS"/>
      <w:color w:val="000000"/>
      <w:u w:color="000000"/>
      <w:lang w:val="de-DE"/>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B74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7418"/>
    <w:rPr>
      <w:rFonts w:ascii="Segoe UI" w:hAnsi="Segoe UI" w:cs="Segoe UI"/>
      <w:sz w:val="18"/>
      <w:szCs w:val="18"/>
      <w:lang w:val="en-US" w:eastAsia="en-US"/>
    </w:rPr>
  </w:style>
  <w:style w:type="character" w:styleId="UnresolvedMention">
    <w:name w:val="Unresolved Mention"/>
    <w:basedOn w:val="DefaultParagraphFont"/>
    <w:uiPriority w:val="99"/>
    <w:semiHidden/>
    <w:unhideWhenUsed/>
    <w:rsid w:val="00F842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473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ress.thinprint.com/media" TargetMode="External"/><Relationship Id="rId3" Type="http://schemas.openxmlformats.org/officeDocument/2006/relationships/webSettings" Target="webSettings.xml"/><Relationship Id="rId7" Type="http://schemas.openxmlformats.org/officeDocument/2006/relationships/hyperlink" Target="https://press.thinprint.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zuremarketplace.microsoft.com/de-de/marketplace/apps/thinprintinc.ezeepforazurerelease?tab=Overview"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886</Words>
  <Characters>5054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Jetzt verfügbar: Die Drucklösung für Windows Virtual Desktop - ezeep</vt:lpstr>
    </vt:vector>
  </TitlesOfParts>
  <Company>ThinPrint </Company>
  <LinksUpToDate>false</LinksUpToDate>
  <CharactersWithSpaces>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Jetzt verfügbar: Die Drucklösung für Windows Virtual Desktop - ezeep</dc:title>
  <dc:subject>Das Azure-basierte ezeep garantiert Unternehmen schnelles, einfaches und sicheres Drucken mit Microsoft´s Windows Virtual Desktop (WVD)</dc:subject>
  <dc:creator>Silke Kluckert</dc:creator>
  <cp:keywords>Windows Virtual Desktop, WVD, WVD Drucken,Azure, Microsoft Drucken   </cp:keywords>
  <dc:description>Jetzt verfügbar: Die Drucklösung für Windows Virtual Desktop - ezeep_x000d_
_x000d_
Das Azure-basierte ezeep garantiert Unternehmen schnelles, einfaches und sicheres Drucken mit Microsoft´s Windows Virtual Desktop (WVD)_x000d_
</dc:description>
  <cp:lastModifiedBy>Silke Kluckert</cp:lastModifiedBy>
  <cp:revision>2</cp:revision>
  <dcterms:created xsi:type="dcterms:W3CDTF">2019-10-01T09:20:00Z</dcterms:created>
  <dcterms:modified xsi:type="dcterms:W3CDTF">2019-10-01T09:20:00Z</dcterms:modified>
</cp:coreProperties>
</file>