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9881F" w14:textId="77777777" w:rsidR="00257303" w:rsidRPr="005D2421" w:rsidRDefault="00257303" w:rsidP="00257303">
      <w:pPr>
        <w:rPr>
          <w:b/>
          <w:sz w:val="20"/>
          <w:szCs w:val="20"/>
          <w:lang w:val="fr-FR"/>
        </w:rPr>
      </w:pPr>
      <w:r w:rsidRPr="005D2421">
        <w:rPr>
          <w:b/>
          <w:caps/>
          <w:color w:val="156082" w:themeColor="accent1"/>
          <w:sz w:val="20"/>
          <w:szCs w:val="20"/>
          <w:lang w:val="fr-FR"/>
        </w:rPr>
        <w:t xml:space="preserve">Yasmine RIECHERS </w:t>
      </w:r>
      <w:r>
        <w:rPr>
          <w:b/>
          <w:caps/>
          <w:color w:val="156082" w:themeColor="accent1"/>
          <w:sz w:val="20"/>
          <w:szCs w:val="20"/>
          <w:lang w:val="fr-FR"/>
        </w:rPr>
        <w:t>PREND LA DIRECTION GÉNÉRALE DE</w:t>
      </w:r>
      <w:r w:rsidRPr="005D2421">
        <w:rPr>
          <w:b/>
          <w:caps/>
          <w:color w:val="156082" w:themeColor="accent1"/>
          <w:sz w:val="20"/>
          <w:szCs w:val="20"/>
          <w:lang w:val="fr-FR"/>
        </w:rPr>
        <w:t xml:space="preserve"> Georg NEUmann GmbH</w:t>
      </w:r>
    </w:p>
    <w:p w14:paraId="1907D0FE" w14:textId="77777777" w:rsidR="00257303" w:rsidRPr="005D2421" w:rsidRDefault="00257303" w:rsidP="00257303">
      <w:pPr>
        <w:rPr>
          <w:rFonts w:ascii="Sennheiser Office" w:hAnsi="Sennheiser Office"/>
          <w:bCs/>
          <w:sz w:val="20"/>
          <w:szCs w:val="20"/>
          <w:lang w:val="fr-FR"/>
        </w:rPr>
      </w:pPr>
    </w:p>
    <w:p w14:paraId="5BE94C4B" w14:textId="123A58F8" w:rsidR="00257303" w:rsidRPr="005D2421" w:rsidRDefault="00257303" w:rsidP="00257303">
      <w:pPr>
        <w:rPr>
          <w:b/>
          <w:bCs/>
          <w:sz w:val="20"/>
          <w:szCs w:val="20"/>
          <w:lang w:val="fr-FR" w:eastAsia="de-DE"/>
        </w:rPr>
      </w:pPr>
      <w:r>
        <w:rPr>
          <w:b/>
          <w:bCs/>
          <w:sz w:val="20"/>
          <w:szCs w:val="20"/>
          <w:lang w:val="fr-FR" w:eastAsia="de-DE"/>
        </w:rPr>
        <w:t>Bruxelles</w:t>
      </w:r>
      <w:r w:rsidRPr="005D2421">
        <w:rPr>
          <w:b/>
          <w:bCs/>
          <w:sz w:val="20"/>
          <w:szCs w:val="20"/>
          <w:lang w:val="fr-FR" w:eastAsia="de-DE"/>
        </w:rPr>
        <w:t xml:space="preserve">, </w:t>
      </w:r>
      <w:r>
        <w:rPr>
          <w:b/>
          <w:bCs/>
          <w:sz w:val="20"/>
          <w:szCs w:val="20"/>
          <w:lang w:val="fr-FR" w:eastAsia="de-DE"/>
        </w:rPr>
        <w:t xml:space="preserve">le </w:t>
      </w:r>
      <w:r w:rsidRPr="005D2421">
        <w:rPr>
          <w:b/>
          <w:bCs/>
          <w:sz w:val="20"/>
          <w:szCs w:val="20"/>
          <w:lang w:val="fr-FR" w:eastAsia="de-DE"/>
        </w:rPr>
        <w:t>2</w:t>
      </w:r>
      <w:r>
        <w:rPr>
          <w:b/>
          <w:bCs/>
          <w:sz w:val="20"/>
          <w:szCs w:val="20"/>
          <w:lang w:val="fr-FR" w:eastAsia="de-DE"/>
        </w:rPr>
        <w:t>7</w:t>
      </w:r>
      <w:r>
        <w:rPr>
          <w:b/>
          <w:bCs/>
          <w:sz w:val="20"/>
          <w:szCs w:val="20"/>
          <w:lang w:val="fr-FR" w:eastAsia="de-DE"/>
        </w:rPr>
        <w:t xml:space="preserve"> mars</w:t>
      </w:r>
      <w:r w:rsidRPr="005D2421">
        <w:rPr>
          <w:b/>
          <w:bCs/>
          <w:sz w:val="20"/>
          <w:szCs w:val="20"/>
          <w:lang w:val="fr-FR" w:eastAsia="de-DE"/>
        </w:rPr>
        <w:t xml:space="preserve"> 2023 - Yasmine </w:t>
      </w:r>
      <w:proofErr w:type="spellStart"/>
      <w:r w:rsidRPr="005D2421">
        <w:rPr>
          <w:b/>
          <w:bCs/>
          <w:sz w:val="20"/>
          <w:szCs w:val="20"/>
          <w:lang w:val="fr-FR" w:eastAsia="de-DE"/>
        </w:rPr>
        <w:t>Riechers</w:t>
      </w:r>
      <w:proofErr w:type="spellEnd"/>
      <w:r w:rsidRPr="005D2421">
        <w:rPr>
          <w:b/>
          <w:bCs/>
          <w:sz w:val="20"/>
          <w:szCs w:val="20"/>
          <w:lang w:val="fr-FR" w:eastAsia="de-DE"/>
        </w:rPr>
        <w:t xml:space="preserve"> </w:t>
      </w:r>
      <w:r>
        <w:rPr>
          <w:b/>
          <w:bCs/>
          <w:sz w:val="20"/>
          <w:szCs w:val="20"/>
          <w:lang w:val="fr-FR" w:eastAsia="de-DE"/>
        </w:rPr>
        <w:t>devient le nouveau</w:t>
      </w:r>
      <w:r w:rsidRPr="005D2421">
        <w:rPr>
          <w:b/>
          <w:bCs/>
          <w:sz w:val="20"/>
          <w:szCs w:val="20"/>
          <w:lang w:val="fr-FR" w:eastAsia="de-DE"/>
        </w:rPr>
        <w:t xml:space="preserve"> CEO </w:t>
      </w:r>
      <w:r>
        <w:rPr>
          <w:b/>
          <w:bCs/>
          <w:sz w:val="20"/>
          <w:szCs w:val="20"/>
          <w:lang w:val="fr-FR" w:eastAsia="de-DE"/>
        </w:rPr>
        <w:t>de</w:t>
      </w:r>
      <w:r w:rsidRPr="005D2421">
        <w:rPr>
          <w:b/>
          <w:bCs/>
          <w:sz w:val="20"/>
          <w:szCs w:val="20"/>
          <w:lang w:val="fr-FR" w:eastAsia="de-DE"/>
        </w:rPr>
        <w:t xml:space="preserve"> Georg Neumann </w:t>
      </w:r>
      <w:proofErr w:type="spellStart"/>
      <w:r w:rsidRPr="005D2421">
        <w:rPr>
          <w:b/>
          <w:bCs/>
          <w:sz w:val="20"/>
          <w:szCs w:val="20"/>
          <w:lang w:val="fr-FR" w:eastAsia="de-DE"/>
        </w:rPr>
        <w:t>GmbH</w:t>
      </w:r>
      <w:proofErr w:type="spellEnd"/>
      <w:r w:rsidRPr="005D2421">
        <w:rPr>
          <w:b/>
          <w:bCs/>
          <w:sz w:val="20"/>
          <w:szCs w:val="20"/>
          <w:lang w:val="fr-FR" w:eastAsia="de-DE"/>
        </w:rPr>
        <w:t xml:space="preserve">, </w:t>
      </w:r>
      <w:r>
        <w:rPr>
          <w:b/>
          <w:bCs/>
          <w:sz w:val="20"/>
          <w:szCs w:val="20"/>
          <w:lang w:val="fr-FR" w:eastAsia="de-DE"/>
        </w:rPr>
        <w:t xml:space="preserve">une filiale du Groupe </w:t>
      </w:r>
      <w:r w:rsidRPr="005D2421">
        <w:rPr>
          <w:b/>
          <w:bCs/>
          <w:sz w:val="20"/>
          <w:szCs w:val="20"/>
          <w:lang w:val="fr-FR" w:eastAsia="de-DE"/>
        </w:rPr>
        <w:t xml:space="preserve">Sennheiser. </w:t>
      </w:r>
      <w:r>
        <w:rPr>
          <w:b/>
          <w:bCs/>
          <w:sz w:val="20"/>
          <w:szCs w:val="20"/>
          <w:lang w:val="fr-FR" w:eastAsia="de-DE"/>
        </w:rPr>
        <w:t xml:space="preserve">Prenant la suite de </w:t>
      </w:r>
      <w:r w:rsidRPr="005D2421">
        <w:rPr>
          <w:b/>
          <w:bCs/>
          <w:sz w:val="20"/>
          <w:szCs w:val="20"/>
          <w:lang w:val="fr-FR" w:eastAsia="de-DE"/>
        </w:rPr>
        <w:t xml:space="preserve">Ralf </w:t>
      </w:r>
      <w:proofErr w:type="spellStart"/>
      <w:r w:rsidRPr="005D2421">
        <w:rPr>
          <w:b/>
          <w:bCs/>
          <w:sz w:val="20"/>
          <w:szCs w:val="20"/>
          <w:lang w:val="fr-FR" w:eastAsia="de-DE"/>
        </w:rPr>
        <w:t>Oehl</w:t>
      </w:r>
      <w:proofErr w:type="spellEnd"/>
      <w:r>
        <w:rPr>
          <w:b/>
          <w:bCs/>
          <w:sz w:val="20"/>
          <w:szCs w:val="20"/>
          <w:lang w:val="fr-FR" w:eastAsia="de-DE"/>
        </w:rPr>
        <w:t>,</w:t>
      </w:r>
      <w:r w:rsidRPr="005D2421">
        <w:rPr>
          <w:b/>
          <w:bCs/>
          <w:sz w:val="20"/>
          <w:szCs w:val="20"/>
          <w:lang w:val="fr-FR" w:eastAsia="de-DE"/>
        </w:rPr>
        <w:t xml:space="preserve"> </w:t>
      </w:r>
      <w:r>
        <w:rPr>
          <w:b/>
          <w:bCs/>
          <w:sz w:val="20"/>
          <w:szCs w:val="20"/>
          <w:lang w:val="fr-FR" w:eastAsia="de-DE"/>
        </w:rPr>
        <w:t xml:space="preserve">elle poursuivra l’essor des activités de </w:t>
      </w:r>
      <w:r w:rsidRPr="005D2421">
        <w:rPr>
          <w:b/>
          <w:bCs/>
          <w:sz w:val="20"/>
          <w:szCs w:val="20"/>
          <w:lang w:val="fr-FR" w:eastAsia="de-DE"/>
        </w:rPr>
        <w:t>Georg Neumann</w:t>
      </w:r>
      <w:r>
        <w:rPr>
          <w:b/>
          <w:bCs/>
          <w:sz w:val="20"/>
          <w:szCs w:val="20"/>
          <w:lang w:val="fr-FR" w:eastAsia="de-DE"/>
        </w:rPr>
        <w:t xml:space="preserve"> à l’international et définira les orientations stratégiques futures de l’entreprise</w:t>
      </w:r>
      <w:r w:rsidRPr="005D2421">
        <w:rPr>
          <w:b/>
          <w:bCs/>
          <w:sz w:val="20"/>
          <w:szCs w:val="20"/>
          <w:lang w:val="fr-FR" w:eastAsia="de-DE"/>
        </w:rPr>
        <w:t xml:space="preserve">. </w:t>
      </w:r>
      <w:r>
        <w:rPr>
          <w:b/>
          <w:bCs/>
          <w:sz w:val="20"/>
          <w:szCs w:val="20"/>
          <w:lang w:val="fr-FR" w:eastAsia="de-DE"/>
        </w:rPr>
        <w:t xml:space="preserve">Précédemment, </w:t>
      </w:r>
      <w:r w:rsidRPr="005D2421">
        <w:rPr>
          <w:b/>
          <w:bCs/>
          <w:sz w:val="20"/>
          <w:szCs w:val="20"/>
          <w:lang w:val="fr-FR" w:eastAsia="de-DE"/>
        </w:rPr>
        <w:t xml:space="preserve">Yasmine </w:t>
      </w:r>
      <w:proofErr w:type="spellStart"/>
      <w:r w:rsidRPr="005D2421">
        <w:rPr>
          <w:b/>
          <w:bCs/>
          <w:sz w:val="20"/>
          <w:szCs w:val="20"/>
          <w:lang w:val="fr-FR" w:eastAsia="de-DE"/>
        </w:rPr>
        <w:t>Riechers</w:t>
      </w:r>
      <w:proofErr w:type="spellEnd"/>
      <w:r w:rsidRPr="005D2421">
        <w:rPr>
          <w:b/>
          <w:bCs/>
          <w:sz w:val="20"/>
          <w:szCs w:val="20"/>
          <w:lang w:val="fr-FR" w:eastAsia="de-DE"/>
        </w:rPr>
        <w:t xml:space="preserve"> </w:t>
      </w:r>
      <w:r>
        <w:rPr>
          <w:b/>
          <w:bCs/>
          <w:sz w:val="20"/>
          <w:szCs w:val="20"/>
          <w:lang w:val="fr-FR" w:eastAsia="de-DE"/>
        </w:rPr>
        <w:t>dirigeait le développement</w:t>
      </w:r>
      <w:r w:rsidRPr="005D2421">
        <w:rPr>
          <w:b/>
          <w:bCs/>
          <w:sz w:val="20"/>
          <w:szCs w:val="20"/>
          <w:lang w:val="fr-FR" w:eastAsia="de-DE"/>
        </w:rPr>
        <w:t xml:space="preserve"> </w:t>
      </w:r>
      <w:r>
        <w:rPr>
          <w:b/>
          <w:bCs/>
          <w:sz w:val="20"/>
          <w:szCs w:val="20"/>
          <w:lang w:val="fr-FR" w:eastAsia="de-DE"/>
        </w:rPr>
        <w:t>du Groupe</w:t>
      </w:r>
      <w:r w:rsidRPr="005D2421">
        <w:rPr>
          <w:b/>
          <w:bCs/>
          <w:sz w:val="20"/>
          <w:szCs w:val="20"/>
          <w:lang w:val="fr-FR" w:eastAsia="de-DE"/>
        </w:rPr>
        <w:t xml:space="preserve"> Sennheiser.</w:t>
      </w:r>
    </w:p>
    <w:p w14:paraId="2020BB4B" w14:textId="77777777" w:rsidR="00257303" w:rsidRPr="005D2421" w:rsidRDefault="00257303" w:rsidP="00257303">
      <w:pPr>
        <w:rPr>
          <w:sz w:val="20"/>
          <w:szCs w:val="20"/>
          <w:lang w:val="fr-FR" w:eastAsia="de-DE"/>
        </w:rPr>
      </w:pPr>
    </w:p>
    <w:p w14:paraId="22BDE68B" w14:textId="77777777" w:rsidR="00257303" w:rsidRPr="005D2421" w:rsidRDefault="00257303" w:rsidP="00257303">
      <w:pPr>
        <w:rPr>
          <w:sz w:val="20"/>
          <w:szCs w:val="20"/>
          <w:lang w:val="fr-FR" w:eastAsia="de-DE"/>
        </w:rPr>
      </w:pPr>
      <w:r>
        <w:rPr>
          <w:sz w:val="20"/>
          <w:szCs w:val="20"/>
          <w:lang w:val="fr-FR" w:eastAsia="de-DE"/>
        </w:rPr>
        <w:t>« Nous sommes ravis de la nomination avec effet</w:t>
      </w:r>
      <w:r w:rsidRPr="005D2421">
        <w:rPr>
          <w:sz w:val="20"/>
          <w:szCs w:val="20"/>
          <w:lang w:val="fr-FR" w:eastAsia="de-DE"/>
        </w:rPr>
        <w:t xml:space="preserve"> imm</w:t>
      </w:r>
      <w:r>
        <w:rPr>
          <w:sz w:val="20"/>
          <w:szCs w:val="20"/>
          <w:lang w:val="fr-FR" w:eastAsia="de-DE"/>
        </w:rPr>
        <w:t>é</w:t>
      </w:r>
      <w:r w:rsidRPr="005D2421">
        <w:rPr>
          <w:sz w:val="20"/>
          <w:szCs w:val="20"/>
          <w:lang w:val="fr-FR" w:eastAsia="de-DE"/>
        </w:rPr>
        <w:t>diat</w:t>
      </w:r>
      <w:r>
        <w:rPr>
          <w:sz w:val="20"/>
          <w:szCs w:val="20"/>
          <w:lang w:val="fr-FR" w:eastAsia="de-DE"/>
        </w:rPr>
        <w:t xml:space="preserve"> de </w:t>
      </w:r>
      <w:r w:rsidRPr="005D2421">
        <w:rPr>
          <w:sz w:val="20"/>
          <w:szCs w:val="20"/>
          <w:lang w:val="fr-FR" w:eastAsia="de-DE"/>
        </w:rPr>
        <w:t xml:space="preserve">Yasmine </w:t>
      </w:r>
      <w:r>
        <w:rPr>
          <w:sz w:val="20"/>
          <w:szCs w:val="20"/>
          <w:lang w:val="fr-FR" w:eastAsia="de-DE"/>
        </w:rPr>
        <w:t>au poste de CEO de</w:t>
      </w:r>
      <w:r w:rsidRPr="005D2421">
        <w:rPr>
          <w:sz w:val="20"/>
          <w:szCs w:val="20"/>
          <w:lang w:val="fr-FR" w:eastAsia="de-DE"/>
        </w:rPr>
        <w:t xml:space="preserve"> Georg Neumann </w:t>
      </w:r>
      <w:proofErr w:type="spellStart"/>
      <w:r w:rsidRPr="005D2421">
        <w:rPr>
          <w:sz w:val="20"/>
          <w:szCs w:val="20"/>
          <w:lang w:val="fr-FR" w:eastAsia="de-DE"/>
        </w:rPr>
        <w:t>GmbH</w:t>
      </w:r>
      <w:proofErr w:type="spellEnd"/>
      <w:r w:rsidRPr="005D2421">
        <w:rPr>
          <w:sz w:val="20"/>
          <w:szCs w:val="20"/>
          <w:lang w:val="fr-FR" w:eastAsia="de-DE"/>
        </w:rPr>
        <w:t xml:space="preserve">. </w:t>
      </w:r>
      <w:r>
        <w:rPr>
          <w:sz w:val="20"/>
          <w:szCs w:val="20"/>
          <w:lang w:val="fr-FR" w:eastAsia="de-DE"/>
        </w:rPr>
        <w:t xml:space="preserve">Assistée de l’équipe de direction de </w:t>
      </w:r>
      <w:r w:rsidRPr="005D2421">
        <w:rPr>
          <w:sz w:val="20"/>
          <w:szCs w:val="20"/>
          <w:lang w:val="fr-FR"/>
        </w:rPr>
        <w:t xml:space="preserve">Neumann, Yasmine </w:t>
      </w:r>
      <w:r>
        <w:rPr>
          <w:sz w:val="20"/>
          <w:szCs w:val="20"/>
          <w:lang w:val="fr-FR"/>
        </w:rPr>
        <w:t>pilotera le développement des opérations selon les orientations stratégiques de</w:t>
      </w:r>
      <w:r w:rsidRPr="005D2421">
        <w:rPr>
          <w:sz w:val="20"/>
          <w:szCs w:val="20"/>
          <w:lang w:val="fr-FR"/>
        </w:rPr>
        <w:t xml:space="preserve"> Neumann</w:t>
      </w:r>
      <w:r>
        <w:rPr>
          <w:sz w:val="20"/>
          <w:szCs w:val="20"/>
          <w:lang w:val="fr-FR"/>
        </w:rPr>
        <w:t xml:space="preserve"> qu’elle continuera d’affiner et de définir »</w:t>
      </w:r>
      <w:r w:rsidRPr="005D2421">
        <w:rPr>
          <w:sz w:val="20"/>
          <w:szCs w:val="20"/>
          <w:lang w:val="fr-FR"/>
        </w:rPr>
        <w:t xml:space="preserve">, </w:t>
      </w:r>
      <w:r>
        <w:rPr>
          <w:sz w:val="20"/>
          <w:szCs w:val="20"/>
          <w:lang w:val="fr-FR"/>
        </w:rPr>
        <w:t>déclare</w:t>
      </w:r>
      <w:r w:rsidRPr="005D2421">
        <w:rPr>
          <w:sz w:val="20"/>
          <w:szCs w:val="20"/>
          <w:lang w:val="fr-FR"/>
        </w:rPr>
        <w:t xml:space="preserve"> Andreas Sennheiser, Co-CEO </w:t>
      </w:r>
      <w:r>
        <w:rPr>
          <w:sz w:val="20"/>
          <w:szCs w:val="20"/>
          <w:lang w:val="fr-FR"/>
        </w:rPr>
        <w:t>de</w:t>
      </w:r>
      <w:r w:rsidRPr="005D2421">
        <w:rPr>
          <w:sz w:val="20"/>
          <w:szCs w:val="20"/>
          <w:lang w:val="fr-FR"/>
        </w:rPr>
        <w:t xml:space="preserve"> Sennheiser. </w:t>
      </w:r>
      <w:r>
        <w:rPr>
          <w:sz w:val="20"/>
          <w:szCs w:val="20"/>
          <w:lang w:val="fr-FR" w:eastAsia="de-DE"/>
        </w:rPr>
        <w:t xml:space="preserve">« Dans ses nouvelles fonctions, </w:t>
      </w:r>
      <w:r w:rsidRPr="005D2421">
        <w:rPr>
          <w:sz w:val="20"/>
          <w:szCs w:val="20"/>
          <w:lang w:val="fr-FR" w:eastAsia="de-DE"/>
        </w:rPr>
        <w:t xml:space="preserve">Yasmine </w:t>
      </w:r>
      <w:r>
        <w:rPr>
          <w:sz w:val="20"/>
          <w:szCs w:val="20"/>
          <w:lang w:val="fr-FR" w:eastAsia="de-DE"/>
        </w:rPr>
        <w:t>saura mettre à profit sa réflexion stratégique et son expérience</w:t>
      </w:r>
      <w:r w:rsidRPr="005D2421">
        <w:rPr>
          <w:sz w:val="20"/>
          <w:szCs w:val="20"/>
          <w:lang w:val="fr-FR" w:eastAsia="de-DE"/>
        </w:rPr>
        <w:t xml:space="preserve"> international</w:t>
      </w:r>
      <w:r>
        <w:rPr>
          <w:sz w:val="20"/>
          <w:szCs w:val="20"/>
          <w:lang w:val="fr-FR" w:eastAsia="de-DE"/>
        </w:rPr>
        <w:t xml:space="preserve">e pour poursuivre la croissance de </w:t>
      </w:r>
      <w:r w:rsidRPr="005D2421">
        <w:rPr>
          <w:sz w:val="20"/>
          <w:szCs w:val="20"/>
          <w:lang w:val="fr-FR" w:eastAsia="de-DE"/>
        </w:rPr>
        <w:t xml:space="preserve">Neumann </w:t>
      </w:r>
      <w:r>
        <w:rPr>
          <w:sz w:val="20"/>
          <w:szCs w:val="20"/>
          <w:lang w:val="fr-FR" w:eastAsia="de-DE"/>
        </w:rPr>
        <w:t>et renforcer la présence de la marque de renommée mondiale dans les différents pays où nous sommes présents »</w:t>
      </w:r>
      <w:r w:rsidRPr="005D2421">
        <w:rPr>
          <w:sz w:val="20"/>
          <w:szCs w:val="20"/>
          <w:lang w:val="fr-FR" w:eastAsia="de-DE"/>
        </w:rPr>
        <w:t xml:space="preserve">, </w:t>
      </w:r>
      <w:r>
        <w:rPr>
          <w:sz w:val="20"/>
          <w:szCs w:val="20"/>
          <w:lang w:val="fr-FR" w:eastAsia="de-DE"/>
        </w:rPr>
        <w:t>ajoute</w:t>
      </w:r>
      <w:r w:rsidRPr="005D2421">
        <w:rPr>
          <w:sz w:val="20"/>
          <w:szCs w:val="20"/>
          <w:lang w:val="fr-FR" w:eastAsia="de-DE"/>
        </w:rPr>
        <w:t xml:space="preserve"> Daniel Sennheiser, Co-CEO </w:t>
      </w:r>
      <w:r>
        <w:rPr>
          <w:sz w:val="20"/>
          <w:szCs w:val="20"/>
          <w:lang w:val="fr-FR" w:eastAsia="de-DE"/>
        </w:rPr>
        <w:t>de</w:t>
      </w:r>
      <w:r w:rsidRPr="005D2421">
        <w:rPr>
          <w:sz w:val="20"/>
          <w:szCs w:val="20"/>
          <w:lang w:val="fr-FR" w:eastAsia="de-DE"/>
        </w:rPr>
        <w:t xml:space="preserve"> Sennheiser. </w:t>
      </w:r>
    </w:p>
    <w:p w14:paraId="6A42221C" w14:textId="77777777" w:rsidR="00257303" w:rsidRPr="00D62585" w:rsidRDefault="00257303" w:rsidP="00257303">
      <w:pPr>
        <w:pStyle w:val="pf0"/>
        <w:spacing w:line="360" w:lineRule="auto"/>
        <w:rPr>
          <w:rFonts w:asciiTheme="minorHAnsi" w:eastAsiaTheme="minorHAnsi" w:hAnsiTheme="minorHAnsi" w:cstheme="minorBidi"/>
          <w:sz w:val="20"/>
          <w:szCs w:val="20"/>
          <w:lang w:val="fr-FR"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La prise de fonctions de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Yasmine </w:t>
      </w:r>
      <w:proofErr w:type="spellStart"/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Riechers</w:t>
      </w:r>
      <w:proofErr w:type="spellEnd"/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est à effet immédiat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.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Pour ce faire, elle quitte la direction du développement du Groupe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Sennheiser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en tant que membre de la direction générale élargie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. Pr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écédemment, Yasmine a été la 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d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irect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rice des o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p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é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rations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de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Sennheiser Gr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ande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Chin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a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vant de devenir 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Country Manager.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Elle a débuté sa carrière aux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Re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s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sources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humaines de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Sennheiser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n 2008,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avant de devenir </w:t>
      </w:r>
      <w:r w:rsidRPr="00436619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Chef de projet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chez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Vier S </w:t>
      </w:r>
      <w:proofErr w:type="spellStart"/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Beteiligungsgesellschaft</w:t>
      </w:r>
      <w:proofErr w:type="spellEnd"/>
      <w:r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,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puis </w:t>
      </w:r>
      <w:r w:rsidRPr="00436619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directrice générale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de 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BR Science and </w:t>
      </w:r>
      <w:proofErr w:type="spellStart"/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Technology</w:t>
      </w:r>
      <w:proofErr w:type="spellEnd"/>
      <w:r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,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et enfin </w:t>
      </w:r>
      <w:r w:rsidRPr="00436619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directrice générale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de la division 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Traction Transformer </w:t>
      </w:r>
      <w:r w:rsidRPr="0067516F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de</w:t>
      </w:r>
      <w:r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 xml:space="preserve"> </w:t>
      </w:r>
      <w:r w:rsidRPr="005D2421">
        <w:rPr>
          <w:rFonts w:asciiTheme="minorHAnsi" w:eastAsiaTheme="minorHAnsi" w:hAnsiTheme="minorHAnsi" w:cstheme="minorBidi"/>
          <w:i/>
          <w:iCs/>
          <w:sz w:val="20"/>
          <w:szCs w:val="20"/>
          <w:lang w:val="fr-FR" w:eastAsia="en-US"/>
        </w:rPr>
        <w:t>Siemens Transformer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en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Chin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. Yasmine </w:t>
      </w:r>
      <w:proofErr w:type="spellStart"/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Riechers</w:t>
      </w:r>
      <w:proofErr w:type="spellEnd"/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a de nouveau rejoint le Groupe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Sennheiser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n 2015.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Elle a fait des études d’économie à l’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Universit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é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de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Paderborn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en Allemagne et a eu l’occasion de passer un semestre à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l’Université de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Nottingham Trent.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Elle a ensuite poursuivi ses études à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l’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Universit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é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de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 Birmingham, </w:t>
      </w:r>
      <w:r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 xml:space="preserve">où elle a obtenu un Master en commerce international en </w:t>
      </w:r>
      <w:r w:rsidRPr="005D2421">
        <w:rPr>
          <w:rFonts w:asciiTheme="minorHAnsi" w:eastAsiaTheme="minorHAnsi" w:hAnsiTheme="minorHAnsi" w:cstheme="minorBidi"/>
          <w:sz w:val="20"/>
          <w:szCs w:val="20"/>
          <w:lang w:val="fr-FR" w:eastAsia="en-US"/>
        </w:rPr>
        <w:t>2011.</w:t>
      </w:r>
    </w:p>
    <w:p w14:paraId="06236E2F" w14:textId="77777777" w:rsidR="00257303" w:rsidRPr="005D2421" w:rsidRDefault="00257303" w:rsidP="00257303">
      <w:pPr>
        <w:rPr>
          <w:sz w:val="20"/>
          <w:szCs w:val="20"/>
          <w:lang w:val="fr-FR" w:eastAsia="de-DE"/>
        </w:rPr>
      </w:pPr>
      <w:r>
        <w:rPr>
          <w:sz w:val="20"/>
          <w:szCs w:val="20"/>
          <w:lang w:val="fr-FR" w:eastAsia="de-DE"/>
        </w:rPr>
        <w:t>« </w:t>
      </w:r>
      <w:r w:rsidRPr="005D2421">
        <w:rPr>
          <w:sz w:val="20"/>
          <w:szCs w:val="20"/>
          <w:lang w:val="fr-FR" w:eastAsia="de-DE"/>
        </w:rPr>
        <w:t xml:space="preserve">Neumann </w:t>
      </w:r>
      <w:r>
        <w:rPr>
          <w:sz w:val="20"/>
          <w:szCs w:val="20"/>
          <w:lang w:val="fr-FR" w:eastAsia="de-DE"/>
        </w:rPr>
        <w:t xml:space="preserve">jouit d’une </w:t>
      </w:r>
      <w:r w:rsidRPr="005D2421">
        <w:rPr>
          <w:sz w:val="20"/>
          <w:szCs w:val="20"/>
          <w:lang w:val="fr-FR" w:eastAsia="de-DE"/>
        </w:rPr>
        <w:t>excellent</w:t>
      </w:r>
      <w:r>
        <w:rPr>
          <w:sz w:val="20"/>
          <w:szCs w:val="20"/>
          <w:lang w:val="fr-FR" w:eastAsia="de-DE"/>
        </w:rPr>
        <w:t>e</w:t>
      </w:r>
      <w:r w:rsidRPr="005D2421">
        <w:rPr>
          <w:sz w:val="20"/>
          <w:szCs w:val="20"/>
          <w:lang w:val="fr-FR" w:eastAsia="de-DE"/>
        </w:rPr>
        <w:t xml:space="preserve"> r</w:t>
      </w:r>
      <w:r>
        <w:rPr>
          <w:sz w:val="20"/>
          <w:szCs w:val="20"/>
          <w:lang w:val="fr-FR" w:eastAsia="de-DE"/>
        </w:rPr>
        <w:t>é</w:t>
      </w:r>
      <w:r w:rsidRPr="005D2421">
        <w:rPr>
          <w:sz w:val="20"/>
          <w:szCs w:val="20"/>
          <w:lang w:val="fr-FR" w:eastAsia="de-DE"/>
        </w:rPr>
        <w:t xml:space="preserve">putation </w:t>
      </w:r>
      <w:r>
        <w:rPr>
          <w:sz w:val="20"/>
          <w:szCs w:val="20"/>
          <w:lang w:val="fr-FR" w:eastAsia="de-DE"/>
        </w:rPr>
        <w:t>dans l’industrie de l’audio professionnel</w:t>
      </w:r>
      <w:r w:rsidRPr="005D2421">
        <w:rPr>
          <w:sz w:val="20"/>
          <w:szCs w:val="20"/>
          <w:lang w:val="fr-FR" w:eastAsia="de-DE"/>
        </w:rPr>
        <w:t xml:space="preserve">. </w:t>
      </w:r>
      <w:r>
        <w:rPr>
          <w:sz w:val="20"/>
          <w:szCs w:val="20"/>
          <w:lang w:val="fr-FR" w:eastAsia="de-DE"/>
        </w:rPr>
        <w:t>C’est un honneur pour moi que de prendre la direction d’une entreprise avec un historique aussi impressionnant »</w:t>
      </w:r>
      <w:r w:rsidRPr="005D2421">
        <w:rPr>
          <w:sz w:val="20"/>
          <w:szCs w:val="20"/>
          <w:lang w:val="fr-FR" w:eastAsia="de-DE"/>
        </w:rPr>
        <w:t xml:space="preserve">, </w:t>
      </w:r>
      <w:r>
        <w:rPr>
          <w:sz w:val="20"/>
          <w:szCs w:val="20"/>
          <w:lang w:val="fr-FR" w:eastAsia="de-DE"/>
        </w:rPr>
        <w:t>témoigne</w:t>
      </w:r>
      <w:r w:rsidRPr="005D2421">
        <w:rPr>
          <w:sz w:val="20"/>
          <w:szCs w:val="20"/>
          <w:lang w:val="fr-FR" w:eastAsia="de-DE"/>
        </w:rPr>
        <w:t xml:space="preserve"> Yasmine </w:t>
      </w:r>
      <w:proofErr w:type="spellStart"/>
      <w:r w:rsidRPr="005D2421">
        <w:rPr>
          <w:sz w:val="20"/>
          <w:szCs w:val="20"/>
          <w:lang w:val="fr-FR" w:eastAsia="de-DE"/>
        </w:rPr>
        <w:t>Riechers</w:t>
      </w:r>
      <w:proofErr w:type="spellEnd"/>
      <w:r w:rsidRPr="005D2421">
        <w:rPr>
          <w:sz w:val="20"/>
          <w:szCs w:val="20"/>
          <w:lang w:val="fr-FR" w:eastAsia="de-DE"/>
        </w:rPr>
        <w:t xml:space="preserve">. </w:t>
      </w:r>
      <w:r>
        <w:rPr>
          <w:sz w:val="20"/>
          <w:szCs w:val="20"/>
          <w:lang w:val="fr-FR" w:eastAsia="de-DE"/>
        </w:rPr>
        <w:t>« C’est avec un grand enthousiasme que j’assumerai mes nouvelles fonctions au côté de toute l’équipe</w:t>
      </w:r>
      <w:r w:rsidRPr="005D2421">
        <w:rPr>
          <w:sz w:val="20"/>
          <w:szCs w:val="20"/>
          <w:lang w:val="fr-FR" w:eastAsia="de-DE"/>
        </w:rPr>
        <w:t xml:space="preserve"> Neumann </w:t>
      </w:r>
      <w:r>
        <w:rPr>
          <w:sz w:val="20"/>
          <w:szCs w:val="20"/>
          <w:lang w:val="fr-FR" w:eastAsia="de-DE"/>
        </w:rPr>
        <w:t>et à l’écoute de nos clients du monde entier</w:t>
      </w:r>
      <w:r w:rsidRPr="005D2421">
        <w:rPr>
          <w:sz w:val="20"/>
          <w:szCs w:val="20"/>
          <w:lang w:val="fr-FR" w:eastAsia="de-DE"/>
        </w:rPr>
        <w:t>.</w:t>
      </w:r>
      <w:r>
        <w:rPr>
          <w:sz w:val="20"/>
          <w:szCs w:val="20"/>
          <w:lang w:val="fr-FR" w:eastAsia="de-DE"/>
        </w:rPr>
        <w:t> »</w:t>
      </w:r>
      <w:r w:rsidRPr="005D2421">
        <w:rPr>
          <w:sz w:val="20"/>
          <w:szCs w:val="20"/>
          <w:lang w:val="fr-FR" w:eastAsia="de-DE"/>
        </w:rPr>
        <w:t xml:space="preserve"> </w:t>
      </w:r>
      <w:r>
        <w:rPr>
          <w:sz w:val="20"/>
          <w:szCs w:val="20"/>
          <w:lang w:val="fr-FR" w:eastAsia="de-DE"/>
        </w:rPr>
        <w:t xml:space="preserve">Yasmine avait déjà </w:t>
      </w:r>
      <w:r w:rsidRPr="005D2421">
        <w:rPr>
          <w:sz w:val="20"/>
          <w:szCs w:val="20"/>
          <w:lang w:val="fr-FR" w:eastAsia="de-DE"/>
        </w:rPr>
        <w:t>particip</w:t>
      </w:r>
      <w:r>
        <w:rPr>
          <w:sz w:val="20"/>
          <w:szCs w:val="20"/>
          <w:lang w:val="fr-FR" w:eastAsia="de-DE"/>
        </w:rPr>
        <w:t xml:space="preserve">é à l’élaboration des orientations stratégiques de </w:t>
      </w:r>
      <w:r w:rsidRPr="005D2421">
        <w:rPr>
          <w:sz w:val="20"/>
          <w:szCs w:val="20"/>
          <w:lang w:val="fr-FR" w:eastAsia="de-DE"/>
        </w:rPr>
        <w:t xml:space="preserve">Neumann </w:t>
      </w:r>
      <w:r>
        <w:rPr>
          <w:sz w:val="20"/>
          <w:szCs w:val="20"/>
          <w:lang w:val="fr-FR" w:eastAsia="de-DE"/>
        </w:rPr>
        <w:t xml:space="preserve">avec son </w:t>
      </w:r>
      <w:r w:rsidRPr="005D2421">
        <w:rPr>
          <w:sz w:val="20"/>
          <w:szCs w:val="20"/>
          <w:lang w:val="fr-FR" w:eastAsia="de-DE"/>
        </w:rPr>
        <w:t>pr</w:t>
      </w:r>
      <w:r>
        <w:rPr>
          <w:sz w:val="20"/>
          <w:szCs w:val="20"/>
          <w:lang w:val="fr-FR" w:eastAsia="de-DE"/>
        </w:rPr>
        <w:t>é</w:t>
      </w:r>
      <w:r w:rsidRPr="005D2421">
        <w:rPr>
          <w:sz w:val="20"/>
          <w:szCs w:val="20"/>
          <w:lang w:val="fr-FR" w:eastAsia="de-DE"/>
        </w:rPr>
        <w:t>d</w:t>
      </w:r>
      <w:r>
        <w:rPr>
          <w:sz w:val="20"/>
          <w:szCs w:val="20"/>
          <w:lang w:val="fr-FR" w:eastAsia="de-DE"/>
        </w:rPr>
        <w:t>é</w:t>
      </w:r>
      <w:r w:rsidRPr="005D2421">
        <w:rPr>
          <w:sz w:val="20"/>
          <w:szCs w:val="20"/>
          <w:lang w:val="fr-FR" w:eastAsia="de-DE"/>
        </w:rPr>
        <w:t>cess</w:t>
      </w:r>
      <w:r>
        <w:rPr>
          <w:sz w:val="20"/>
          <w:szCs w:val="20"/>
          <w:lang w:val="fr-FR" w:eastAsia="de-DE"/>
        </w:rPr>
        <w:t>eu</w:t>
      </w:r>
      <w:r w:rsidRPr="005D2421">
        <w:rPr>
          <w:sz w:val="20"/>
          <w:szCs w:val="20"/>
          <w:lang w:val="fr-FR" w:eastAsia="de-DE"/>
        </w:rPr>
        <w:t xml:space="preserve">r Ralf </w:t>
      </w:r>
      <w:proofErr w:type="spellStart"/>
      <w:r w:rsidRPr="005D2421">
        <w:rPr>
          <w:sz w:val="20"/>
          <w:szCs w:val="20"/>
          <w:lang w:val="fr-FR" w:eastAsia="de-DE"/>
        </w:rPr>
        <w:t>Oehl</w:t>
      </w:r>
      <w:proofErr w:type="spellEnd"/>
      <w:r>
        <w:rPr>
          <w:sz w:val="20"/>
          <w:szCs w:val="20"/>
          <w:lang w:val="fr-FR" w:eastAsia="de-DE"/>
        </w:rPr>
        <w:t> </w:t>
      </w:r>
      <w:r w:rsidRPr="005D2421">
        <w:rPr>
          <w:sz w:val="20"/>
          <w:szCs w:val="20"/>
          <w:lang w:val="fr-FR" w:eastAsia="de-DE"/>
        </w:rPr>
        <w:t xml:space="preserve">; </w:t>
      </w:r>
      <w:r>
        <w:rPr>
          <w:sz w:val="20"/>
          <w:szCs w:val="20"/>
          <w:lang w:val="fr-FR" w:eastAsia="de-DE"/>
        </w:rPr>
        <w:t>ils avaient notamment piloté l’</w:t>
      </w:r>
      <w:r w:rsidRPr="005D2421">
        <w:rPr>
          <w:sz w:val="20"/>
          <w:szCs w:val="20"/>
          <w:lang w:val="fr-FR" w:eastAsia="de-DE"/>
        </w:rPr>
        <w:t>int</w:t>
      </w:r>
      <w:r>
        <w:rPr>
          <w:sz w:val="20"/>
          <w:szCs w:val="20"/>
          <w:lang w:val="fr-FR" w:eastAsia="de-DE"/>
        </w:rPr>
        <w:t>é</w:t>
      </w:r>
      <w:r w:rsidRPr="005D2421">
        <w:rPr>
          <w:sz w:val="20"/>
          <w:szCs w:val="20"/>
          <w:lang w:val="fr-FR" w:eastAsia="de-DE"/>
        </w:rPr>
        <w:t xml:space="preserve">gration </w:t>
      </w:r>
      <w:r>
        <w:rPr>
          <w:sz w:val="20"/>
          <w:szCs w:val="20"/>
          <w:lang w:val="fr-FR" w:eastAsia="de-DE"/>
        </w:rPr>
        <w:t>de</w:t>
      </w:r>
      <w:r w:rsidRPr="005D2421">
        <w:rPr>
          <w:sz w:val="20"/>
          <w:szCs w:val="20"/>
          <w:lang w:val="fr-FR" w:eastAsia="de-DE"/>
        </w:rPr>
        <w:t xml:space="preserve"> </w:t>
      </w:r>
      <w:proofErr w:type="spellStart"/>
      <w:r w:rsidRPr="005D2421">
        <w:rPr>
          <w:sz w:val="20"/>
          <w:szCs w:val="20"/>
          <w:lang w:val="fr-FR" w:eastAsia="de-DE"/>
        </w:rPr>
        <w:t>Merging</w:t>
      </w:r>
      <w:proofErr w:type="spellEnd"/>
      <w:r w:rsidRPr="005D2421">
        <w:rPr>
          <w:sz w:val="20"/>
          <w:szCs w:val="20"/>
          <w:lang w:val="fr-FR" w:eastAsia="de-DE"/>
        </w:rPr>
        <w:t xml:space="preserve"> Technologies. </w:t>
      </w:r>
      <w:r>
        <w:rPr>
          <w:sz w:val="20"/>
          <w:szCs w:val="20"/>
          <w:lang w:val="fr-FR" w:eastAsia="de-DE"/>
        </w:rPr>
        <w:t xml:space="preserve">« J’ai beaucoup aimé travailler à faire de </w:t>
      </w:r>
      <w:r w:rsidRPr="005D2421">
        <w:rPr>
          <w:sz w:val="20"/>
          <w:szCs w:val="20"/>
          <w:lang w:val="fr-FR" w:eastAsia="de-DE"/>
        </w:rPr>
        <w:t xml:space="preserve">Neumann </w:t>
      </w:r>
      <w:r>
        <w:rPr>
          <w:sz w:val="20"/>
          <w:szCs w:val="20"/>
          <w:lang w:val="fr-FR" w:eastAsia="de-DE"/>
        </w:rPr>
        <w:t xml:space="preserve">un fournisseur de premier plan de toute la chaîne de valeur </w:t>
      </w:r>
      <w:r w:rsidRPr="005D2421">
        <w:rPr>
          <w:sz w:val="20"/>
          <w:szCs w:val="20"/>
          <w:lang w:val="fr-FR" w:eastAsia="de-DE"/>
        </w:rPr>
        <w:t>audio</w:t>
      </w:r>
      <w:r>
        <w:rPr>
          <w:sz w:val="20"/>
          <w:szCs w:val="20"/>
          <w:lang w:val="fr-FR" w:eastAsia="de-DE"/>
        </w:rPr>
        <w:t> »</w:t>
      </w:r>
      <w:r w:rsidRPr="005D2421">
        <w:rPr>
          <w:sz w:val="20"/>
          <w:szCs w:val="20"/>
          <w:lang w:val="fr-FR" w:eastAsia="de-DE"/>
        </w:rPr>
        <w:t xml:space="preserve">, </w:t>
      </w:r>
      <w:r>
        <w:rPr>
          <w:sz w:val="20"/>
          <w:szCs w:val="20"/>
          <w:lang w:val="fr-FR" w:eastAsia="de-DE"/>
        </w:rPr>
        <w:t>déclare</w:t>
      </w:r>
      <w:r w:rsidRPr="005D2421">
        <w:rPr>
          <w:sz w:val="20"/>
          <w:szCs w:val="20"/>
          <w:lang w:val="fr-FR" w:eastAsia="de-DE"/>
        </w:rPr>
        <w:t xml:space="preserve"> Ralf </w:t>
      </w:r>
      <w:proofErr w:type="spellStart"/>
      <w:r w:rsidRPr="005D2421">
        <w:rPr>
          <w:sz w:val="20"/>
          <w:szCs w:val="20"/>
          <w:lang w:val="fr-FR" w:eastAsia="de-DE"/>
        </w:rPr>
        <w:t>Oehl</w:t>
      </w:r>
      <w:proofErr w:type="spellEnd"/>
      <w:r w:rsidRPr="005D2421">
        <w:rPr>
          <w:sz w:val="20"/>
          <w:szCs w:val="20"/>
          <w:lang w:val="fr-FR" w:eastAsia="de-DE"/>
        </w:rPr>
        <w:t xml:space="preserve">. </w:t>
      </w:r>
      <w:r>
        <w:rPr>
          <w:sz w:val="20"/>
          <w:szCs w:val="20"/>
          <w:lang w:val="fr-FR" w:eastAsia="de-DE"/>
        </w:rPr>
        <w:t>« Grâce au soutien de la famille</w:t>
      </w:r>
      <w:r w:rsidRPr="005D2421">
        <w:rPr>
          <w:sz w:val="20"/>
          <w:szCs w:val="20"/>
          <w:lang w:val="fr-FR" w:eastAsia="de-DE"/>
        </w:rPr>
        <w:t xml:space="preserve"> Sennheiser, </w:t>
      </w:r>
      <w:r>
        <w:rPr>
          <w:sz w:val="20"/>
          <w:szCs w:val="20"/>
          <w:lang w:val="fr-FR" w:eastAsia="de-DE"/>
        </w:rPr>
        <w:t>au dévouement de nos équipes et à la légendaire communauté</w:t>
      </w:r>
      <w:r w:rsidRPr="005D2421">
        <w:rPr>
          <w:sz w:val="20"/>
          <w:szCs w:val="20"/>
          <w:lang w:val="fr-FR" w:eastAsia="de-DE"/>
        </w:rPr>
        <w:t xml:space="preserve"> Neumann, </w:t>
      </w:r>
      <w:r>
        <w:rPr>
          <w:sz w:val="20"/>
          <w:szCs w:val="20"/>
          <w:lang w:val="fr-FR" w:eastAsia="de-DE"/>
        </w:rPr>
        <w:t xml:space="preserve">l’entreprise a connu de formidables réussites et j’ai moi-même eu la chance de vivre des </w:t>
      </w:r>
      <w:r w:rsidRPr="005D2421">
        <w:rPr>
          <w:sz w:val="20"/>
          <w:szCs w:val="20"/>
          <w:lang w:val="fr-FR" w:eastAsia="de-DE"/>
        </w:rPr>
        <w:t xml:space="preserve">moments </w:t>
      </w:r>
      <w:r>
        <w:rPr>
          <w:sz w:val="20"/>
          <w:szCs w:val="20"/>
          <w:lang w:val="fr-FR" w:eastAsia="de-DE"/>
        </w:rPr>
        <w:t>inoubliables au cours des quatre dernières années</w:t>
      </w:r>
      <w:r w:rsidRPr="005D2421">
        <w:rPr>
          <w:sz w:val="20"/>
          <w:szCs w:val="20"/>
          <w:lang w:val="fr-FR" w:eastAsia="de-DE"/>
        </w:rPr>
        <w:t xml:space="preserve">. </w:t>
      </w:r>
      <w:r>
        <w:rPr>
          <w:sz w:val="20"/>
          <w:szCs w:val="20"/>
          <w:lang w:val="fr-FR" w:eastAsia="de-DE"/>
        </w:rPr>
        <w:t xml:space="preserve">Je tiens à remercier tous ceux qui y ont contribué. </w:t>
      </w:r>
      <w:r w:rsidRPr="005D2421">
        <w:rPr>
          <w:sz w:val="20"/>
          <w:szCs w:val="20"/>
          <w:lang w:val="fr-FR" w:eastAsia="de-DE"/>
        </w:rPr>
        <w:t xml:space="preserve">Neumann </w:t>
      </w:r>
      <w:r>
        <w:rPr>
          <w:sz w:val="20"/>
          <w:szCs w:val="20"/>
          <w:lang w:val="fr-FR" w:eastAsia="de-DE"/>
        </w:rPr>
        <w:t>conservera une place à part dans mon cœur</w:t>
      </w:r>
      <w:r w:rsidRPr="005D2421">
        <w:rPr>
          <w:sz w:val="20"/>
          <w:szCs w:val="20"/>
          <w:lang w:val="fr-FR" w:eastAsia="de-DE"/>
        </w:rPr>
        <w:t xml:space="preserve">. </w:t>
      </w:r>
      <w:r>
        <w:rPr>
          <w:sz w:val="20"/>
          <w:szCs w:val="20"/>
          <w:lang w:val="fr-FR" w:eastAsia="de-DE"/>
        </w:rPr>
        <w:t xml:space="preserve">À présent, je passe le relais à </w:t>
      </w:r>
      <w:r w:rsidRPr="005D2421">
        <w:rPr>
          <w:sz w:val="20"/>
          <w:szCs w:val="20"/>
          <w:lang w:val="fr-FR" w:eastAsia="de-DE"/>
        </w:rPr>
        <w:t>Yasmine.</w:t>
      </w:r>
      <w:r>
        <w:rPr>
          <w:sz w:val="20"/>
          <w:szCs w:val="20"/>
          <w:lang w:val="fr-FR" w:eastAsia="de-DE"/>
        </w:rPr>
        <w:t> »</w:t>
      </w:r>
    </w:p>
    <w:p w14:paraId="1846A4AB" w14:textId="77777777" w:rsidR="00257303" w:rsidRPr="008832EC" w:rsidRDefault="00257303" w:rsidP="00257303">
      <w:pPr>
        <w:rPr>
          <w:sz w:val="12"/>
          <w:szCs w:val="12"/>
          <w:lang w:val="fr-FR" w:eastAsia="de-DE"/>
        </w:rPr>
      </w:pPr>
    </w:p>
    <w:p w14:paraId="6927F24F" w14:textId="77777777" w:rsidR="00257303" w:rsidRPr="005D2421" w:rsidRDefault="00257303" w:rsidP="00257303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lastRenderedPageBreak/>
        <w:t xml:space="preserve">La marque </w:t>
      </w:r>
      <w:r w:rsidRPr="005D2421">
        <w:rPr>
          <w:sz w:val="20"/>
          <w:szCs w:val="20"/>
          <w:lang w:val="fr-FR"/>
        </w:rPr>
        <w:t>Neumann</w:t>
      </w:r>
      <w:r>
        <w:rPr>
          <w:sz w:val="20"/>
          <w:szCs w:val="20"/>
          <w:lang w:val="fr-FR"/>
        </w:rPr>
        <w:t xml:space="preserve"> a plus de </w:t>
      </w:r>
      <w:r w:rsidRPr="005D2421">
        <w:rPr>
          <w:sz w:val="20"/>
          <w:szCs w:val="20"/>
          <w:lang w:val="fr-FR"/>
        </w:rPr>
        <w:t xml:space="preserve">90 </w:t>
      </w:r>
      <w:r>
        <w:rPr>
          <w:sz w:val="20"/>
          <w:szCs w:val="20"/>
          <w:lang w:val="fr-FR"/>
        </w:rPr>
        <w:t>années de réussites à son actif </w:t>
      </w:r>
      <w:r w:rsidRPr="005D2421">
        <w:rPr>
          <w:sz w:val="20"/>
          <w:szCs w:val="20"/>
          <w:lang w:val="fr-FR"/>
        </w:rPr>
        <w:t xml:space="preserve">: </w:t>
      </w:r>
      <w:r>
        <w:rPr>
          <w:sz w:val="20"/>
          <w:szCs w:val="20"/>
          <w:lang w:val="fr-FR"/>
        </w:rPr>
        <w:t>l’entreprise berlinoise membre du Groupe</w:t>
      </w:r>
      <w:r w:rsidRPr="005D2421">
        <w:rPr>
          <w:sz w:val="20"/>
          <w:szCs w:val="20"/>
          <w:lang w:val="fr-FR"/>
        </w:rPr>
        <w:t xml:space="preserve"> Sennheiser </w:t>
      </w:r>
      <w:r>
        <w:rPr>
          <w:sz w:val="20"/>
          <w:szCs w:val="20"/>
          <w:lang w:val="fr-FR"/>
        </w:rPr>
        <w:t>est l’un des plus grands fabricants de</w:t>
      </w:r>
      <w:r w:rsidRPr="005D2421">
        <w:rPr>
          <w:sz w:val="20"/>
          <w:szCs w:val="20"/>
          <w:lang w:val="fr-FR"/>
        </w:rPr>
        <w:t xml:space="preserve"> microphones</w:t>
      </w:r>
      <w:r>
        <w:rPr>
          <w:sz w:val="20"/>
          <w:szCs w:val="20"/>
          <w:lang w:val="fr-FR"/>
        </w:rPr>
        <w:t xml:space="preserve"> de </w:t>
      </w:r>
      <w:r w:rsidRPr="005D2421">
        <w:rPr>
          <w:sz w:val="20"/>
          <w:szCs w:val="20"/>
          <w:lang w:val="fr-FR"/>
        </w:rPr>
        <w:t xml:space="preserve">studio. </w:t>
      </w:r>
      <w:r>
        <w:rPr>
          <w:sz w:val="20"/>
          <w:szCs w:val="20"/>
          <w:lang w:val="fr-FR"/>
        </w:rPr>
        <w:t xml:space="preserve">Les microphones </w:t>
      </w:r>
      <w:r w:rsidRPr="005D2421">
        <w:rPr>
          <w:sz w:val="20"/>
          <w:szCs w:val="20"/>
          <w:lang w:val="fr-FR"/>
        </w:rPr>
        <w:t xml:space="preserve">Neumann </w:t>
      </w:r>
      <w:r>
        <w:rPr>
          <w:sz w:val="20"/>
          <w:szCs w:val="20"/>
          <w:lang w:val="fr-FR"/>
        </w:rPr>
        <w:t xml:space="preserve">sont plébiscités par de très nombreux ingénieurs du son pour les </w:t>
      </w:r>
      <w:r w:rsidRPr="005D2421">
        <w:rPr>
          <w:sz w:val="20"/>
          <w:szCs w:val="20"/>
          <w:lang w:val="fr-FR"/>
        </w:rPr>
        <w:t>productions</w:t>
      </w:r>
      <w:r>
        <w:rPr>
          <w:sz w:val="20"/>
          <w:szCs w:val="20"/>
          <w:lang w:val="fr-FR"/>
        </w:rPr>
        <w:t xml:space="preserve"> en </w:t>
      </w:r>
      <w:r w:rsidRPr="005D2421">
        <w:rPr>
          <w:sz w:val="20"/>
          <w:szCs w:val="20"/>
          <w:lang w:val="fr-FR"/>
        </w:rPr>
        <w:t xml:space="preserve">studio, </w:t>
      </w:r>
      <w:r>
        <w:rPr>
          <w:sz w:val="20"/>
          <w:szCs w:val="20"/>
          <w:lang w:val="fr-FR"/>
        </w:rPr>
        <w:t>et appréciés des plus grands musiciens de renommée mondiale</w:t>
      </w:r>
      <w:r w:rsidRPr="005D2421">
        <w:rPr>
          <w:sz w:val="20"/>
          <w:szCs w:val="20"/>
          <w:lang w:val="fr-FR"/>
        </w:rPr>
        <w:t xml:space="preserve">. </w:t>
      </w:r>
      <w:r>
        <w:rPr>
          <w:sz w:val="20"/>
          <w:szCs w:val="20"/>
          <w:lang w:val="fr-FR"/>
        </w:rPr>
        <w:t>E</w:t>
      </w:r>
      <w:r w:rsidRPr="005D2421">
        <w:rPr>
          <w:sz w:val="20"/>
          <w:szCs w:val="20"/>
          <w:lang w:val="fr-FR"/>
        </w:rPr>
        <w:t xml:space="preserve">n 2010, Neumann </w:t>
      </w:r>
      <w:r>
        <w:rPr>
          <w:sz w:val="20"/>
          <w:szCs w:val="20"/>
          <w:lang w:val="fr-FR"/>
        </w:rPr>
        <w:t>a commercialisé le premier moniteur de</w:t>
      </w:r>
      <w:r w:rsidRPr="005D2421">
        <w:rPr>
          <w:sz w:val="20"/>
          <w:szCs w:val="20"/>
          <w:lang w:val="fr-FR"/>
        </w:rPr>
        <w:t xml:space="preserve"> studio </w:t>
      </w:r>
      <w:r>
        <w:rPr>
          <w:sz w:val="20"/>
          <w:szCs w:val="20"/>
          <w:lang w:val="fr-FR"/>
        </w:rPr>
        <w:t>et en</w:t>
      </w:r>
      <w:r w:rsidRPr="005D2421">
        <w:rPr>
          <w:sz w:val="20"/>
          <w:szCs w:val="20"/>
          <w:lang w:val="fr-FR"/>
        </w:rPr>
        <w:t xml:space="preserve"> 2019 </w:t>
      </w:r>
      <w:r>
        <w:rPr>
          <w:sz w:val="20"/>
          <w:szCs w:val="20"/>
          <w:lang w:val="fr-FR"/>
        </w:rPr>
        <w:t>l’offre de la marque s’est élargie aux casques de</w:t>
      </w:r>
      <w:r w:rsidRPr="005D2421">
        <w:rPr>
          <w:sz w:val="20"/>
          <w:szCs w:val="20"/>
          <w:lang w:val="fr-FR"/>
        </w:rPr>
        <w:t xml:space="preserve"> studio. </w:t>
      </w:r>
      <w:r>
        <w:rPr>
          <w:sz w:val="20"/>
          <w:szCs w:val="20"/>
          <w:lang w:val="fr-FR"/>
        </w:rPr>
        <w:t>Depuis</w:t>
      </w:r>
      <w:r w:rsidRPr="005D2421">
        <w:rPr>
          <w:sz w:val="20"/>
          <w:szCs w:val="20"/>
          <w:lang w:val="fr-FR"/>
        </w:rPr>
        <w:t xml:space="preserve"> 2023, Neumann </w:t>
      </w:r>
      <w:r>
        <w:rPr>
          <w:sz w:val="20"/>
          <w:szCs w:val="20"/>
          <w:lang w:val="fr-FR"/>
        </w:rPr>
        <w:t xml:space="preserve">développe </w:t>
      </w:r>
      <w:proofErr w:type="gramStart"/>
      <w:r>
        <w:rPr>
          <w:sz w:val="20"/>
          <w:szCs w:val="20"/>
          <w:lang w:val="fr-FR"/>
        </w:rPr>
        <w:t xml:space="preserve">des </w:t>
      </w:r>
      <w:r w:rsidRPr="005D2421">
        <w:rPr>
          <w:sz w:val="20"/>
          <w:szCs w:val="20"/>
          <w:lang w:val="fr-FR"/>
        </w:rPr>
        <w:t>interfaces audio</w:t>
      </w:r>
      <w:proofErr w:type="gramEnd"/>
      <w:r w:rsidRPr="005D242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 xml:space="preserve">avec </w:t>
      </w:r>
      <w:proofErr w:type="spellStart"/>
      <w:r w:rsidRPr="005D2421">
        <w:rPr>
          <w:sz w:val="20"/>
          <w:szCs w:val="20"/>
          <w:lang w:val="fr-FR"/>
        </w:rPr>
        <w:t>Merging</w:t>
      </w:r>
      <w:proofErr w:type="spellEnd"/>
      <w:r w:rsidRPr="005D2421">
        <w:rPr>
          <w:sz w:val="20"/>
          <w:szCs w:val="20"/>
          <w:lang w:val="fr-FR"/>
        </w:rPr>
        <w:t xml:space="preserve"> Technologies</w:t>
      </w:r>
      <w:r>
        <w:rPr>
          <w:sz w:val="20"/>
          <w:szCs w:val="20"/>
          <w:lang w:val="fr-FR"/>
        </w:rPr>
        <w:t xml:space="preserve">, filiale de </w:t>
      </w:r>
      <w:r w:rsidRPr="005D2421">
        <w:rPr>
          <w:sz w:val="20"/>
          <w:szCs w:val="20"/>
          <w:lang w:val="fr-FR"/>
        </w:rPr>
        <w:t xml:space="preserve">Sennheiser, </w:t>
      </w:r>
      <w:r>
        <w:rPr>
          <w:sz w:val="20"/>
          <w:szCs w:val="20"/>
          <w:lang w:val="fr-FR"/>
        </w:rPr>
        <w:t xml:space="preserve">pour produire des enregistrements de </w:t>
      </w:r>
      <w:r w:rsidRPr="005D2421">
        <w:rPr>
          <w:sz w:val="20"/>
          <w:szCs w:val="20"/>
          <w:lang w:val="fr-FR"/>
        </w:rPr>
        <w:t>qualit</w:t>
      </w:r>
      <w:r>
        <w:rPr>
          <w:sz w:val="20"/>
          <w:szCs w:val="20"/>
          <w:lang w:val="fr-FR"/>
        </w:rPr>
        <w:t>é</w:t>
      </w:r>
      <w:r w:rsidRPr="005D242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qui font référence.</w:t>
      </w:r>
      <w:r w:rsidRPr="005D2421">
        <w:rPr>
          <w:sz w:val="20"/>
          <w:szCs w:val="20"/>
          <w:lang w:val="fr-FR"/>
        </w:rPr>
        <w:t xml:space="preserve"> </w:t>
      </w:r>
      <w:r>
        <w:rPr>
          <w:sz w:val="20"/>
          <w:szCs w:val="20"/>
          <w:lang w:val="fr-FR"/>
        </w:rPr>
        <w:t>Le siège de l’entreprise à Berlin regroupe les directions du</w:t>
      </w:r>
      <w:r w:rsidRPr="005D2421">
        <w:rPr>
          <w:sz w:val="20"/>
          <w:szCs w:val="20"/>
          <w:lang w:val="fr-FR"/>
        </w:rPr>
        <w:t xml:space="preserve"> d</w:t>
      </w:r>
      <w:r>
        <w:rPr>
          <w:sz w:val="20"/>
          <w:szCs w:val="20"/>
          <w:lang w:val="fr-FR"/>
        </w:rPr>
        <w:t>é</w:t>
      </w:r>
      <w:r w:rsidRPr="005D2421">
        <w:rPr>
          <w:sz w:val="20"/>
          <w:szCs w:val="20"/>
          <w:lang w:val="fr-FR"/>
        </w:rPr>
        <w:t>velop</w:t>
      </w:r>
      <w:r>
        <w:rPr>
          <w:sz w:val="20"/>
          <w:szCs w:val="20"/>
          <w:lang w:val="fr-FR"/>
        </w:rPr>
        <w:t>pe</w:t>
      </w:r>
      <w:r w:rsidRPr="005D2421">
        <w:rPr>
          <w:sz w:val="20"/>
          <w:szCs w:val="20"/>
          <w:lang w:val="fr-FR"/>
        </w:rPr>
        <w:t xml:space="preserve">ment, </w:t>
      </w:r>
      <w:r>
        <w:rPr>
          <w:sz w:val="20"/>
          <w:szCs w:val="20"/>
          <w:lang w:val="fr-FR"/>
        </w:rPr>
        <w:t xml:space="preserve">du </w:t>
      </w:r>
      <w:r w:rsidRPr="005D2421">
        <w:rPr>
          <w:sz w:val="20"/>
          <w:szCs w:val="20"/>
          <w:lang w:val="fr-FR"/>
        </w:rPr>
        <w:t xml:space="preserve">marketing, </w:t>
      </w:r>
      <w:r>
        <w:rPr>
          <w:sz w:val="20"/>
          <w:szCs w:val="20"/>
          <w:lang w:val="fr-FR"/>
        </w:rPr>
        <w:t xml:space="preserve">des ventes et des </w:t>
      </w:r>
      <w:r w:rsidRPr="005D2421">
        <w:rPr>
          <w:sz w:val="20"/>
          <w:szCs w:val="20"/>
          <w:lang w:val="fr-FR"/>
        </w:rPr>
        <w:t>service</w:t>
      </w:r>
      <w:r>
        <w:rPr>
          <w:sz w:val="20"/>
          <w:szCs w:val="20"/>
          <w:lang w:val="fr-FR"/>
        </w:rPr>
        <w:t>s</w:t>
      </w:r>
      <w:r w:rsidRPr="005D2421">
        <w:rPr>
          <w:sz w:val="20"/>
          <w:szCs w:val="20"/>
          <w:lang w:val="fr-FR"/>
        </w:rPr>
        <w:t>.</w:t>
      </w:r>
    </w:p>
    <w:p w14:paraId="3C87B7C3" w14:textId="77777777" w:rsidR="00257303" w:rsidRDefault="00257303" w:rsidP="00257303">
      <w:pPr>
        <w:pStyle w:val="About"/>
        <w:rPr>
          <w:rFonts w:ascii="Sennheiser Office" w:hAnsi="Sennheiser Office"/>
          <w:b/>
          <w:bCs/>
          <w:lang w:val="fr-FR"/>
        </w:rPr>
      </w:pPr>
    </w:p>
    <w:p w14:paraId="3DA17F5E" w14:textId="77777777" w:rsidR="00257303" w:rsidRPr="003275E7" w:rsidRDefault="00257303" w:rsidP="00257303">
      <w:pPr>
        <w:pStyle w:val="About"/>
        <w:rPr>
          <w:rFonts w:ascii="Sennheiser Office" w:hAnsi="Sennheiser Office"/>
          <w:b/>
          <w:bCs/>
          <w:lang w:val="fr-FR"/>
        </w:rPr>
      </w:pPr>
      <w:r w:rsidRPr="003275E7">
        <w:rPr>
          <w:rFonts w:ascii="Sennheiser Office" w:hAnsi="Sennheiser Office"/>
          <w:b/>
          <w:bCs/>
          <w:lang w:val="fr-FR"/>
        </w:rPr>
        <w:t>À propos du Groupe Sennheiser</w:t>
      </w:r>
    </w:p>
    <w:p w14:paraId="77A01695" w14:textId="77777777" w:rsidR="00257303" w:rsidRPr="003275E7" w:rsidRDefault="00257303" w:rsidP="00257303">
      <w:pPr>
        <w:pStyle w:val="About"/>
        <w:rPr>
          <w:rFonts w:ascii="Sennheiser Office" w:hAnsi="Sennheiser Office"/>
          <w:lang w:val="fr-FR"/>
        </w:rPr>
      </w:pPr>
    </w:p>
    <w:p w14:paraId="538F3F60" w14:textId="77777777" w:rsidR="00257303" w:rsidRPr="003275E7" w:rsidRDefault="00257303" w:rsidP="00257303">
      <w:pPr>
        <w:pStyle w:val="About"/>
        <w:rPr>
          <w:rFonts w:ascii="Sennheiser Office" w:hAnsi="Sennheiser Office"/>
          <w:lang w:val="fr-FR"/>
        </w:rPr>
      </w:pPr>
      <w:r w:rsidRPr="003275E7">
        <w:rPr>
          <w:rFonts w:ascii="Sennheiser Office" w:hAnsi="Sennheiser Office"/>
          <w:lang w:val="fr-FR"/>
        </w:rPr>
        <w:t xml:space="preserve">Construire l'avenir de l'audio et créer des expériences sonores uniques pour les clients - voilà l'aspiration qui unit les employés du Groupe Sennheiser dans le monde entier. L'entreprise familiale indépendante Sennheiser, dirigée en troisième génération par le Dr Andreas Sennheiser et Daniel Sennheiser, a été fondée en 1945 et est aujourd'hui l'un des principaux fabricants dans le domaine de la technologie audio professionnelle. </w:t>
      </w:r>
    </w:p>
    <w:p w14:paraId="397F1945" w14:textId="77777777" w:rsidR="00257303" w:rsidRPr="003275E7" w:rsidRDefault="00257303" w:rsidP="00257303">
      <w:pPr>
        <w:pStyle w:val="About"/>
        <w:rPr>
          <w:rFonts w:ascii="Sennheiser Office" w:hAnsi="Sennheiser Office"/>
          <w:lang w:val="fr-FR"/>
        </w:rPr>
      </w:pPr>
    </w:p>
    <w:p w14:paraId="5BF94C46" w14:textId="77777777" w:rsidR="00257303" w:rsidRPr="003275E7" w:rsidRDefault="00257303" w:rsidP="00257303">
      <w:pPr>
        <w:pStyle w:val="About"/>
        <w:rPr>
          <w:rStyle w:val="Hyperlink"/>
          <w:rFonts w:ascii="Sennheiser Office" w:hAnsi="Sennheiser Office"/>
          <w:color w:val="000000" w:themeColor="text1"/>
          <w:lang w:val="fr-FR"/>
        </w:rPr>
      </w:pPr>
      <w:hyperlink r:id="rId4" w:history="1">
        <w:r w:rsidRPr="003275E7">
          <w:rPr>
            <w:rStyle w:val="Hyperlink"/>
            <w:rFonts w:ascii="Sennheiser Office" w:hAnsi="Sennheiser Office"/>
            <w:color w:val="000000" w:themeColor="text1"/>
            <w:lang w:val="fr-FR"/>
          </w:rPr>
          <w:t>sennheiser.com</w:t>
        </w:r>
      </w:hyperlink>
      <w:r w:rsidRPr="003275E7">
        <w:rPr>
          <w:rFonts w:ascii="Sennheiser Office" w:hAnsi="Sennheiser Office"/>
          <w:color w:val="000000" w:themeColor="text1"/>
          <w:lang w:val="fr-FR"/>
        </w:rPr>
        <w:t xml:space="preserve"> | </w:t>
      </w:r>
      <w:hyperlink r:id="rId5" w:history="1">
        <w:r w:rsidRPr="003275E7">
          <w:rPr>
            <w:rStyle w:val="Hyperlink"/>
            <w:rFonts w:ascii="Sennheiser Office" w:hAnsi="Sennheiser Office"/>
            <w:color w:val="000000" w:themeColor="text1"/>
            <w:lang w:val="fr-FR"/>
          </w:rPr>
          <w:t>neumann.com</w:t>
        </w:r>
      </w:hyperlink>
      <w:r w:rsidRPr="003275E7">
        <w:rPr>
          <w:rFonts w:ascii="Sennheiser Office" w:hAnsi="Sennheiser Office"/>
          <w:color w:val="000000" w:themeColor="text1"/>
          <w:lang w:val="fr-FR"/>
        </w:rPr>
        <w:t xml:space="preserve"> |</w:t>
      </w:r>
      <w:r w:rsidRPr="003275E7">
        <w:rPr>
          <w:rStyle w:val="Hyperlink"/>
          <w:rFonts w:ascii="Sennheiser Office" w:hAnsi="Sennheiser Office"/>
          <w:color w:val="000000" w:themeColor="text1"/>
          <w:lang w:val="fr-FR"/>
        </w:rPr>
        <w:t xml:space="preserve"> dear-reality.com </w:t>
      </w:r>
      <w:r w:rsidRPr="003275E7">
        <w:rPr>
          <w:rFonts w:ascii="Sennheiser Office" w:hAnsi="Sennheiser Office"/>
          <w:color w:val="000000" w:themeColor="text1"/>
          <w:lang w:val="fr-FR"/>
        </w:rPr>
        <w:t xml:space="preserve">| </w:t>
      </w:r>
      <w:hyperlink r:id="rId6" w:history="1">
        <w:r w:rsidRPr="003275E7">
          <w:rPr>
            <w:rStyle w:val="Hyperlink"/>
            <w:rFonts w:ascii="Sennheiser Office" w:hAnsi="Sennheiser Office"/>
            <w:color w:val="000000" w:themeColor="text1"/>
            <w:lang w:val="fr-FR"/>
          </w:rPr>
          <w:t>merging.com</w:t>
        </w:r>
      </w:hyperlink>
    </w:p>
    <w:tbl>
      <w:tblPr>
        <w:tblpPr w:leftFromText="141" w:rightFromText="141" w:vertAnchor="text" w:horzAnchor="margin" w:tblpY="1319"/>
        <w:tblW w:w="8201" w:type="dxa"/>
        <w:tblLayout w:type="fixed"/>
        <w:tblLook w:val="0000" w:firstRow="0" w:lastRow="0" w:firstColumn="0" w:lastColumn="0" w:noHBand="0" w:noVBand="0"/>
      </w:tblPr>
      <w:tblGrid>
        <w:gridCol w:w="3965"/>
        <w:gridCol w:w="4236"/>
      </w:tblGrid>
      <w:tr w:rsidR="00257303" w:rsidRPr="00333770" w14:paraId="5A3F47D9" w14:textId="77777777" w:rsidTr="00E94AF2">
        <w:trPr>
          <w:cantSplit/>
          <w:trHeight w:val="1550"/>
        </w:trPr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05EFFBF7" w14:textId="77777777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b/>
                <w:bCs/>
                <w:sz w:val="16"/>
                <w:szCs w:val="16"/>
                <w:lang w:val="fr-FR"/>
              </w:rPr>
            </w:pPr>
            <w:r w:rsidRPr="00333770">
              <w:rPr>
                <w:rFonts w:ascii="Sennheiser Office" w:hAnsi="Sennheiser Office"/>
                <w:b/>
                <w:bCs/>
                <w:sz w:val="16"/>
                <w:szCs w:val="16"/>
                <w:lang w:val="fr-FR"/>
              </w:rPr>
              <w:t>Contact Local</w:t>
            </w:r>
          </w:p>
          <w:p w14:paraId="62A1E0BC" w14:textId="77777777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sz w:val="16"/>
                <w:szCs w:val="16"/>
                <w:lang w:val="fr-FR"/>
              </w:rPr>
            </w:pPr>
          </w:p>
          <w:p w14:paraId="77377A5D" w14:textId="008FB171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b/>
                <w:bCs/>
                <w:sz w:val="16"/>
                <w:szCs w:val="16"/>
                <w:lang w:val="fr-FR"/>
              </w:rPr>
            </w:pPr>
            <w:r>
              <w:rPr>
                <w:rFonts w:ascii="Sennheiser Office" w:hAnsi="Sennheiser Office"/>
                <w:b/>
                <w:bCs/>
                <w:sz w:val="16"/>
                <w:szCs w:val="16"/>
                <w:lang w:val="fr-FR"/>
              </w:rPr>
              <w:t>TEAM LEWIS</w:t>
            </w:r>
          </w:p>
          <w:p w14:paraId="265E3B78" w14:textId="36F54E74" w:rsidR="00257303" w:rsidRPr="00333770" w:rsidRDefault="00257303" w:rsidP="00E94AF2">
            <w:pPr>
              <w:spacing w:line="240" w:lineRule="auto"/>
              <w:outlineLvl w:val="0"/>
              <w:rPr>
                <w:rFonts w:ascii="Sennheiser Office" w:hAnsi="Sennheiser Office"/>
                <w:caps/>
                <w:color w:val="0095D5"/>
                <w:sz w:val="16"/>
                <w:szCs w:val="16"/>
                <w:lang w:val="fr-FR"/>
              </w:rPr>
            </w:pPr>
            <w:r>
              <w:rPr>
                <w:rFonts w:ascii="Sennheiser Office" w:hAnsi="Sennheiser Office"/>
                <w:color w:val="0095D5"/>
                <w:sz w:val="16"/>
                <w:szCs w:val="16"/>
                <w:lang w:val="fr-FR"/>
              </w:rPr>
              <w:t>Laura Amorosi</w:t>
            </w:r>
          </w:p>
          <w:p w14:paraId="081C43D6" w14:textId="3BB602BA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sz w:val="16"/>
                <w:szCs w:val="16"/>
              </w:rPr>
            </w:pPr>
            <w:proofErr w:type="gramStart"/>
            <w:r w:rsidRPr="00333770">
              <w:rPr>
                <w:rFonts w:ascii="Sennheiser Office" w:hAnsi="Sennheiser Office"/>
                <w:sz w:val="16"/>
                <w:szCs w:val="16"/>
              </w:rPr>
              <w:t>Tel :</w:t>
            </w:r>
            <w:proofErr w:type="gramEnd"/>
            <w:r w:rsidRPr="00333770">
              <w:rPr>
                <w:rFonts w:ascii="Sennheiser Office" w:hAnsi="Sennheiser Office"/>
                <w:sz w:val="16"/>
                <w:szCs w:val="16"/>
              </w:rPr>
              <w:t xml:space="preserve"> </w:t>
            </w:r>
            <w:r>
              <w:rPr>
                <w:rFonts w:ascii="Sennheiser Office" w:hAnsi="Sennheiser Office"/>
                <w:sz w:val="16"/>
                <w:szCs w:val="16"/>
              </w:rPr>
              <w:t>+32 487 69 91 91</w:t>
            </w:r>
          </w:p>
          <w:p w14:paraId="3F632908" w14:textId="3DC78B01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sz w:val="16"/>
                <w:szCs w:val="16"/>
              </w:rPr>
            </w:pPr>
            <w:hyperlink r:id="rId7" w:history="1">
              <w:r w:rsidRPr="00AA0BFA">
                <w:rPr>
                  <w:rStyle w:val="Hyperlink"/>
                  <w:rFonts w:ascii="Sennheiser Office" w:hAnsi="Sennheiser Office"/>
                  <w:sz w:val="16"/>
                  <w:szCs w:val="16"/>
                </w:rPr>
                <w:t>laura.amorosi@teamlewis.com</w:t>
              </w:r>
            </w:hyperlink>
            <w:r w:rsidRPr="00333770">
              <w:rPr>
                <w:rFonts w:ascii="Sennheiser Office" w:hAnsi="Sennheiser Office"/>
                <w:sz w:val="16"/>
                <w:szCs w:val="16"/>
              </w:rPr>
              <w:t xml:space="preserve"> </w:t>
            </w:r>
          </w:p>
        </w:tc>
        <w:tc>
          <w:tcPr>
            <w:tcW w:w="4236" w:type="dxa"/>
            <w:tcBorders>
              <w:top w:val="nil"/>
              <w:left w:val="nil"/>
              <w:bottom w:val="nil"/>
              <w:right w:val="nil"/>
            </w:tcBorders>
          </w:tcPr>
          <w:p w14:paraId="5A29EBE6" w14:textId="77777777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b/>
                <w:bCs/>
                <w:sz w:val="16"/>
                <w:szCs w:val="16"/>
              </w:rPr>
            </w:pPr>
            <w:r w:rsidRPr="00333770">
              <w:rPr>
                <w:rFonts w:ascii="Sennheiser Office" w:hAnsi="Sennheiser Office"/>
                <w:b/>
                <w:bCs/>
                <w:sz w:val="16"/>
                <w:szCs w:val="16"/>
              </w:rPr>
              <w:t>Contact Global</w:t>
            </w:r>
          </w:p>
          <w:p w14:paraId="154BC826" w14:textId="77777777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sz w:val="16"/>
                <w:szCs w:val="16"/>
              </w:rPr>
            </w:pPr>
          </w:p>
          <w:p w14:paraId="174A1B5F" w14:textId="77777777" w:rsidR="00257303" w:rsidRPr="00333770" w:rsidRDefault="00257303" w:rsidP="00E94AF2">
            <w:pPr>
              <w:spacing w:line="240" w:lineRule="auto"/>
              <w:rPr>
                <w:rFonts w:ascii="Sennheiser Office" w:hAnsi="Sennheiser Office"/>
                <w:b/>
                <w:bCs/>
                <w:sz w:val="16"/>
                <w:szCs w:val="16"/>
                <w:lang w:val="fr-FR"/>
              </w:rPr>
            </w:pPr>
            <w:r w:rsidRPr="00333770">
              <w:rPr>
                <w:rFonts w:ascii="Sennheiser Office" w:hAnsi="Sennheiser Office"/>
                <w:b/>
                <w:bCs/>
                <w:sz w:val="16"/>
                <w:szCs w:val="16"/>
              </w:rPr>
              <w:t xml:space="preserve">Sennheiser electronic GmbH &amp; Co. </w:t>
            </w:r>
            <w:r w:rsidRPr="00333770">
              <w:rPr>
                <w:rFonts w:ascii="Sennheiser Office" w:hAnsi="Sennheiser Office"/>
                <w:b/>
                <w:bCs/>
                <w:sz w:val="16"/>
                <w:szCs w:val="16"/>
                <w:lang w:val="fr-FR"/>
              </w:rPr>
              <w:t>KG</w:t>
            </w:r>
          </w:p>
          <w:p w14:paraId="1108BC85" w14:textId="77777777" w:rsidR="00257303" w:rsidRPr="00793BE8" w:rsidRDefault="00257303" w:rsidP="00E94AF2">
            <w:pPr>
              <w:spacing w:line="240" w:lineRule="auto"/>
              <w:outlineLvl w:val="0"/>
              <w:rPr>
                <w:rFonts w:ascii="Sennheiser Office" w:hAnsi="Sennheiser Office"/>
                <w:color w:val="0095D5"/>
                <w:sz w:val="16"/>
                <w:szCs w:val="16"/>
                <w:lang w:val="en-US"/>
              </w:rPr>
            </w:pPr>
            <w:r w:rsidRPr="00793BE8">
              <w:rPr>
                <w:rFonts w:ascii="Sennheiser Office" w:hAnsi="Sennheiser Office"/>
                <w:color w:val="0095D5"/>
                <w:sz w:val="16"/>
                <w:szCs w:val="16"/>
                <w:lang w:val="en-US"/>
              </w:rPr>
              <w:t>V</w:t>
            </w:r>
            <w:r>
              <w:rPr>
                <w:rFonts w:ascii="Sennheiser Office" w:hAnsi="Sennheiser Office"/>
                <w:color w:val="0095D5"/>
                <w:sz w:val="16"/>
                <w:szCs w:val="16"/>
                <w:lang w:val="en-US"/>
              </w:rPr>
              <w:t xml:space="preserve">alentine </w:t>
            </w:r>
            <w:proofErr w:type="spellStart"/>
            <w:r>
              <w:rPr>
                <w:rFonts w:ascii="Sennheiser Office" w:hAnsi="Sennheiser Office"/>
                <w:color w:val="0095D5"/>
                <w:sz w:val="16"/>
                <w:szCs w:val="16"/>
                <w:lang w:val="en-US"/>
              </w:rPr>
              <w:t>Vialis</w:t>
            </w:r>
            <w:proofErr w:type="spellEnd"/>
          </w:p>
          <w:p w14:paraId="1734E5DA" w14:textId="77777777" w:rsidR="00257303" w:rsidRPr="00793BE8" w:rsidRDefault="00257303" w:rsidP="00E94AF2">
            <w:pPr>
              <w:spacing w:line="240" w:lineRule="auto"/>
              <w:rPr>
                <w:rFonts w:ascii="Sennheiser Office" w:hAnsi="Sennheiser Office"/>
                <w:sz w:val="16"/>
                <w:szCs w:val="16"/>
                <w:lang w:val="en-US"/>
              </w:rPr>
            </w:pPr>
            <w:r w:rsidRPr="00793BE8">
              <w:rPr>
                <w:rFonts w:ascii="Sennheiser Office" w:hAnsi="Sennheiser Office"/>
                <w:sz w:val="16"/>
                <w:szCs w:val="16"/>
                <w:lang w:val="en-US"/>
              </w:rPr>
              <w:t xml:space="preserve">Communications and </w:t>
            </w:r>
            <w:r>
              <w:rPr>
                <w:rFonts w:ascii="Sennheiser Office" w:hAnsi="Sennheiser Office"/>
                <w:sz w:val="16"/>
                <w:szCs w:val="16"/>
                <w:lang w:val="en-US"/>
              </w:rPr>
              <w:t>Local Coordinator France</w:t>
            </w:r>
          </w:p>
          <w:p w14:paraId="6362A420" w14:textId="77777777" w:rsidR="00257303" w:rsidRPr="00793BE8" w:rsidRDefault="00257303" w:rsidP="00E94AF2">
            <w:pPr>
              <w:spacing w:line="240" w:lineRule="auto"/>
              <w:rPr>
                <w:rFonts w:ascii="Sennheiser Office" w:hAnsi="Sennheiser Office"/>
                <w:sz w:val="16"/>
                <w:szCs w:val="16"/>
                <w:lang w:val="en-US"/>
              </w:rPr>
            </w:pPr>
            <w:proofErr w:type="gramStart"/>
            <w:r w:rsidRPr="00793BE8">
              <w:rPr>
                <w:rFonts w:ascii="Sennheiser Office" w:hAnsi="Sennheiser Office"/>
                <w:sz w:val="16"/>
                <w:szCs w:val="16"/>
                <w:lang w:val="en-US"/>
              </w:rPr>
              <w:t>Tel :</w:t>
            </w:r>
            <w:proofErr w:type="gramEnd"/>
            <w:r w:rsidRPr="00793BE8">
              <w:rPr>
                <w:rFonts w:ascii="Sennheiser Office" w:hAnsi="Sennheiser Office"/>
                <w:sz w:val="16"/>
                <w:szCs w:val="16"/>
                <w:lang w:val="en-US"/>
              </w:rPr>
              <w:t xml:space="preserve"> 01 49 87 </w:t>
            </w:r>
            <w:r>
              <w:rPr>
                <w:rFonts w:ascii="Sennheiser Office" w:hAnsi="Sennheiser Office"/>
                <w:sz w:val="16"/>
                <w:szCs w:val="16"/>
                <w:lang w:val="en-US"/>
              </w:rPr>
              <w:t>03 08</w:t>
            </w:r>
            <w:hyperlink r:id="rId8" w:history="1">
              <w:r w:rsidRPr="00984835">
                <w:rPr>
                  <w:rStyle w:val="Hyperlink"/>
                  <w:rFonts w:ascii="Sennheiser Office" w:hAnsi="Sennheiser Office"/>
                  <w:sz w:val="16"/>
                  <w:szCs w:val="16"/>
                  <w:lang w:val="en-US"/>
                </w:rPr>
                <w:t>valentine.vialis@sennheiser.com</w:t>
              </w:r>
            </w:hyperlink>
          </w:p>
        </w:tc>
      </w:tr>
    </w:tbl>
    <w:p w14:paraId="092FE253" w14:textId="77777777" w:rsidR="003E0F7B" w:rsidRDefault="003E0F7B"/>
    <w:sectPr w:rsidR="003E0F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Sennheiser Office">
    <w:altName w:val="Cambria"/>
    <w:panose1 w:val="020B0604020202020204"/>
    <w:charset w:val="00"/>
    <w:family w:val="swiss"/>
    <w:pitch w:val="variable"/>
    <w:sig w:usb0="A00000AF" w:usb1="500020DB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03"/>
    <w:rsid w:val="00151899"/>
    <w:rsid w:val="00257303"/>
    <w:rsid w:val="003E0F7B"/>
    <w:rsid w:val="00D90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B5BF60C"/>
  <w15:chartTrackingRefBased/>
  <w15:docId w15:val="{64E00F60-7E5C-5647-9D0C-B0E9CF56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7303"/>
    <w:pPr>
      <w:spacing w:line="360" w:lineRule="auto"/>
    </w:pPr>
    <w:rPr>
      <w:kern w:val="0"/>
      <w:sz w:val="18"/>
      <w:szCs w:val="22"/>
      <w:lang w:val="de-DE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7303"/>
    <w:pPr>
      <w:keepNext/>
      <w:keepLines/>
      <w:spacing w:before="360" w:after="80" w:line="240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val="en-BE"/>
      <w14:ligatures w14:val="standardContextu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7303"/>
    <w:pPr>
      <w:keepNext/>
      <w:keepLines/>
      <w:spacing w:before="160" w:after="80" w:line="240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val="en-BE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57303"/>
    <w:pPr>
      <w:keepNext/>
      <w:keepLines/>
      <w:spacing w:before="160" w:after="80" w:line="240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val="en-BE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57303"/>
    <w:pPr>
      <w:keepNext/>
      <w:keepLines/>
      <w:spacing w:before="80" w:after="40" w:line="240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sz w:val="24"/>
      <w:szCs w:val="24"/>
      <w:lang w:val="en-BE"/>
      <w14:ligatures w14:val="standardContextual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57303"/>
    <w:pPr>
      <w:keepNext/>
      <w:keepLines/>
      <w:spacing w:before="80" w:after="40" w:line="240" w:lineRule="auto"/>
      <w:outlineLvl w:val="4"/>
    </w:pPr>
    <w:rPr>
      <w:rFonts w:eastAsiaTheme="majorEastAsia" w:cstheme="majorBidi"/>
      <w:color w:val="0F4761" w:themeColor="accent1" w:themeShade="BF"/>
      <w:kern w:val="2"/>
      <w:sz w:val="24"/>
      <w:szCs w:val="24"/>
      <w:lang w:val="en-BE"/>
      <w14:ligatures w14:val="standardContextual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57303"/>
    <w:pPr>
      <w:keepNext/>
      <w:keepLines/>
      <w:spacing w:before="40" w:line="240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sz w:val="24"/>
      <w:szCs w:val="24"/>
      <w:lang w:val="en-BE"/>
      <w14:ligatures w14:val="standardContextual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57303"/>
    <w:pPr>
      <w:keepNext/>
      <w:keepLines/>
      <w:spacing w:before="40" w:line="240" w:lineRule="auto"/>
      <w:outlineLvl w:val="6"/>
    </w:pPr>
    <w:rPr>
      <w:rFonts w:eastAsiaTheme="majorEastAsia" w:cstheme="majorBidi"/>
      <w:color w:val="595959" w:themeColor="text1" w:themeTint="A6"/>
      <w:kern w:val="2"/>
      <w:sz w:val="24"/>
      <w:szCs w:val="24"/>
      <w:lang w:val="en-BE"/>
      <w14:ligatures w14:val="standardContextual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57303"/>
    <w:pPr>
      <w:keepNext/>
      <w:keepLines/>
      <w:spacing w:line="240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sz w:val="24"/>
      <w:szCs w:val="24"/>
      <w:lang w:val="en-BE"/>
      <w14:ligatures w14:val="standardContextual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57303"/>
    <w:pPr>
      <w:keepNext/>
      <w:keepLines/>
      <w:spacing w:line="240" w:lineRule="auto"/>
      <w:outlineLvl w:val="8"/>
    </w:pPr>
    <w:rPr>
      <w:rFonts w:eastAsiaTheme="majorEastAsia" w:cstheme="majorBidi"/>
      <w:color w:val="272727" w:themeColor="text1" w:themeTint="D8"/>
      <w:kern w:val="2"/>
      <w:sz w:val="24"/>
      <w:szCs w:val="24"/>
      <w:lang w:val="en-BE"/>
      <w14:ligatures w14:val="standardContextu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30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730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5730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5730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5730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5730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5730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5730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5730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25730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BE"/>
      <w14:ligatures w14:val="standardContextual"/>
    </w:rPr>
  </w:style>
  <w:style w:type="character" w:customStyle="1" w:styleId="TitleChar">
    <w:name w:val="Title Char"/>
    <w:basedOn w:val="DefaultParagraphFont"/>
    <w:link w:val="Title"/>
    <w:uiPriority w:val="10"/>
    <w:rsid w:val="0025730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57303"/>
    <w:pPr>
      <w:numPr>
        <w:ilvl w:val="1"/>
      </w:numPr>
      <w:spacing w:after="160" w:line="240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val="en-BE"/>
      <w14:ligatures w14:val="standardContextual"/>
    </w:rPr>
  </w:style>
  <w:style w:type="character" w:customStyle="1" w:styleId="SubtitleChar">
    <w:name w:val="Subtitle Char"/>
    <w:basedOn w:val="DefaultParagraphFont"/>
    <w:link w:val="Subtitle"/>
    <w:uiPriority w:val="11"/>
    <w:rsid w:val="0025730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257303"/>
    <w:pPr>
      <w:spacing w:before="160" w:after="160" w:line="240" w:lineRule="auto"/>
      <w:jc w:val="center"/>
    </w:pPr>
    <w:rPr>
      <w:i/>
      <w:iCs/>
      <w:color w:val="404040" w:themeColor="text1" w:themeTint="BF"/>
      <w:kern w:val="2"/>
      <w:sz w:val="24"/>
      <w:szCs w:val="24"/>
      <w:lang w:val="en-BE"/>
      <w14:ligatures w14:val="standardContextual"/>
    </w:rPr>
  </w:style>
  <w:style w:type="character" w:customStyle="1" w:styleId="QuoteChar">
    <w:name w:val="Quote Char"/>
    <w:basedOn w:val="DefaultParagraphFont"/>
    <w:link w:val="Quote"/>
    <w:uiPriority w:val="29"/>
    <w:rsid w:val="0025730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257303"/>
    <w:pPr>
      <w:spacing w:line="240" w:lineRule="auto"/>
      <w:ind w:left="720"/>
      <w:contextualSpacing/>
    </w:pPr>
    <w:rPr>
      <w:kern w:val="2"/>
      <w:sz w:val="24"/>
      <w:szCs w:val="24"/>
      <w:lang w:val="en-BE"/>
      <w14:ligatures w14:val="standardContextual"/>
    </w:rPr>
  </w:style>
  <w:style w:type="character" w:styleId="IntenseEmphasis">
    <w:name w:val="Intense Emphasis"/>
    <w:basedOn w:val="DefaultParagraphFont"/>
    <w:uiPriority w:val="21"/>
    <w:qFormat/>
    <w:rsid w:val="0025730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5730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0F4761" w:themeColor="accent1" w:themeShade="BF"/>
      <w:kern w:val="2"/>
      <w:sz w:val="24"/>
      <w:szCs w:val="24"/>
      <w:lang w:val="en-BE"/>
      <w14:ligatures w14:val="standardContextual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5730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257303"/>
    <w:rPr>
      <w:b/>
      <w:bCs/>
      <w:smallCaps/>
      <w:color w:val="0F4761" w:themeColor="accent1" w:themeShade="BF"/>
      <w:spacing w:val="5"/>
    </w:rPr>
  </w:style>
  <w:style w:type="character" w:styleId="Hyperlink">
    <w:name w:val="Hyperlink"/>
    <w:basedOn w:val="DefaultParagraphFont"/>
    <w:uiPriority w:val="99"/>
    <w:unhideWhenUsed/>
    <w:rsid w:val="00257303"/>
    <w:rPr>
      <w:color w:val="467886" w:themeColor="hyperlink"/>
      <w:u w:val="single"/>
    </w:rPr>
  </w:style>
  <w:style w:type="paragraph" w:customStyle="1" w:styleId="About">
    <w:name w:val="About"/>
    <w:basedOn w:val="Normal"/>
    <w:qFormat/>
    <w:rsid w:val="00257303"/>
    <w:pPr>
      <w:spacing w:line="240" w:lineRule="auto"/>
    </w:pPr>
  </w:style>
  <w:style w:type="paragraph" w:customStyle="1" w:styleId="pf0">
    <w:name w:val="pf0"/>
    <w:basedOn w:val="Normal"/>
    <w:rsid w:val="002573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UnresolvedMention">
    <w:name w:val="Unresolved Mention"/>
    <w:basedOn w:val="DefaultParagraphFont"/>
    <w:uiPriority w:val="99"/>
    <w:semiHidden/>
    <w:unhideWhenUsed/>
    <w:rsid w:val="00257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ntine.vialis@sennheiser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aura.amorosi@teamlewi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erging.com/" TargetMode="External"/><Relationship Id="rId5" Type="http://schemas.openxmlformats.org/officeDocument/2006/relationships/hyperlink" Target="https://protect-eu.mimecast.com/s/hW3dCm2oZUjNQA8YSDwLrJ?domain=neumann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rotect-eu.mimecast.com/s/lUszCgxgJHAZzmKWSo3cGI?domain=sennheiser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4318</Characters>
  <Application>Microsoft Office Word</Application>
  <DocSecurity>0</DocSecurity>
  <Lines>35</Lines>
  <Paragraphs>10</Paragraphs>
  <ScaleCrop>false</ScaleCrop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Amorosi</dc:creator>
  <cp:keywords/>
  <dc:description/>
  <cp:lastModifiedBy>Laura Amorosi</cp:lastModifiedBy>
  <cp:revision>1</cp:revision>
  <dcterms:created xsi:type="dcterms:W3CDTF">2024-03-27T09:42:00Z</dcterms:created>
  <dcterms:modified xsi:type="dcterms:W3CDTF">2024-03-27T09:43:00Z</dcterms:modified>
</cp:coreProperties>
</file>