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0019F8" w14:textId="77777777" w:rsidR="00C708AA" w:rsidRDefault="008C7F60">
      <w:pPr>
        <w:pStyle w:val="normal0"/>
        <w:tabs>
          <w:tab w:val="left" w:pos="2735"/>
        </w:tabs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5E8C508C" wp14:editId="47FAFA81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F1254A" w14:textId="77777777" w:rsidR="00C708AA" w:rsidRDefault="008C7F60">
      <w:pPr>
        <w:pStyle w:val="normal0"/>
        <w:tabs>
          <w:tab w:val="left" w:pos="2735"/>
        </w:tabs>
      </w:pPr>
      <w:bookmarkStart w:id="0" w:name="h.1fob9te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14:paraId="18304926" w14:textId="77777777" w:rsidR="00C708AA" w:rsidRDefault="008C7F60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14:paraId="0F72F24D" w14:textId="77777777" w:rsidR="00C708AA" w:rsidRDefault="008C7F60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14:paraId="47C62FFD" w14:textId="77777777" w:rsidR="00C708AA" w:rsidRDefault="008C7F60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14:paraId="192BE9B5" w14:textId="77777777" w:rsidR="00C708AA" w:rsidRDefault="008C7F60">
      <w:pPr>
        <w:pStyle w:val="normal0"/>
      </w:pP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14:paraId="44B194B4" w14:textId="77777777" w:rsidR="00C708AA" w:rsidRDefault="00C708AA">
      <w:pPr>
        <w:pStyle w:val="normal0"/>
        <w:tabs>
          <w:tab w:val="left" w:pos="2735"/>
        </w:tabs>
      </w:pPr>
    </w:p>
    <w:p w14:paraId="6BA28FF6" w14:textId="77777777" w:rsidR="00C708AA" w:rsidRDefault="00C708AA">
      <w:pPr>
        <w:pStyle w:val="normal0"/>
        <w:spacing w:before="120"/>
      </w:pPr>
    </w:p>
    <w:p w14:paraId="5679B0A6" w14:textId="77777777" w:rsidR="00C708AA" w:rsidRPr="008C7F60" w:rsidRDefault="008C7F60">
      <w:pPr>
        <w:pStyle w:val="normal0"/>
        <w:spacing w:before="120"/>
        <w:jc w:val="center"/>
        <w:rPr>
          <w:lang w:val="es-ES_tradnl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8C7F60">
        <w:rPr>
          <w:rFonts w:ascii="Arial" w:eastAsia="Arial" w:hAnsi="Arial" w:cs="Arial"/>
          <w:b/>
          <w:sz w:val="28"/>
          <w:szCs w:val="28"/>
          <w:lang w:val="es-ES_tradnl"/>
        </w:rPr>
        <w:t>Libérate con el Logitech</w:t>
      </w:r>
      <w:r w:rsidRPr="008C7F60">
        <w:rPr>
          <w:rFonts w:ascii="Arial" w:eastAsia="Arial" w:hAnsi="Arial" w:cs="Arial"/>
          <w:b/>
          <w:sz w:val="22"/>
          <w:szCs w:val="22"/>
          <w:vertAlign w:val="superscript"/>
          <w:lang w:val="es-ES_tradnl"/>
        </w:rPr>
        <w:t>®</w:t>
      </w:r>
      <w:r w:rsidRPr="008C7F60">
        <w:rPr>
          <w:rFonts w:ascii="Arial" w:eastAsia="Arial" w:hAnsi="Arial" w:cs="Arial"/>
          <w:b/>
          <w:sz w:val="28"/>
          <w:szCs w:val="28"/>
          <w:lang w:val="es-ES_tradnl"/>
        </w:rPr>
        <w:t xml:space="preserve"> M170 </w:t>
      </w:r>
      <w:proofErr w:type="spellStart"/>
      <w:r w:rsidRPr="008C7F60">
        <w:rPr>
          <w:rFonts w:ascii="Arial" w:eastAsia="Arial" w:hAnsi="Arial" w:cs="Arial"/>
          <w:b/>
          <w:sz w:val="28"/>
          <w:szCs w:val="28"/>
          <w:lang w:val="es-ES_tradnl"/>
        </w:rPr>
        <w:t>Wireless</w:t>
      </w:r>
      <w:proofErr w:type="spellEnd"/>
      <w:r w:rsidRPr="008C7F60">
        <w:rPr>
          <w:rFonts w:ascii="Arial" w:eastAsia="Arial" w:hAnsi="Arial" w:cs="Arial"/>
          <w:b/>
          <w:sz w:val="28"/>
          <w:szCs w:val="28"/>
          <w:lang w:val="es-ES_tradnl"/>
        </w:rPr>
        <w:t xml:space="preserve"> Mouse</w:t>
      </w:r>
    </w:p>
    <w:p w14:paraId="157AB9E2" w14:textId="77777777" w:rsidR="00C708AA" w:rsidRPr="008C7F60" w:rsidRDefault="00C708AA">
      <w:pPr>
        <w:pStyle w:val="normal0"/>
        <w:spacing w:before="120"/>
        <w:jc w:val="center"/>
        <w:rPr>
          <w:lang w:val="es-ES_tradnl"/>
        </w:rPr>
      </w:pPr>
    </w:p>
    <w:p w14:paraId="2039C3F5" w14:textId="77777777" w:rsidR="00C708AA" w:rsidRPr="008C7F60" w:rsidRDefault="008C7F60">
      <w:pPr>
        <w:pStyle w:val="normal0"/>
        <w:spacing w:before="120" w:line="360" w:lineRule="auto"/>
        <w:jc w:val="center"/>
        <w:rPr>
          <w:lang w:val="es-ES_tradnl"/>
        </w:rPr>
      </w:pPr>
      <w:r w:rsidRPr="008C7F60">
        <w:rPr>
          <w:rFonts w:ascii="Arial" w:eastAsia="Arial" w:hAnsi="Arial" w:cs="Arial"/>
          <w:lang w:val="es-ES_tradnl"/>
        </w:rPr>
        <w:t>Conexión confiable y libre de cables</w:t>
      </w:r>
    </w:p>
    <w:p w14:paraId="631F51F6" w14:textId="77777777" w:rsidR="00C708AA" w:rsidRPr="008C7F60" w:rsidRDefault="008C7F60">
      <w:pPr>
        <w:pStyle w:val="normal0"/>
        <w:spacing w:before="120" w:line="276" w:lineRule="auto"/>
        <w:jc w:val="both"/>
        <w:rPr>
          <w:lang w:val="es-ES_tradnl"/>
        </w:rPr>
      </w:pPr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 xml:space="preserve">Ciudad de </w:t>
      </w:r>
      <w:r w:rsidRPr="00781F97">
        <w:rPr>
          <w:rFonts w:ascii="Arial" w:eastAsia="Arial" w:hAnsi="Arial" w:cs="Arial"/>
          <w:b/>
          <w:sz w:val="22"/>
          <w:szCs w:val="22"/>
          <w:lang w:val="es-ES_tradnl"/>
        </w:rPr>
        <w:t xml:space="preserve">México, a </w:t>
      </w:r>
      <w:r w:rsidR="00781F97" w:rsidRPr="00781F97">
        <w:rPr>
          <w:rFonts w:ascii="Arial" w:eastAsia="Arial" w:hAnsi="Arial" w:cs="Arial"/>
          <w:b/>
          <w:sz w:val="22"/>
          <w:szCs w:val="22"/>
          <w:lang w:val="es-ES_tradnl"/>
        </w:rPr>
        <w:t>1</w:t>
      </w:r>
      <w:r w:rsidRPr="00781F97">
        <w:rPr>
          <w:rFonts w:ascii="Arial" w:eastAsia="Arial" w:hAnsi="Arial" w:cs="Arial"/>
          <w:b/>
          <w:sz w:val="22"/>
          <w:szCs w:val="22"/>
          <w:lang w:val="es-ES_tradnl"/>
        </w:rPr>
        <w:t xml:space="preserve"> de </w:t>
      </w:r>
      <w:r w:rsidR="00781F97" w:rsidRPr="00781F97">
        <w:rPr>
          <w:rFonts w:ascii="Arial" w:eastAsia="Arial" w:hAnsi="Arial" w:cs="Arial"/>
          <w:b/>
          <w:sz w:val="22"/>
          <w:szCs w:val="22"/>
          <w:lang w:val="es-ES_tradnl"/>
        </w:rPr>
        <w:t>marzo</w:t>
      </w:r>
      <w:r w:rsidRPr="00781F97">
        <w:rPr>
          <w:rFonts w:ascii="Arial" w:eastAsia="Arial" w:hAnsi="Arial" w:cs="Arial"/>
          <w:b/>
          <w:sz w:val="22"/>
          <w:szCs w:val="22"/>
          <w:lang w:val="es-ES_tradnl"/>
        </w:rPr>
        <w:t xml:space="preserve"> de</w:t>
      </w:r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 xml:space="preserve"> 2016 — Logitech</w:t>
      </w:r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 facilita la transición a l</w:t>
      </w:r>
      <w:bookmarkStart w:id="1" w:name="_GoBack"/>
      <w:bookmarkEnd w:id="1"/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a tecnología </w:t>
      </w:r>
      <w:proofErr w:type="spellStart"/>
      <w:r w:rsidRPr="008C7F60">
        <w:rPr>
          <w:rFonts w:ascii="Arial" w:eastAsia="Arial" w:hAnsi="Arial" w:cs="Arial"/>
          <w:i/>
          <w:sz w:val="22"/>
          <w:szCs w:val="22"/>
          <w:lang w:val="es-ES_tradnl"/>
        </w:rPr>
        <w:t>wireless</w:t>
      </w:r>
      <w:proofErr w:type="spellEnd"/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 con la comodidad de su nuevo ratón inalámbrico. El </w:t>
      </w:r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 xml:space="preserve">Logitech® M170 </w:t>
      </w:r>
      <w:proofErr w:type="spellStart"/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>Wireless</w:t>
      </w:r>
      <w:proofErr w:type="spellEnd"/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 xml:space="preserve"> </w:t>
      </w:r>
      <w:r w:rsidRPr="008C7F60">
        <w:rPr>
          <w:rFonts w:ascii="Arial" w:eastAsia="Arial" w:hAnsi="Arial" w:cs="Arial"/>
          <w:sz w:val="22"/>
          <w:szCs w:val="22"/>
          <w:lang w:val="es-ES_tradnl"/>
        </w:rPr>
        <w:t>brinda una conexión inalámbrica confiable y una batería de larga duración a un precio muy accesible. Este cómodo y encantador ratón te libera de los cables enmarañados y te ayuda a evitar el desorden en tu escritorio.</w:t>
      </w:r>
    </w:p>
    <w:p w14:paraId="439840E7" w14:textId="77777777" w:rsidR="00C708AA" w:rsidRPr="008C7F60" w:rsidRDefault="008C7F60">
      <w:pPr>
        <w:pStyle w:val="normal0"/>
        <w:spacing w:before="120" w:line="276" w:lineRule="auto"/>
        <w:jc w:val="both"/>
        <w:rPr>
          <w:lang w:val="es-ES_tradnl"/>
        </w:rPr>
      </w:pPr>
      <w:r w:rsidRPr="008C7F60">
        <w:rPr>
          <w:rFonts w:ascii="Arial" w:eastAsia="Arial" w:hAnsi="Arial" w:cs="Arial"/>
          <w:i/>
          <w:sz w:val="22"/>
          <w:szCs w:val="22"/>
          <w:lang w:val="es-ES_tradnl"/>
        </w:rPr>
        <w:t>“Como líder en el diseño de ratones para computadoras a nivel mundial, estamos constantemente buscando crear la mejor experiencia inalámbrica en cualquier punto de precio”</w:t>
      </w:r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, comenta </w:t>
      </w:r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 xml:space="preserve">Charlotte </w:t>
      </w:r>
      <w:proofErr w:type="spellStart"/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>Johs</w:t>
      </w:r>
      <w:proofErr w:type="spellEnd"/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, vicepresidente global de periféricos de computadora en Logitech. </w:t>
      </w:r>
      <w:r w:rsidRPr="008C7F60">
        <w:rPr>
          <w:rFonts w:ascii="Arial" w:eastAsia="Arial" w:hAnsi="Arial" w:cs="Arial"/>
          <w:i/>
          <w:sz w:val="22"/>
          <w:szCs w:val="22"/>
          <w:lang w:val="es-ES_tradnl"/>
        </w:rPr>
        <w:t xml:space="preserve">“El Logitech M170 </w:t>
      </w:r>
      <w:proofErr w:type="spellStart"/>
      <w:r w:rsidRPr="008C7F60">
        <w:rPr>
          <w:rFonts w:ascii="Arial" w:eastAsia="Arial" w:hAnsi="Arial" w:cs="Arial"/>
          <w:i/>
          <w:sz w:val="22"/>
          <w:szCs w:val="22"/>
          <w:lang w:val="es-ES_tradnl"/>
        </w:rPr>
        <w:t>Wireless</w:t>
      </w:r>
      <w:proofErr w:type="spellEnd"/>
      <w:r w:rsidRPr="008C7F60">
        <w:rPr>
          <w:rFonts w:ascii="Arial" w:eastAsia="Arial" w:hAnsi="Arial" w:cs="Arial"/>
          <w:i/>
          <w:sz w:val="22"/>
          <w:szCs w:val="22"/>
          <w:lang w:val="es-ES_tradnl"/>
        </w:rPr>
        <w:t xml:space="preserve"> es la solución perfecta para la gente que quiere cambiarse a un ratón inalámbrico porque es confiable, accesible y tiene una batería de larga duración. No existe un mejor momento para transitar hacia la tecnología sin cables.”</w:t>
      </w:r>
    </w:p>
    <w:p w14:paraId="42FEC565" w14:textId="77777777" w:rsidR="00C708AA" w:rsidRPr="008C7F60" w:rsidRDefault="008C7F60">
      <w:pPr>
        <w:pStyle w:val="normal0"/>
        <w:spacing w:before="120" w:line="276" w:lineRule="auto"/>
        <w:jc w:val="both"/>
        <w:rPr>
          <w:lang w:val="es-ES_tradnl"/>
        </w:rPr>
      </w:pPr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El nuevo </w:t>
      </w:r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 xml:space="preserve">Logitech® M170 </w:t>
      </w:r>
      <w:proofErr w:type="spellStart"/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>Wireless</w:t>
      </w:r>
      <w:proofErr w:type="spellEnd"/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 destaca por su compatibilidad universal y una conectividad de 2.4GHz con una alcance</w:t>
      </w:r>
      <w:r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de hasta 10 metros, dando así una conexión potente y sin demoras. El ratón tiene una forma ambidiestra, portátil y cómoda, y permite revertir las funciones del botón izquierdo y derecho. Además, su instalación es automática, ya que no requiere acoplamiento ni instalación de </w:t>
      </w:r>
      <w:r w:rsidRPr="008C7F60">
        <w:rPr>
          <w:rFonts w:ascii="Arial" w:eastAsia="Arial" w:hAnsi="Arial" w:cs="Arial"/>
          <w:i/>
          <w:sz w:val="22"/>
          <w:szCs w:val="22"/>
          <w:lang w:val="es-ES_tradnl"/>
        </w:rPr>
        <w:t>software</w:t>
      </w:r>
      <w:r w:rsidRPr="008C7F60">
        <w:rPr>
          <w:rFonts w:ascii="Arial" w:eastAsia="Arial" w:hAnsi="Arial" w:cs="Arial"/>
          <w:sz w:val="22"/>
          <w:szCs w:val="22"/>
          <w:lang w:val="es-ES_tradnl"/>
        </w:rPr>
        <w:t>. Para ponerlo en marcha, sólo remueve el receptor inalámbrico de la ranura ubicada en la base del ratón, conéctalo directamente al puerto USB de la computadora, y listo.</w:t>
      </w:r>
    </w:p>
    <w:p w14:paraId="42E7879C" w14:textId="77777777" w:rsidR="00C708AA" w:rsidRPr="008C7F60" w:rsidRDefault="00C708AA">
      <w:pPr>
        <w:pStyle w:val="normal0"/>
        <w:spacing w:before="120" w:line="276" w:lineRule="auto"/>
        <w:jc w:val="both"/>
        <w:rPr>
          <w:lang w:val="es-ES_tradnl"/>
        </w:rPr>
      </w:pPr>
    </w:p>
    <w:p w14:paraId="474A564B" w14:textId="77777777" w:rsidR="00C708AA" w:rsidRPr="008C7F60" w:rsidRDefault="008C7F60">
      <w:pPr>
        <w:pStyle w:val="normal0"/>
        <w:spacing w:before="120" w:line="276" w:lineRule="auto"/>
        <w:jc w:val="both"/>
        <w:rPr>
          <w:lang w:val="es-ES_tradnl"/>
        </w:rPr>
      </w:pPr>
      <w:r w:rsidRPr="008C7F60">
        <w:rPr>
          <w:rFonts w:ascii="Arial" w:eastAsia="Arial" w:hAnsi="Arial" w:cs="Arial"/>
          <w:sz w:val="22"/>
          <w:szCs w:val="22"/>
          <w:lang w:val="es-ES_tradnl"/>
        </w:rPr>
        <w:t>El nuevo ratón inalámbrico Logitech® M170 estará disponible a partir del mes de Marzo en México.</w:t>
      </w:r>
    </w:p>
    <w:p w14:paraId="09DD674C" w14:textId="77777777" w:rsidR="00C708AA" w:rsidRPr="008C7F60" w:rsidRDefault="00C708AA">
      <w:pPr>
        <w:pStyle w:val="normal0"/>
        <w:spacing w:before="120" w:line="276" w:lineRule="auto"/>
        <w:jc w:val="both"/>
        <w:rPr>
          <w:lang w:val="es-ES_tradnl"/>
        </w:rPr>
      </w:pPr>
    </w:p>
    <w:p w14:paraId="0DD07F3E" w14:textId="77777777" w:rsidR="00C708AA" w:rsidRPr="008C7F60" w:rsidRDefault="008C7F60">
      <w:pPr>
        <w:pStyle w:val="normal0"/>
        <w:spacing w:before="120" w:line="276" w:lineRule="auto"/>
        <w:jc w:val="both"/>
        <w:rPr>
          <w:lang w:val="es-ES_tradnl"/>
        </w:rPr>
      </w:pPr>
      <w:r w:rsidRPr="008C7F60">
        <w:rPr>
          <w:rFonts w:ascii="Arial" w:eastAsia="Arial" w:hAnsi="Arial" w:cs="Arial"/>
          <w:b/>
          <w:sz w:val="22"/>
          <w:szCs w:val="22"/>
          <w:lang w:val="es-ES_tradnl"/>
        </w:rPr>
        <w:t>Precios y disponibilidad</w:t>
      </w:r>
    </w:p>
    <w:p w14:paraId="12AE1C95" w14:textId="77777777" w:rsidR="00C708AA" w:rsidRPr="008C7F60" w:rsidRDefault="008C7F60">
      <w:pPr>
        <w:pStyle w:val="normal0"/>
        <w:spacing w:before="120" w:line="276" w:lineRule="auto"/>
        <w:jc w:val="both"/>
        <w:rPr>
          <w:lang w:val="es-ES_tradnl"/>
        </w:rPr>
      </w:pPr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Para más información, visita </w:t>
      </w:r>
      <w:hyperlink r:id="rId10">
        <w:r w:rsidRPr="008C7F60">
          <w:rPr>
            <w:rFonts w:ascii="Arial" w:eastAsia="Arial" w:hAnsi="Arial" w:cs="Arial"/>
            <w:color w:val="0000FF"/>
            <w:sz w:val="22"/>
            <w:szCs w:val="22"/>
            <w:u w:val="single"/>
            <w:lang w:val="es-ES_tradnl"/>
          </w:rPr>
          <w:t>Logitech.com</w:t>
        </w:r>
      </w:hyperlink>
      <w:r w:rsidRPr="008C7F60">
        <w:rPr>
          <w:rFonts w:ascii="Arial" w:eastAsia="Arial" w:hAnsi="Arial" w:cs="Arial"/>
          <w:sz w:val="22"/>
          <w:szCs w:val="22"/>
          <w:lang w:val="es-ES_tradnl"/>
        </w:rPr>
        <w:t xml:space="preserve"> o sigue a Logitech en </w:t>
      </w:r>
      <w:hyperlink r:id="rId11">
        <w:r w:rsidRPr="008C7F60">
          <w:rPr>
            <w:rFonts w:ascii="Arial" w:eastAsia="Arial" w:hAnsi="Arial" w:cs="Arial"/>
            <w:color w:val="0000FF"/>
            <w:sz w:val="22"/>
            <w:szCs w:val="22"/>
            <w:u w:val="single"/>
            <w:lang w:val="es-ES_tradnl"/>
          </w:rPr>
          <w:t>Facebook</w:t>
        </w:r>
      </w:hyperlink>
      <w:r w:rsidRPr="008C7F60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3C8B364D" w14:textId="77777777" w:rsidR="00C708AA" w:rsidRPr="008C7F60" w:rsidRDefault="00C708AA">
      <w:pPr>
        <w:pStyle w:val="normal0"/>
        <w:spacing w:before="120" w:line="360" w:lineRule="auto"/>
        <w:rPr>
          <w:lang w:val="es-ES_tradnl"/>
        </w:rPr>
      </w:pPr>
    </w:p>
    <w:p w14:paraId="43AF0E53" w14:textId="77777777" w:rsidR="00C708AA" w:rsidRDefault="008C7F60">
      <w:pPr>
        <w:pStyle w:val="normal0"/>
        <w:spacing w:before="120"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# # #</w:t>
      </w:r>
    </w:p>
    <w:p w14:paraId="2DC564A3" w14:textId="77777777" w:rsidR="00C708AA" w:rsidRDefault="008C7F60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Logitech</w:t>
      </w:r>
    </w:p>
    <w:p w14:paraId="08B29CEE" w14:textId="77777777" w:rsidR="00C708AA" w:rsidRDefault="008C7F6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Logitech </w:t>
      </w:r>
      <w:proofErr w:type="spellStart"/>
      <w:r>
        <w:rPr>
          <w:rFonts w:ascii="Arial" w:eastAsia="Arial" w:hAnsi="Arial" w:cs="Arial"/>
          <w:sz w:val="18"/>
          <w:szCs w:val="18"/>
        </w:rPr>
        <w:t>diseña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vida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diaria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conectándolos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experiencias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digitales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  <w:szCs w:val="18"/>
        </w:rPr>
        <w:t>importan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Hace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30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Logitech </w:t>
      </w:r>
      <w:proofErr w:type="spellStart"/>
      <w:r>
        <w:rPr>
          <w:rFonts w:ascii="Arial" w:eastAsia="Arial" w:hAnsi="Arial" w:cs="Arial"/>
          <w:sz w:val="18"/>
          <w:szCs w:val="18"/>
        </w:rPr>
        <w:t>comenzó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conectar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personas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computadoras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ahora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dispositivos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música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juegos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video y </w:t>
      </w:r>
      <w:proofErr w:type="spellStart"/>
      <w:r>
        <w:rPr>
          <w:rFonts w:ascii="Arial" w:eastAsia="Arial" w:hAnsi="Arial" w:cs="Arial"/>
          <w:sz w:val="18"/>
          <w:szCs w:val="18"/>
        </w:rPr>
        <w:t>computación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Fundada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1981, Logitech International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enlistada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SIX Swiss Exchange (LOGN) y en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Nasdaq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Encuentra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Logitech en </w:t>
      </w:r>
      <w:hyperlink r:id="rId12">
        <w:proofErr w:type="gramEnd"/>
        <w:r>
          <w:rPr>
            <w:rFonts w:ascii="Arial" w:eastAsia="Arial" w:hAnsi="Arial" w:cs="Arial"/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rFonts w:ascii="Arial" w:eastAsia="Arial" w:hAnsi="Arial" w:cs="Arial"/>
          <w:sz w:val="18"/>
          <w:szCs w:val="18"/>
        </w:rPr>
        <w:t xml:space="preserve">, el </w:t>
      </w:r>
      <w:hyperlink r:id="rId13">
        <w:r>
          <w:rPr>
            <w:rFonts w:ascii="Arial" w:eastAsia="Arial" w:hAnsi="Arial" w:cs="Arial"/>
            <w:sz w:val="18"/>
            <w:szCs w:val="18"/>
            <w:u w:val="single"/>
          </w:rPr>
          <w:t>blog</w:t>
        </w:r>
      </w:hyperlink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hyperlink r:id="rId14">
        <w:r>
          <w:rPr>
            <w:rFonts w:ascii="Arial" w:eastAsia="Arial" w:hAnsi="Arial" w:cs="Arial"/>
            <w:sz w:val="18"/>
            <w:szCs w:val="18"/>
            <w:u w:val="single"/>
          </w:rPr>
          <w:t>@</w:t>
        </w:r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LogitechVC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14:paraId="473B1686" w14:textId="77777777" w:rsidR="00C708AA" w:rsidRDefault="00C708AA">
      <w:pPr>
        <w:pStyle w:val="normal0"/>
        <w:spacing w:line="276" w:lineRule="auto"/>
        <w:jc w:val="both"/>
      </w:pPr>
    </w:p>
    <w:p w14:paraId="40DBF822" w14:textId="77777777" w:rsidR="00C708AA" w:rsidRDefault="008C7F60">
      <w:pPr>
        <w:pStyle w:val="normal0"/>
        <w:spacing w:line="276" w:lineRule="auto"/>
        <w:jc w:val="both"/>
      </w:pPr>
      <w:bookmarkStart w:id="2" w:name="h.30j0zll" w:colFirst="0" w:colLast="0"/>
      <w:bookmarkEnd w:id="2"/>
      <w:proofErr w:type="gramStart"/>
      <w:r>
        <w:rPr>
          <w:rFonts w:ascii="Arial" w:eastAsia="Arial" w:hAnsi="Arial" w:cs="Arial"/>
          <w:sz w:val="18"/>
          <w:szCs w:val="18"/>
        </w:rPr>
        <w:lastRenderedPageBreak/>
        <w:t xml:space="preserve">2016 Logitech, </w:t>
      </w:r>
      <w:proofErr w:type="spellStart"/>
      <w:r>
        <w:rPr>
          <w:rFonts w:ascii="Arial" w:eastAsia="Arial" w:hAnsi="Arial" w:cs="Arial"/>
          <w:sz w:val="18"/>
          <w:szCs w:val="18"/>
        </w:rPr>
        <w:t>Logicool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Logi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Logitech y </w:t>
      </w:r>
      <w:proofErr w:type="spellStart"/>
      <w:r>
        <w:rPr>
          <w:rFonts w:ascii="Arial" w:eastAsia="Arial" w:hAnsi="Arial" w:cs="Arial"/>
          <w:sz w:val="18"/>
          <w:szCs w:val="18"/>
        </w:rPr>
        <w:t>pueden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registradas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respectivos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dueños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y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visite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página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web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www.logitech.com.</w:t>
      </w:r>
      <w:proofErr w:type="gramEnd"/>
    </w:p>
    <w:p w14:paraId="51CB07F1" w14:textId="77777777" w:rsidR="00C708AA" w:rsidRDefault="00C708AA">
      <w:pPr>
        <w:pStyle w:val="normal0"/>
        <w:spacing w:line="276" w:lineRule="auto"/>
        <w:jc w:val="both"/>
      </w:pPr>
    </w:p>
    <w:p w14:paraId="74FC8F59" w14:textId="77777777" w:rsidR="00C708AA" w:rsidRDefault="00C708AA">
      <w:pPr>
        <w:pStyle w:val="normal0"/>
        <w:spacing w:before="120"/>
      </w:pPr>
    </w:p>
    <w:p w14:paraId="181451A1" w14:textId="77777777" w:rsidR="00C708AA" w:rsidRDefault="00C708AA">
      <w:pPr>
        <w:pStyle w:val="normal0"/>
      </w:pPr>
    </w:p>
    <w:sectPr w:rsidR="00C708AA">
      <w:headerReference w:type="default" r:id="rId15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A8CA" w14:textId="77777777" w:rsidR="008C7F60" w:rsidRDefault="008C7F60">
      <w:r>
        <w:separator/>
      </w:r>
    </w:p>
  </w:endnote>
  <w:endnote w:type="continuationSeparator" w:id="0">
    <w:p w14:paraId="79EDEC09" w14:textId="77777777" w:rsidR="008C7F60" w:rsidRDefault="008C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8F312" w14:textId="77777777" w:rsidR="008C7F60" w:rsidRDefault="008C7F60">
      <w:r>
        <w:separator/>
      </w:r>
    </w:p>
  </w:footnote>
  <w:footnote w:type="continuationSeparator" w:id="0">
    <w:p w14:paraId="6407B61A" w14:textId="77777777" w:rsidR="008C7F60" w:rsidRDefault="008C7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5CBF" w14:textId="77777777" w:rsidR="008C7F60" w:rsidRDefault="008C7F60">
    <w:pPr>
      <w:pStyle w:val="normal0"/>
      <w:tabs>
        <w:tab w:val="left" w:pos="2735"/>
      </w:tabs>
    </w:pPr>
    <w:bookmarkStart w:id="3" w:name="h.798l4fyb2in2" w:colFirst="0" w:colLast="0"/>
    <w:bookmarkEnd w:id="3"/>
  </w:p>
  <w:p w14:paraId="757BAD67" w14:textId="77777777" w:rsidR="008C7F60" w:rsidRDefault="008C7F60">
    <w:pPr>
      <w:pStyle w:val="normal0"/>
      <w:spacing w:before="120"/>
      <w:jc w:val="right"/>
    </w:pPr>
    <w:proofErr w:type="spellStart"/>
    <w:r>
      <w:rPr>
        <w:rFonts w:ascii="Arial" w:eastAsia="Arial" w:hAnsi="Arial" w:cs="Arial"/>
        <w:sz w:val="20"/>
        <w:szCs w:val="20"/>
      </w:rPr>
      <w:t>Libérate</w:t>
    </w:r>
    <w:proofErr w:type="spellEnd"/>
    <w:r>
      <w:rPr>
        <w:rFonts w:ascii="Arial" w:eastAsia="Arial" w:hAnsi="Arial" w:cs="Arial"/>
        <w:sz w:val="20"/>
        <w:szCs w:val="20"/>
      </w:rPr>
      <w:t xml:space="preserve"> con el </w:t>
    </w:r>
    <w:proofErr w:type="spellStart"/>
    <w:r>
      <w:rPr>
        <w:rFonts w:ascii="Arial" w:eastAsia="Arial" w:hAnsi="Arial" w:cs="Arial"/>
        <w:sz w:val="20"/>
        <w:szCs w:val="20"/>
      </w:rPr>
      <w:t>ratón</w:t>
    </w:r>
    <w:proofErr w:type="spellEnd"/>
    <w:r>
      <w:rPr>
        <w:rFonts w:ascii="Arial" w:eastAsia="Arial" w:hAnsi="Arial" w:cs="Arial"/>
        <w:sz w:val="20"/>
        <w:szCs w:val="20"/>
      </w:rPr>
      <w:t xml:space="preserve"> Logitech M170 Wireless – </w:t>
    </w:r>
    <w:proofErr w:type="spellStart"/>
    <w:r>
      <w:rPr>
        <w:rFonts w:ascii="Arial" w:eastAsia="Arial" w:hAnsi="Arial" w:cs="Arial"/>
        <w:sz w:val="20"/>
        <w:szCs w:val="20"/>
      </w:rPr>
      <w:t>Página</w:t>
    </w:r>
    <w:proofErr w:type="spellEnd"/>
    <w:r>
      <w:rPr>
        <w:rFonts w:ascii="Arial" w:eastAsia="Arial" w:hAnsi="Arial" w:cs="Arial"/>
        <w:sz w:val="20"/>
        <w:szCs w:val="20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8AA"/>
    <w:rsid w:val="00781F97"/>
    <w:rsid w:val="008C7F60"/>
    <w:rsid w:val="00C708AA"/>
    <w:rsid w:val="00E2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87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Logitech/" TargetMode="External"/><Relationship Id="rId12" Type="http://schemas.openxmlformats.org/officeDocument/2006/relationships/hyperlink" Target="http://www.logitech.com/es-mx" TargetMode="External"/><Relationship Id="rId13" Type="http://schemas.openxmlformats.org/officeDocument/2006/relationships/hyperlink" Target="http://blog.logitech.com/category/product/video-collaboration-product/" TargetMode="External"/><Relationship Id="rId14" Type="http://schemas.openxmlformats.org/officeDocument/2006/relationships/hyperlink" Target="https://twitter.com/LogitechVC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scar@anothercompany.com.mx" TargetMode="External"/><Relationship Id="rId10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432BE-0213-884B-9546-DC9EFFC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Macintosh Word</Application>
  <DocSecurity>0</DocSecurity>
  <Lines>21</Lines>
  <Paragraphs>6</Paragraphs>
  <ScaleCrop>false</ScaleCrop>
  <Company>Another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3</cp:revision>
  <dcterms:created xsi:type="dcterms:W3CDTF">2016-02-29T22:26:00Z</dcterms:created>
  <dcterms:modified xsi:type="dcterms:W3CDTF">2016-02-29T22:27:00Z</dcterms:modified>
</cp:coreProperties>
</file>