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Mercado Libre </w:t>
      </w:r>
      <w:r w:rsidDel="00000000" w:rsidR="00000000" w:rsidRPr="00000000">
        <w:rPr>
          <w:rFonts w:ascii="Proxima Nova" w:cs="Proxima Nova" w:eastAsia="Proxima Nova" w:hAnsi="Proxima Nova"/>
          <w:b w:val="1"/>
          <w:color w:val="263238"/>
          <w:sz w:val="28"/>
          <w:szCs w:val="28"/>
          <w:rtl w:val="0"/>
        </w:rPr>
        <w:t xml:space="preserve">‘le dará la vuelta’ a la venta de autos por internet</w:t>
      </w:r>
      <w:r w:rsidDel="00000000" w:rsidR="00000000" w:rsidRPr="00000000">
        <w:rPr>
          <w:rtl w:val="0"/>
        </w:rPr>
      </w:r>
    </w:p>
    <w:p w:rsidR="00000000" w:rsidDel="00000000" w:rsidP="00000000" w:rsidRDefault="00000000" w:rsidRPr="00000000" w14:paraId="00000002">
      <w:pPr>
        <w:pageBreakBefore w:val="0"/>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presenta una nueva</w:t>
      </w:r>
      <w:r w:rsidDel="00000000" w:rsidR="00000000" w:rsidRPr="00000000">
        <w:rPr>
          <w:rFonts w:ascii="Proxima Nova" w:cs="Proxima Nova" w:eastAsia="Proxima Nova" w:hAnsi="Proxima Nova"/>
          <w:i w:val="1"/>
          <w:rtl w:val="0"/>
        </w:rPr>
        <w:t xml:space="preserve"> herramienta que brinda vistas detalladas en 360º de los automóviles publicados. </w:t>
      </w:r>
      <w:r w:rsidDel="00000000" w:rsidR="00000000" w:rsidRPr="00000000">
        <w:rPr>
          <w:rtl w:val="0"/>
        </w:rPr>
      </w:r>
    </w:p>
    <w:p w:rsidR="00000000" w:rsidDel="00000000" w:rsidP="00000000" w:rsidRDefault="00000000" w:rsidRPr="00000000" w14:paraId="00000003">
      <w:pPr>
        <w:pageBreakBefore w:val="0"/>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Apuntan a que el 85% de sus publicaciones cuente con esta función, la cual ya está disponible en México.</w:t>
      </w:r>
    </w:p>
    <w:p w:rsidR="00000000" w:rsidDel="00000000" w:rsidP="00000000" w:rsidRDefault="00000000" w:rsidRPr="00000000" w14:paraId="00000004">
      <w:pPr>
        <w:pageBreakBefore w:val="0"/>
        <w:spacing w:after="0" w:line="276" w:lineRule="auto"/>
        <w:ind w:left="0" w:firstLine="0"/>
        <w:jc w:val="left"/>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5">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07 octubre de 2021.- </w:t>
      </w:r>
      <w:r w:rsidDel="00000000" w:rsidR="00000000" w:rsidRPr="00000000">
        <w:rPr>
          <w:rFonts w:ascii="Proxima Nova" w:cs="Proxima Nova" w:eastAsia="Proxima Nova" w:hAnsi="Proxima Nova"/>
          <w:rtl w:val="0"/>
        </w:rPr>
        <w:t xml:space="preserve">Cuando se trata de comprar un automóvil, conocer cada ángulo de nuestra ‘nueva nave’ es lo más importante para asegurarnos de que, en efecto, sea el modelo que estamos buscando; sin embargo, tener todo el panorama del auto ha sido uno de los retos del canal digital.</w:t>
      </w:r>
    </w:p>
    <w:p w:rsidR="00000000" w:rsidDel="00000000" w:rsidP="00000000" w:rsidRDefault="00000000" w:rsidRPr="00000000" w14:paraId="00000006">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por ello que Mercado Libre, el marketplace de vehículos más grande del país, presenta su función </w:t>
      </w:r>
      <w:hyperlink r:id="rId6">
        <w:r w:rsidDel="00000000" w:rsidR="00000000" w:rsidRPr="00000000">
          <w:rPr>
            <w:rFonts w:ascii="Proxima Nova" w:cs="Proxima Nova" w:eastAsia="Proxima Nova" w:hAnsi="Proxima Nova"/>
            <w:i w:val="1"/>
            <w:color w:val="1155cc"/>
            <w:u w:val="single"/>
            <w:rtl w:val="0"/>
          </w:rPr>
          <w:t xml:space="preserve">Foto</w:t>
        </w:r>
      </w:hyperlink>
      <w:hyperlink r:id="rId7">
        <w:r w:rsidDel="00000000" w:rsidR="00000000" w:rsidRPr="00000000">
          <w:rPr>
            <w:rFonts w:ascii="Proxima Nova" w:cs="Proxima Nova" w:eastAsia="Proxima Nova" w:hAnsi="Proxima Nova"/>
            <w:i w:val="1"/>
            <w:color w:val="1155cc"/>
            <w:u w:val="single"/>
            <w:rtl w:val="0"/>
          </w:rPr>
          <w:t xml:space="preserve"> 360°</w:t>
        </w:r>
      </w:hyperlink>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una sofisticada herramienta, </w:t>
      </w:r>
      <w:r w:rsidDel="00000000" w:rsidR="00000000" w:rsidRPr="00000000">
        <w:rPr>
          <w:rFonts w:ascii="Proxima Nova Semibold" w:cs="Proxima Nova Semibold" w:eastAsia="Proxima Nova Semibold" w:hAnsi="Proxima Nova Semibold"/>
          <w:rtl w:val="0"/>
        </w:rPr>
        <w:t xml:space="preserve">que permitirá a agencias, lotes y vendedores ofrecer una vista detallada en 360º de su automóvil a millones de compradores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nueva función la hemos venido puliendo para dar a los vendedores una manera más detallada y precisa de mostrar sus vehículos en el comercio electrónico, al tiempo que mejoramos la experiencia de compra de millones de clientes que buscan mayor seguridad y confianza”, destaca Jorge Dávila, director del </w:t>
      </w:r>
      <w:hyperlink r:id="rId8">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rtl w:val="0"/>
        </w:rPr>
        <w:t xml:space="preserve"> de Mercado Libre. </w:t>
      </w:r>
    </w:p>
    <w:p w:rsidR="00000000" w:rsidDel="00000000" w:rsidP="00000000" w:rsidRDefault="00000000" w:rsidRPr="00000000" w14:paraId="0000000A">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pageBreakBefore w:val="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Una experiencia que ‘da la vuelta’ a la venta de autos en el ecommerce</w:t>
      </w:r>
    </w:p>
    <w:p w:rsidR="00000000" w:rsidDel="00000000" w:rsidP="00000000" w:rsidRDefault="00000000" w:rsidRPr="00000000" w14:paraId="0000000C">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¿Cómo funcionará Foto 360°? Los vendedores no tendrán más que publicar unas cuantas fotos con diferentes ángulos del auto, y el sistema se encargará del resto: </w:t>
      </w:r>
      <w:r w:rsidDel="00000000" w:rsidR="00000000" w:rsidRPr="00000000">
        <w:rPr>
          <w:rFonts w:ascii="Proxima Nova Semibold" w:cs="Proxima Nova Semibold" w:eastAsia="Proxima Nova Semibold" w:hAnsi="Proxima Nova Semibold"/>
          <w:rtl w:val="0"/>
        </w:rPr>
        <w:t xml:space="preserve">reconstruirá</w:t>
      </w:r>
      <w:r w:rsidDel="00000000" w:rsidR="00000000" w:rsidRPr="00000000">
        <w:rPr>
          <w:rFonts w:ascii="Proxima Nova Semibold" w:cs="Proxima Nova Semibold" w:eastAsia="Proxima Nova Semibold" w:hAnsi="Proxima Nova Semibold"/>
          <w:rtl w:val="0"/>
        </w:rPr>
        <w:t xml:space="preserve"> el modelo entero por medio de inteligencia artificial, para ofrecer una imagen de 360º del vehículo.</w:t>
      </w:r>
      <w:r w:rsidDel="00000000" w:rsidR="00000000" w:rsidRPr="00000000">
        <w:rPr>
          <w:rtl w:val="0"/>
        </w:rPr>
      </w:r>
    </w:p>
    <w:p w:rsidR="00000000" w:rsidDel="00000000" w:rsidP="00000000" w:rsidRDefault="00000000" w:rsidRPr="00000000" w14:paraId="0000000D">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lograrlo, Mercado Libre se ha aliado con </w:t>
      </w:r>
      <w:hyperlink r:id="rId9">
        <w:r w:rsidDel="00000000" w:rsidR="00000000" w:rsidRPr="00000000">
          <w:rPr>
            <w:rFonts w:ascii="Proxima Nova" w:cs="Proxima Nova" w:eastAsia="Proxima Nova" w:hAnsi="Proxima Nova"/>
            <w:i w:val="1"/>
            <w:color w:val="1155cc"/>
            <w:u w:val="single"/>
            <w:rtl w:val="0"/>
          </w:rPr>
          <w:t xml:space="preserve">SpinCar</w:t>
        </w:r>
      </w:hyperlink>
      <w:r w:rsidDel="00000000" w:rsidR="00000000" w:rsidRPr="00000000">
        <w:rPr>
          <w:rFonts w:ascii="Proxima Nova" w:cs="Proxima Nova" w:eastAsia="Proxima Nova" w:hAnsi="Proxima Nova"/>
          <w:rtl w:val="0"/>
        </w:rPr>
        <w:t xml:space="preserve">, empresa global líder en experiencias de venta automotriz. El marketplace contará con esta tecnología, probada en otros países con resultados alentadores como un tiempo de permanencia en sitio 4 veces mayor, incremento de las interacciones de los usuarios al triple y mejoras de hasta 7 veces en la calidad de la atención de los vendedores.</w:t>
      </w:r>
    </w:p>
    <w:p w:rsidR="00000000" w:rsidDel="00000000" w:rsidP="00000000" w:rsidRDefault="00000000" w:rsidRPr="00000000" w14:paraId="0000000F">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pageBreakBefore w:val="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 nuevo futuro para la venta de automóviles en la plataforma</w:t>
      </w:r>
    </w:p>
    <w:p w:rsidR="00000000" w:rsidDel="00000000" w:rsidP="00000000" w:rsidRDefault="00000000" w:rsidRPr="00000000" w14:paraId="00000011">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partir de ahora, el objetivo de Mercado Libre será hacer llegar esta función a todos sus vendedores,</w:t>
      </w:r>
      <w:r w:rsidDel="00000000" w:rsidR="00000000" w:rsidRPr="00000000">
        <w:rPr>
          <w:rFonts w:ascii="Proxima Nova Semibold" w:cs="Proxima Nova Semibold" w:eastAsia="Proxima Nova Semibold" w:hAnsi="Proxima Nova Semibold"/>
          <w:rtl w:val="0"/>
        </w:rPr>
        <w:t xml:space="preserve"> apuntan a que, en el mediano plazo, el 85% de las publicaciones de autos y camionetas del sitio cuenten con ella</w:t>
      </w:r>
      <w:r w:rsidDel="00000000" w:rsidR="00000000" w:rsidRPr="00000000">
        <w:rPr>
          <w:rFonts w:ascii="Proxima Nova" w:cs="Proxima Nova" w:eastAsia="Proxima Nova" w:hAnsi="Proxima Nova"/>
          <w:rtl w:val="0"/>
        </w:rPr>
        <w:t xml:space="preserve">, empezando por agencias, sellers y lotes de vehículos. </w:t>
      </w:r>
    </w:p>
    <w:p w:rsidR="00000000" w:rsidDel="00000000" w:rsidP="00000000" w:rsidRDefault="00000000" w:rsidRPr="00000000" w14:paraId="00000012">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rtl w:val="0"/>
        </w:rPr>
        <w:t xml:space="preserve">“Estamos buscando activar </w:t>
      </w:r>
      <w:r w:rsidDel="00000000" w:rsidR="00000000" w:rsidRPr="00000000">
        <w:rPr>
          <w:rFonts w:ascii="Proxima Nova" w:cs="Proxima Nova" w:eastAsia="Proxima Nova" w:hAnsi="Proxima Nova"/>
          <w:i w:val="1"/>
          <w:rtl w:val="0"/>
        </w:rPr>
        <w:t xml:space="preserve">Foto 360° </w:t>
      </w:r>
      <w:r w:rsidDel="00000000" w:rsidR="00000000" w:rsidRPr="00000000">
        <w:rPr>
          <w:rFonts w:ascii="Proxima Nova" w:cs="Proxima Nova" w:eastAsia="Proxima Nova" w:hAnsi="Proxima Nova"/>
          <w:rtl w:val="0"/>
        </w:rPr>
        <w:t xml:space="preserve">en 14</w:t>
      </w:r>
      <w:r w:rsidDel="00000000" w:rsidR="00000000" w:rsidRPr="00000000">
        <w:rPr>
          <w:rFonts w:ascii="Proxima Nova" w:cs="Proxima Nova" w:eastAsia="Proxima Nova" w:hAnsi="Proxima Nova"/>
          <w:rtl w:val="0"/>
        </w:rPr>
        <w:t xml:space="preserve"> mil publicaciones al mes</w:t>
      </w:r>
      <w:r w:rsidDel="00000000" w:rsidR="00000000" w:rsidRPr="00000000">
        <w:rPr>
          <w:rFonts w:ascii="Proxima Nova" w:cs="Proxima Nova" w:eastAsia="Proxima Nova" w:hAnsi="Proxima Nova"/>
          <w:rtl w:val="0"/>
        </w:rPr>
        <w:t xml:space="preserve">, por lo que </w:t>
      </w:r>
      <w:r w:rsidDel="00000000" w:rsidR="00000000" w:rsidRPr="00000000">
        <w:rPr>
          <w:rFonts w:ascii="Proxima Nova Semibold" w:cs="Proxima Nova Semibold" w:eastAsia="Proxima Nova Semibold" w:hAnsi="Proxima Nova Semibold"/>
          <w:rtl w:val="0"/>
        </w:rPr>
        <w:t xml:space="preserve">no solo </w:t>
      </w:r>
      <w:r w:rsidDel="00000000" w:rsidR="00000000" w:rsidRPr="00000000">
        <w:rPr>
          <w:rFonts w:ascii="Proxima Nova Semibold" w:cs="Proxima Nova Semibold" w:eastAsia="Proxima Nova Semibold" w:hAnsi="Proxima Nova Semibold"/>
          <w:rtl w:val="0"/>
        </w:rPr>
        <w:t xml:space="preserve">estaremos</w:t>
      </w:r>
      <w:r w:rsidDel="00000000" w:rsidR="00000000" w:rsidRPr="00000000">
        <w:rPr>
          <w:rFonts w:ascii="Proxima Nova Semibold" w:cs="Proxima Nova Semibold" w:eastAsia="Proxima Nova Semibold" w:hAnsi="Proxima Nova Semibold"/>
          <w:rtl w:val="0"/>
        </w:rPr>
        <w:t xml:space="preserve"> democratizando la mejor tecnología para la venta de autos, sino también la mejor experiencia de compra de un vehículo</w:t>
      </w:r>
      <w:r w:rsidDel="00000000" w:rsidR="00000000" w:rsidRPr="00000000">
        <w:rPr>
          <w:rFonts w:ascii="Proxima Nova" w:cs="Proxima Nova" w:eastAsia="Proxima Nova" w:hAnsi="Proxima Nova"/>
          <w:rtl w:val="0"/>
        </w:rPr>
        <w:t xml:space="preserve"> para millones de personas en el país”, concluye Dávila.</w:t>
      </w:r>
      <w:r w:rsidDel="00000000" w:rsidR="00000000" w:rsidRPr="00000000">
        <w:rPr>
          <w:rtl w:val="0"/>
        </w:rPr>
      </w:r>
    </w:p>
    <w:p w:rsidR="00000000" w:rsidDel="00000000" w:rsidP="00000000" w:rsidRDefault="00000000" w:rsidRPr="00000000" w14:paraId="00000014">
      <w:pPr>
        <w:pageBreakBefore w:val="0"/>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5">
      <w:pPr>
        <w:pageBreakBefore w:val="0"/>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6">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7">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8">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0" w:type="default"/>
      <w:headerReference r:id="rId11" w:type="even"/>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incar.com/" TargetMode="External"/><Relationship Id="rId5" Type="http://schemas.openxmlformats.org/officeDocument/2006/relationships/styles" Target="styles.xml"/><Relationship Id="rId6" Type="http://schemas.openxmlformats.org/officeDocument/2006/relationships/hyperlink" Target="https://auto.mercadolibre.com.mx/MLM-1319056579-volkswagen-jetta-2013-clasico-_JM#position=4&amp;search_layout=grid&amp;type=item&amp;tracking_id=2c4e0563-654e-4a98-a023-253f62947d28" TargetMode="External"/><Relationship Id="rId7" Type="http://schemas.openxmlformats.org/officeDocument/2006/relationships/hyperlink" Target="https://auto.mercadolibre.com.mx/MLM-1319056579-volkswagen-jetta-2013-clasico-_JM#position=4&amp;search_layout=grid&amp;type=item&amp;tracking_id=2c4e0563-654e-4a98-a023-253f62947d28" TargetMode="External"/><Relationship Id="rId8" Type="http://schemas.openxmlformats.org/officeDocument/2006/relationships/hyperlink" Target="https://www.mercadolibre.com.mx/c/autos-motos-y-otros#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