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package/2006/relationships/metadata/core-properties" Target="docProps/core.xml"/><Relationship Id="rId7" Type="http://schemas.microsoft.com/office/2020/02/relationships/classificationlabels" Target="docMetadata/LabelInfo1.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openxmlformats.org/officeDocument/2006/relationships/custom-properties" Target="docProps/custom.xml"/><Relationship Id="rId4" Type="http://schemas.openxmlformats.org/officeDocument/2006/relationships/extended-properties" Target="docProps/app.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A194" w14:textId="2D856EB9" w:rsidR="00567612" w:rsidRPr="00567612" w:rsidRDefault="00BF7856" w:rsidP="00567612">
      <w:pPr>
        <w:jc w:val="center"/>
        <w:textAlignment w:val="baseline"/>
        <w:rPr>
          <w:rFonts w:ascii="Calibri" w:hAnsi="Calibri" w:cs="Calibri"/>
          <w:i/>
          <w:iCs/>
          <w:color w:val="000000" w:themeColor="text1"/>
          <w:sz w:val="22"/>
          <w:szCs w:val="22"/>
        </w:rPr>
      </w:pPr>
      <w:r w:rsidRPr="00BF7856">
        <w:rPr>
          <w:rFonts w:ascii="Calibri" w:hAnsi="Calibri" w:cs="Calibri"/>
          <w:b/>
          <w:bCs/>
          <w:color w:val="000000"/>
          <w:sz w:val="32"/>
          <w:szCs w:val="32"/>
        </w:rPr>
        <w:t>OWC Announces</w:t>
      </w:r>
      <w:r w:rsidR="0035121D">
        <w:rPr>
          <w:rFonts w:ascii="Calibri" w:hAnsi="Calibri" w:cs="Calibri"/>
          <w:b/>
          <w:bCs/>
          <w:color w:val="000000"/>
          <w:sz w:val="32"/>
          <w:szCs w:val="32"/>
        </w:rPr>
        <w:t xml:space="preserve"> </w:t>
      </w:r>
      <w:r w:rsidR="009A2D19">
        <w:rPr>
          <w:rFonts w:ascii="Calibri" w:hAnsi="Calibri" w:cs="Calibri"/>
          <w:b/>
          <w:bCs/>
          <w:color w:val="000000"/>
          <w:sz w:val="32"/>
          <w:szCs w:val="32"/>
        </w:rPr>
        <w:t>Compatibly with New Apple M1 Macs</w:t>
      </w:r>
      <w:r w:rsidR="006A578D">
        <w:rPr>
          <w:rFonts w:ascii="Calibri" w:hAnsi="Calibri" w:cs="Calibri"/>
          <w:b/>
          <w:bCs/>
          <w:color w:val="000000"/>
          <w:sz w:val="32"/>
          <w:szCs w:val="32"/>
        </w:rPr>
        <w:br/>
      </w:r>
      <w:r w:rsidR="003E382E">
        <w:br/>
      </w:r>
      <w:r w:rsidR="009A2D19">
        <w:rPr>
          <w:rFonts w:ascii="Calibri" w:hAnsi="Calibri" w:cs="Calibri"/>
          <w:i/>
          <w:iCs/>
          <w:color w:val="000000" w:themeColor="text1"/>
          <w:sz w:val="22"/>
          <w:szCs w:val="22"/>
        </w:rPr>
        <w:t>Thunderbolt</w:t>
      </w:r>
      <w:r w:rsidR="00A51047">
        <w:rPr>
          <w:rFonts w:ascii="Calibri" w:hAnsi="Calibri" w:cs="Calibri"/>
          <w:i/>
          <w:iCs/>
          <w:color w:val="000000" w:themeColor="text1"/>
          <w:sz w:val="22"/>
          <w:szCs w:val="22"/>
        </w:rPr>
        <w:t xml:space="preserve"> a</w:t>
      </w:r>
      <w:r w:rsidR="009A2D19">
        <w:rPr>
          <w:rFonts w:ascii="Calibri" w:hAnsi="Calibri" w:cs="Calibri"/>
          <w:i/>
          <w:iCs/>
          <w:color w:val="000000" w:themeColor="text1"/>
          <w:sz w:val="22"/>
          <w:szCs w:val="22"/>
        </w:rPr>
        <w:t xml:space="preserve">ccessory </w:t>
      </w:r>
      <w:r w:rsidR="00A51047">
        <w:rPr>
          <w:rFonts w:ascii="Calibri" w:hAnsi="Calibri" w:cs="Calibri"/>
          <w:i/>
          <w:iCs/>
          <w:color w:val="000000" w:themeColor="text1"/>
          <w:sz w:val="22"/>
          <w:szCs w:val="22"/>
        </w:rPr>
        <w:t>l</w:t>
      </w:r>
      <w:r w:rsidR="009A2D19">
        <w:rPr>
          <w:rFonts w:ascii="Calibri" w:hAnsi="Calibri" w:cs="Calibri"/>
          <w:i/>
          <w:iCs/>
          <w:color w:val="000000" w:themeColor="text1"/>
          <w:sz w:val="22"/>
          <w:szCs w:val="22"/>
        </w:rPr>
        <w:t xml:space="preserve">eader confirms current </w:t>
      </w:r>
      <w:r w:rsidR="00A51047">
        <w:rPr>
          <w:rFonts w:ascii="Calibri" w:hAnsi="Calibri" w:cs="Calibri"/>
          <w:i/>
          <w:iCs/>
          <w:color w:val="000000" w:themeColor="text1"/>
          <w:sz w:val="22"/>
          <w:szCs w:val="22"/>
        </w:rPr>
        <w:t xml:space="preserve">Thunderbolt (USB-C) line works with new Mac models </w:t>
      </w:r>
    </w:p>
    <w:p w14:paraId="6B3B68A7" w14:textId="77777777" w:rsidR="00567612" w:rsidRPr="00567612" w:rsidRDefault="00567612" w:rsidP="00567612">
      <w:pPr>
        <w:jc w:val="center"/>
        <w:textAlignment w:val="baseline"/>
        <w:rPr>
          <w:rFonts w:ascii="Calibri" w:hAnsi="Calibri" w:cs="Calibri"/>
          <w:i/>
          <w:iCs/>
          <w:color w:val="000000" w:themeColor="text1"/>
          <w:sz w:val="22"/>
          <w:szCs w:val="22"/>
        </w:rPr>
      </w:pPr>
    </w:p>
    <w:p w14:paraId="2DAE1E6D" w14:textId="3AA0D42B" w:rsidR="003639FA" w:rsidRPr="009450A4" w:rsidRDefault="003B1599" w:rsidP="00AE0F43">
      <w:pPr>
        <w:rPr>
          <w:rFonts w:ascii="Calibri" w:hAnsi="Calibri" w:cs="Calibri"/>
          <w:sz w:val="22"/>
          <w:szCs w:val="22"/>
        </w:rPr>
      </w:pPr>
      <w:r w:rsidRPr="009450A4">
        <w:rPr>
          <w:rFonts w:ascii="Calibri" w:hAnsi="Calibri" w:cs="Calibri"/>
          <w:b/>
          <w:bCs/>
          <w:sz w:val="22"/>
          <w:szCs w:val="22"/>
        </w:rPr>
        <w:t xml:space="preserve">Woodstock, IL – </w:t>
      </w:r>
      <w:r w:rsidRPr="009450A4">
        <w:rPr>
          <w:rFonts w:ascii="Calibri" w:hAnsi="Calibri" w:cs="Calibri"/>
          <w:b/>
          <w:bCs/>
          <w:sz w:val="22"/>
          <w:szCs w:val="22"/>
          <w:highlight w:val="yellow"/>
        </w:rPr>
        <w:t xml:space="preserve">November </w:t>
      </w:r>
      <w:r w:rsidR="009A2D19" w:rsidRPr="009450A4">
        <w:rPr>
          <w:rFonts w:ascii="Calibri" w:hAnsi="Calibri" w:cs="Calibri"/>
          <w:b/>
          <w:bCs/>
          <w:sz w:val="22"/>
          <w:szCs w:val="22"/>
          <w:highlight w:val="yellow"/>
        </w:rPr>
        <w:t>XX</w:t>
      </w:r>
      <w:r w:rsidRPr="009450A4">
        <w:rPr>
          <w:rFonts w:ascii="Calibri" w:hAnsi="Calibri" w:cs="Calibri"/>
          <w:b/>
          <w:bCs/>
          <w:sz w:val="22"/>
          <w:szCs w:val="22"/>
          <w:highlight w:val="yellow"/>
        </w:rPr>
        <w:t>, 2020</w:t>
      </w:r>
      <w:r w:rsidRPr="009450A4">
        <w:rPr>
          <w:rFonts w:ascii="Calibri" w:hAnsi="Calibri" w:cs="Calibri"/>
          <w:b/>
          <w:bCs/>
          <w:sz w:val="22"/>
          <w:szCs w:val="22"/>
        </w:rPr>
        <w:t xml:space="preserve"> – </w:t>
      </w:r>
      <w:hyperlink r:id="rId7" w:tgtFrame="_blank" w:history="1">
        <w:r w:rsidR="00BF7856" w:rsidRPr="009450A4">
          <w:rPr>
            <w:rStyle w:val="Hyperlink"/>
            <w:rFonts w:ascii="Calibri" w:hAnsi="Calibri" w:cs="Calibri"/>
            <w:b/>
            <w:bCs/>
            <w:sz w:val="22"/>
            <w:szCs w:val="22"/>
          </w:rPr>
          <w:t>OWC®,</w:t>
        </w:r>
      </w:hyperlink>
      <w:r w:rsidR="00BF7856" w:rsidRPr="009450A4">
        <w:rPr>
          <w:rFonts w:ascii="Calibri" w:hAnsi="Calibri" w:cs="Calibri"/>
          <w:b/>
          <w:bCs/>
          <w:sz w:val="22"/>
          <w:szCs w:val="22"/>
        </w:rPr>
        <w:t> </w:t>
      </w:r>
      <w:r w:rsidR="00BF7856" w:rsidRPr="009450A4">
        <w:rPr>
          <w:rFonts w:ascii="Calibri" w:hAnsi="Calibri" w:cs="Calibri"/>
          <w:sz w:val="22"/>
          <w:szCs w:val="22"/>
        </w:rPr>
        <w:t>the premier zero-emissions Mac and PC technology company,</w:t>
      </w:r>
      <w:r w:rsidR="00BF7856" w:rsidRPr="009450A4">
        <w:rPr>
          <w:rFonts w:ascii="Calibri" w:hAnsi="Calibri" w:cs="Calibri"/>
          <w:b/>
          <w:bCs/>
          <w:sz w:val="22"/>
          <w:szCs w:val="22"/>
        </w:rPr>
        <w:t> </w:t>
      </w:r>
      <w:r w:rsidR="00BF7856" w:rsidRPr="009450A4">
        <w:rPr>
          <w:rFonts w:ascii="Calibri" w:hAnsi="Calibri" w:cs="Calibri"/>
          <w:sz w:val="22"/>
          <w:szCs w:val="22"/>
        </w:rPr>
        <w:t>and a respected provider of </w:t>
      </w:r>
      <w:hyperlink r:id="rId8" w:tgtFrame="_blank" w:history="1">
        <w:r w:rsidR="00BF7856" w:rsidRPr="009450A4">
          <w:rPr>
            <w:rStyle w:val="Hyperlink"/>
            <w:rFonts w:ascii="Calibri" w:hAnsi="Calibri" w:cs="Calibri"/>
            <w:sz w:val="22"/>
            <w:szCs w:val="22"/>
          </w:rPr>
          <w:t>Memory</w:t>
        </w:r>
      </w:hyperlink>
      <w:r w:rsidR="00BF7856" w:rsidRPr="009450A4">
        <w:rPr>
          <w:rFonts w:ascii="Calibri" w:hAnsi="Calibri" w:cs="Calibri"/>
          <w:sz w:val="22"/>
          <w:szCs w:val="22"/>
        </w:rPr>
        <w:t>, </w:t>
      </w:r>
      <w:hyperlink r:id="rId9" w:tgtFrame="_blank" w:history="1">
        <w:r w:rsidR="00BF7856" w:rsidRPr="009450A4">
          <w:rPr>
            <w:rStyle w:val="Hyperlink"/>
            <w:rFonts w:ascii="Calibri" w:hAnsi="Calibri" w:cs="Calibri"/>
            <w:sz w:val="22"/>
            <w:szCs w:val="22"/>
          </w:rPr>
          <w:t>External Drive</w:t>
        </w:r>
      </w:hyperlink>
      <w:r w:rsidR="00BF7856" w:rsidRPr="009450A4">
        <w:rPr>
          <w:rFonts w:ascii="Calibri" w:hAnsi="Calibri" w:cs="Calibri"/>
          <w:sz w:val="22"/>
          <w:szCs w:val="22"/>
        </w:rPr>
        <w:t>s, </w:t>
      </w:r>
      <w:hyperlink r:id="rId10" w:tgtFrame="_blank" w:history="1">
        <w:r w:rsidR="00BF7856" w:rsidRPr="009450A4">
          <w:rPr>
            <w:rStyle w:val="Hyperlink"/>
            <w:rFonts w:ascii="Calibri" w:hAnsi="Calibri" w:cs="Calibri"/>
            <w:sz w:val="22"/>
            <w:szCs w:val="22"/>
          </w:rPr>
          <w:t>SSD</w:t>
        </w:r>
      </w:hyperlink>
      <w:r w:rsidR="00BF7856" w:rsidRPr="009450A4">
        <w:rPr>
          <w:rFonts w:ascii="Calibri" w:hAnsi="Calibri" w:cs="Calibri"/>
          <w:sz w:val="22"/>
          <w:szCs w:val="22"/>
        </w:rPr>
        <w:t>s, </w:t>
      </w:r>
      <w:hyperlink r:id="rId11" w:tgtFrame="_blank" w:history="1">
        <w:r w:rsidR="00BF7856" w:rsidRPr="009450A4">
          <w:rPr>
            <w:rStyle w:val="Hyperlink"/>
            <w:rFonts w:ascii="Calibri" w:hAnsi="Calibri" w:cs="Calibri"/>
            <w:sz w:val="22"/>
            <w:szCs w:val="22"/>
          </w:rPr>
          <w:t>Mac &amp; PC docking solutions,</w:t>
        </w:r>
      </w:hyperlink>
      <w:r w:rsidR="00BF7856" w:rsidRPr="009450A4">
        <w:rPr>
          <w:rFonts w:ascii="Calibri" w:hAnsi="Calibri" w:cs="Calibri"/>
          <w:sz w:val="22"/>
          <w:szCs w:val="22"/>
        </w:rPr>
        <w:t> and </w:t>
      </w:r>
      <w:hyperlink r:id="rId12" w:tgtFrame="_blank" w:history="1">
        <w:r w:rsidR="00BF7856" w:rsidRPr="009450A4">
          <w:rPr>
            <w:rStyle w:val="Hyperlink"/>
            <w:rFonts w:ascii="Calibri" w:hAnsi="Calibri" w:cs="Calibri"/>
            <w:sz w:val="22"/>
            <w:szCs w:val="22"/>
          </w:rPr>
          <w:t>performance upgrade kit</w:t>
        </w:r>
      </w:hyperlink>
      <w:r w:rsidR="00BF7856" w:rsidRPr="009450A4">
        <w:rPr>
          <w:rFonts w:ascii="Calibri" w:hAnsi="Calibri" w:cs="Calibri"/>
          <w:sz w:val="22"/>
          <w:szCs w:val="22"/>
        </w:rPr>
        <w:t>s announce</w:t>
      </w:r>
      <w:r w:rsidR="00A51047" w:rsidRPr="009450A4">
        <w:rPr>
          <w:rFonts w:ascii="Calibri" w:hAnsi="Calibri" w:cs="Calibri"/>
          <w:sz w:val="22"/>
          <w:szCs w:val="22"/>
        </w:rPr>
        <w:t>d</w:t>
      </w:r>
      <w:r w:rsidR="00BF7856" w:rsidRPr="009450A4">
        <w:rPr>
          <w:rFonts w:ascii="Calibri" w:hAnsi="Calibri" w:cs="Calibri"/>
          <w:sz w:val="22"/>
          <w:szCs w:val="22"/>
        </w:rPr>
        <w:t xml:space="preserve"> </w:t>
      </w:r>
      <w:r w:rsidR="00A51047" w:rsidRPr="009450A4">
        <w:rPr>
          <w:rFonts w:ascii="Calibri" w:hAnsi="Calibri" w:cs="Calibri"/>
          <w:sz w:val="22"/>
          <w:szCs w:val="22"/>
        </w:rPr>
        <w:t xml:space="preserve"> today </w:t>
      </w:r>
      <w:hyperlink r:id="rId13" w:history="1">
        <w:r w:rsidR="00A51047" w:rsidRPr="00780FF9">
          <w:rPr>
            <w:rStyle w:val="Hyperlink"/>
            <w:rFonts w:ascii="Calibri" w:hAnsi="Calibri" w:cs="Calibri"/>
            <w:sz w:val="22"/>
            <w:szCs w:val="22"/>
          </w:rPr>
          <w:t>its current Thunderbolt</w:t>
        </w:r>
        <w:r w:rsidR="004744C7" w:rsidRPr="00780FF9">
          <w:rPr>
            <w:rStyle w:val="Hyperlink"/>
            <w:rFonts w:ascii="Calibri" w:hAnsi="Calibri" w:cs="Calibri"/>
            <w:sz w:val="22"/>
            <w:szCs w:val="22"/>
          </w:rPr>
          <w:t xml:space="preserve"> </w:t>
        </w:r>
        <w:r w:rsidR="00A51047" w:rsidRPr="00780FF9">
          <w:rPr>
            <w:rStyle w:val="Hyperlink"/>
            <w:rFonts w:ascii="Calibri" w:hAnsi="Calibri" w:cs="Calibri"/>
            <w:sz w:val="22"/>
            <w:szCs w:val="22"/>
          </w:rPr>
          <w:t>(USB-C) external storage</w:t>
        </w:r>
        <w:r w:rsidR="00780FF9" w:rsidRPr="00780FF9">
          <w:rPr>
            <w:rStyle w:val="Hyperlink"/>
            <w:rFonts w:ascii="Calibri" w:hAnsi="Calibri" w:cs="Calibri"/>
            <w:sz w:val="22"/>
            <w:szCs w:val="22"/>
          </w:rPr>
          <w:t xml:space="preserve"> and docks</w:t>
        </w:r>
      </w:hyperlink>
      <w:r w:rsidR="00780FF9">
        <w:rPr>
          <w:rFonts w:ascii="Calibri" w:hAnsi="Calibri" w:cs="Calibri"/>
          <w:sz w:val="22"/>
          <w:szCs w:val="22"/>
        </w:rPr>
        <w:t xml:space="preserve"> </w:t>
      </w:r>
      <w:r w:rsidR="00A51047" w:rsidRPr="009450A4">
        <w:rPr>
          <w:rFonts w:ascii="Calibri" w:hAnsi="Calibri" w:cs="Calibri"/>
          <w:sz w:val="22"/>
          <w:szCs w:val="22"/>
        </w:rPr>
        <w:t xml:space="preserve">are compatible with the </w:t>
      </w:r>
      <w:r w:rsidR="004744C7" w:rsidRPr="009450A4">
        <w:rPr>
          <w:rFonts w:ascii="Calibri" w:hAnsi="Calibri" w:cs="Calibri"/>
          <w:sz w:val="22"/>
          <w:szCs w:val="22"/>
        </w:rPr>
        <w:t>new</w:t>
      </w:r>
      <w:r w:rsidR="00D462FC" w:rsidRPr="009450A4">
        <w:rPr>
          <w:rFonts w:ascii="Calibri" w:hAnsi="Calibri" w:cs="Calibri"/>
          <w:sz w:val="22"/>
          <w:szCs w:val="22"/>
        </w:rPr>
        <w:t xml:space="preserve"> M1 Macs</w:t>
      </w:r>
      <w:r w:rsidR="003639FA" w:rsidRPr="009450A4">
        <w:rPr>
          <w:rFonts w:ascii="Calibri" w:hAnsi="Calibri" w:cs="Calibri"/>
          <w:sz w:val="22"/>
          <w:szCs w:val="22"/>
        </w:rPr>
        <w:t xml:space="preserve"> shipping next week.  </w:t>
      </w:r>
      <w:r w:rsidR="009450A4">
        <w:rPr>
          <w:rFonts w:ascii="Calibri" w:hAnsi="Calibri" w:cs="Calibri"/>
          <w:sz w:val="22"/>
          <w:szCs w:val="22"/>
        </w:rPr>
        <w:t xml:space="preserve">Whether you need to move </w:t>
      </w:r>
      <w:r w:rsidR="004D6C37">
        <w:rPr>
          <w:rFonts w:ascii="Calibri" w:hAnsi="Calibri" w:cs="Calibri"/>
          <w:sz w:val="22"/>
          <w:szCs w:val="22"/>
        </w:rPr>
        <w:t>large amounts of data</w:t>
      </w:r>
      <w:r w:rsidR="009450A4">
        <w:rPr>
          <w:rFonts w:ascii="Calibri" w:hAnsi="Calibri" w:cs="Calibri"/>
          <w:sz w:val="22"/>
          <w:szCs w:val="22"/>
        </w:rPr>
        <w:t xml:space="preserve"> in seconds with OWC storage or add a multitude of ports to your </w:t>
      </w:r>
      <w:r w:rsidR="004D6C37">
        <w:rPr>
          <w:rFonts w:ascii="Calibri" w:hAnsi="Calibri" w:cs="Calibri"/>
          <w:sz w:val="22"/>
          <w:szCs w:val="22"/>
        </w:rPr>
        <w:t>laptop with its award-winning docks,  OWC has the Thunderbolt solutions you need.</w:t>
      </w:r>
    </w:p>
    <w:p w14:paraId="187194E1" w14:textId="31AEF885" w:rsidR="003B1599" w:rsidRPr="009450A4" w:rsidRDefault="003B1599" w:rsidP="003639FA">
      <w:pPr>
        <w:rPr>
          <w:rStyle w:val="apple-converted-space"/>
          <w:rFonts w:ascii="Calibri" w:hAnsi="Calibri" w:cs="Calibri"/>
          <w:b/>
          <w:bCs/>
          <w:color w:val="000000"/>
          <w:sz w:val="22"/>
          <w:szCs w:val="22"/>
        </w:rPr>
      </w:pPr>
    </w:p>
    <w:p w14:paraId="3799FDB8" w14:textId="7F09CA1C" w:rsidR="001C429D" w:rsidRDefault="00943095" w:rsidP="00AE0F43">
      <w:pPr>
        <w:rPr>
          <w:rFonts w:ascii="Calibri" w:hAnsi="Calibri" w:cs="Calibri"/>
          <w:sz w:val="22"/>
          <w:szCs w:val="22"/>
        </w:rPr>
      </w:pPr>
      <w:hyperlink r:id="rId14" w:history="1">
        <w:r w:rsidR="001C429D" w:rsidRPr="00943095">
          <w:rPr>
            <w:rStyle w:val="Hyperlink"/>
            <w:rFonts w:ascii="Calibri" w:hAnsi="Calibri" w:cs="Calibri"/>
            <w:sz w:val="22"/>
            <w:szCs w:val="22"/>
          </w:rPr>
          <w:t>OWC Thunderbolt (USB-C) Storage</w:t>
        </w:r>
      </w:hyperlink>
    </w:p>
    <w:p w14:paraId="499C14B2" w14:textId="0DD6F640" w:rsidR="003B1599" w:rsidRDefault="001C429D" w:rsidP="00AE0F43">
      <w:pPr>
        <w:rPr>
          <w:rFonts w:ascii="Calibri" w:hAnsi="Calibri" w:cs="Calibri"/>
          <w:sz w:val="22"/>
          <w:szCs w:val="22"/>
        </w:rPr>
      </w:pPr>
      <w:r>
        <w:rPr>
          <w:rFonts w:ascii="Calibri" w:hAnsi="Calibri" w:cs="Calibri"/>
          <w:sz w:val="22"/>
          <w:szCs w:val="22"/>
        </w:rPr>
        <w:t xml:space="preserve">Whether you </w:t>
      </w:r>
      <w:r w:rsidR="00943095">
        <w:rPr>
          <w:rFonts w:ascii="Calibri" w:hAnsi="Calibri" w:cs="Calibri"/>
          <w:sz w:val="22"/>
          <w:szCs w:val="22"/>
        </w:rPr>
        <w:t xml:space="preserve">want </w:t>
      </w:r>
      <w:r>
        <w:rPr>
          <w:rFonts w:ascii="Calibri" w:hAnsi="Calibri" w:cs="Calibri"/>
          <w:sz w:val="22"/>
          <w:szCs w:val="22"/>
        </w:rPr>
        <w:t xml:space="preserve">to build your drive with the OWC Envoy </w:t>
      </w:r>
      <w:proofErr w:type="gramStart"/>
      <w:r>
        <w:rPr>
          <w:rFonts w:ascii="Calibri" w:hAnsi="Calibri" w:cs="Calibri"/>
          <w:sz w:val="22"/>
          <w:szCs w:val="22"/>
        </w:rPr>
        <w:t>Express</w:t>
      </w:r>
      <w:proofErr w:type="gramEnd"/>
      <w:r>
        <w:rPr>
          <w:rFonts w:ascii="Calibri" w:hAnsi="Calibri" w:cs="Calibri"/>
          <w:sz w:val="22"/>
          <w:szCs w:val="22"/>
        </w:rPr>
        <w:t xml:space="preserve"> or you need the rugged </w:t>
      </w:r>
      <w:r w:rsidR="001D6DC4">
        <w:rPr>
          <w:rFonts w:ascii="Calibri" w:hAnsi="Calibri" w:cs="Calibri"/>
          <w:sz w:val="22"/>
          <w:szCs w:val="22"/>
        </w:rPr>
        <w:t>protection of the Envoy Pro EX</w:t>
      </w:r>
      <w:r w:rsidR="00943095">
        <w:rPr>
          <w:rFonts w:ascii="Calibri" w:hAnsi="Calibri" w:cs="Calibri"/>
          <w:sz w:val="22"/>
          <w:szCs w:val="22"/>
        </w:rPr>
        <w:t xml:space="preserve"> or the peace of mind of having all your data backed up on a </w:t>
      </w:r>
      <w:proofErr w:type="spellStart"/>
      <w:r w:rsidR="00943095">
        <w:rPr>
          <w:rFonts w:ascii="Calibri" w:hAnsi="Calibri" w:cs="Calibri"/>
          <w:sz w:val="22"/>
          <w:szCs w:val="22"/>
        </w:rPr>
        <w:t>ThunderBay</w:t>
      </w:r>
      <w:proofErr w:type="spellEnd"/>
      <w:r w:rsidR="00943095">
        <w:rPr>
          <w:rFonts w:ascii="Calibri" w:hAnsi="Calibri" w:cs="Calibri"/>
          <w:sz w:val="22"/>
          <w:szCs w:val="22"/>
        </w:rPr>
        <w:t xml:space="preserve">, OWC storage solutions harness the speed of Thunderbolt combining them with capacities up to 128TB.  </w:t>
      </w:r>
    </w:p>
    <w:p w14:paraId="094DD5BA" w14:textId="0A0D06C8" w:rsidR="00943095" w:rsidRDefault="00943095" w:rsidP="00AE0F43">
      <w:pPr>
        <w:rPr>
          <w:rFonts w:ascii="Calibri" w:hAnsi="Calibri" w:cs="Calibri"/>
          <w:sz w:val="22"/>
          <w:szCs w:val="22"/>
        </w:rPr>
      </w:pPr>
    </w:p>
    <w:p w14:paraId="30C9E1B3" w14:textId="3F4020E0" w:rsidR="00943095" w:rsidRPr="009450A4" w:rsidRDefault="001460A6" w:rsidP="00AE0F43">
      <w:pPr>
        <w:rPr>
          <w:rStyle w:val="apple-converted-space"/>
          <w:rFonts w:ascii="Calibri" w:hAnsi="Calibri" w:cs="Calibri"/>
          <w:sz w:val="22"/>
          <w:szCs w:val="22"/>
        </w:rPr>
      </w:pPr>
      <w:hyperlink r:id="rId15" w:history="1">
        <w:r w:rsidR="005566EC" w:rsidRPr="001460A6">
          <w:rPr>
            <w:rStyle w:val="Hyperlink"/>
            <w:rFonts w:ascii="Calibri" w:hAnsi="Calibri" w:cs="Calibri"/>
            <w:sz w:val="22"/>
            <w:szCs w:val="22"/>
          </w:rPr>
          <w:t xml:space="preserve">OWC </w:t>
        </w:r>
        <w:r w:rsidRPr="001460A6">
          <w:rPr>
            <w:rStyle w:val="Hyperlink"/>
            <w:rFonts w:ascii="Calibri" w:hAnsi="Calibri" w:cs="Calibri"/>
            <w:sz w:val="22"/>
            <w:szCs w:val="22"/>
          </w:rPr>
          <w:t>Thunderbolt (USB-C) Docks</w:t>
        </w:r>
      </w:hyperlink>
    </w:p>
    <w:p w14:paraId="7F61C97F" w14:textId="70E950DB" w:rsidR="0051122B" w:rsidRDefault="001460A6" w:rsidP="003639FA">
      <w:pPr>
        <w:rPr>
          <w:rStyle w:val="normaltextrun"/>
          <w:rFonts w:ascii="Calibri" w:eastAsiaTheme="majorEastAsia" w:hAnsi="Calibri" w:cs="Calibri"/>
          <w:color w:val="000000" w:themeColor="text1"/>
          <w:sz w:val="22"/>
          <w:szCs w:val="22"/>
        </w:rPr>
      </w:pPr>
      <w:r>
        <w:rPr>
          <w:rStyle w:val="normaltextrun"/>
          <w:rFonts w:ascii="Calibri" w:eastAsiaTheme="majorEastAsia" w:hAnsi="Calibri" w:cs="Calibri"/>
          <w:color w:val="000000" w:themeColor="text1"/>
          <w:sz w:val="22"/>
          <w:szCs w:val="22"/>
        </w:rPr>
        <w:t xml:space="preserve">Need more ports? OWC </w:t>
      </w:r>
      <w:r w:rsidR="00943095">
        <w:rPr>
          <w:rStyle w:val="normaltextrun"/>
          <w:rFonts w:ascii="Calibri" w:eastAsiaTheme="majorEastAsia" w:hAnsi="Calibri" w:cs="Calibri"/>
          <w:color w:val="000000" w:themeColor="text1"/>
          <w:sz w:val="22"/>
          <w:szCs w:val="22"/>
        </w:rPr>
        <w:t xml:space="preserve"> </w:t>
      </w:r>
      <w:r>
        <w:rPr>
          <w:rStyle w:val="normaltextrun"/>
          <w:rFonts w:ascii="Calibri" w:eastAsiaTheme="majorEastAsia" w:hAnsi="Calibri" w:cs="Calibri"/>
          <w:color w:val="000000" w:themeColor="text1"/>
          <w:sz w:val="22"/>
          <w:szCs w:val="22"/>
        </w:rPr>
        <w:t xml:space="preserve">provided </w:t>
      </w:r>
      <w:r w:rsidR="00943095">
        <w:rPr>
          <w:rStyle w:val="normaltextrun"/>
          <w:rFonts w:ascii="Calibri" w:eastAsiaTheme="majorEastAsia" w:hAnsi="Calibri" w:cs="Calibri"/>
          <w:color w:val="000000" w:themeColor="text1"/>
          <w:sz w:val="22"/>
          <w:szCs w:val="22"/>
        </w:rPr>
        <w:t xml:space="preserve">the interfaces you need to get the job done. </w:t>
      </w:r>
      <w:r>
        <w:rPr>
          <w:rStyle w:val="normaltextrun"/>
          <w:rFonts w:ascii="Calibri" w:eastAsiaTheme="majorEastAsia" w:hAnsi="Calibri" w:cs="Calibri"/>
          <w:color w:val="000000" w:themeColor="text1"/>
          <w:sz w:val="22"/>
          <w:szCs w:val="22"/>
        </w:rPr>
        <w:t xml:space="preserve">On the go and need something slip into your pocket, the OWC Thunderbolt 3 mini Dock </w:t>
      </w:r>
      <w:r w:rsidR="00780FF9">
        <w:rPr>
          <w:rStyle w:val="normaltextrun"/>
          <w:rFonts w:ascii="Calibri" w:eastAsiaTheme="majorEastAsia" w:hAnsi="Calibri" w:cs="Calibri"/>
          <w:color w:val="000000" w:themeColor="text1"/>
          <w:sz w:val="22"/>
          <w:szCs w:val="22"/>
        </w:rPr>
        <w:t>lets</w:t>
      </w:r>
      <w:r>
        <w:rPr>
          <w:rStyle w:val="normaltextrun"/>
          <w:rFonts w:ascii="Calibri" w:eastAsiaTheme="majorEastAsia" w:hAnsi="Calibri" w:cs="Calibri"/>
          <w:color w:val="000000" w:themeColor="text1"/>
          <w:sz w:val="22"/>
          <w:szCs w:val="22"/>
        </w:rPr>
        <w:t xml:space="preserve"> you connect up to two 4K displays, two USB-A devices and Ethernet.  Want to build a workstation for your new MacBook Pro, the Thunderbolt 14-port dock lets you connect displays, drives, </w:t>
      </w:r>
      <w:r w:rsidR="00BC4017">
        <w:rPr>
          <w:rStyle w:val="normaltextrun"/>
          <w:rFonts w:ascii="Calibri" w:eastAsiaTheme="majorEastAsia" w:hAnsi="Calibri" w:cs="Calibri"/>
          <w:color w:val="000000" w:themeColor="text1"/>
          <w:sz w:val="22"/>
          <w:szCs w:val="22"/>
        </w:rPr>
        <w:t>audio, mics, headphones and it charges your laptop all with a single cable.</w:t>
      </w:r>
    </w:p>
    <w:p w14:paraId="63800FB2" w14:textId="77777777" w:rsidR="0051122B" w:rsidRDefault="0051122B" w:rsidP="003639FA">
      <w:pPr>
        <w:rPr>
          <w:rStyle w:val="normaltextrun"/>
          <w:rFonts w:ascii="Calibri" w:eastAsiaTheme="majorEastAsia" w:hAnsi="Calibri" w:cs="Calibri"/>
          <w:color w:val="000000" w:themeColor="text1"/>
          <w:sz w:val="22"/>
          <w:szCs w:val="22"/>
        </w:rPr>
      </w:pPr>
    </w:p>
    <w:p w14:paraId="6A321A90" w14:textId="2FD0EF21" w:rsidR="003639FA" w:rsidRPr="009450A4" w:rsidRDefault="00567612" w:rsidP="003639FA">
      <w:pPr>
        <w:rPr>
          <w:rFonts w:ascii="Calibri" w:hAnsi="Calibri" w:cs="Calibri"/>
          <w:color w:val="000000"/>
          <w:sz w:val="22"/>
          <w:szCs w:val="22"/>
        </w:rPr>
      </w:pPr>
      <w:r w:rsidRPr="009450A4">
        <w:rPr>
          <w:rStyle w:val="apple-converted-space"/>
          <w:rFonts w:ascii="Calibri" w:hAnsi="Calibri" w:cs="Calibri"/>
          <w:sz w:val="22"/>
          <w:szCs w:val="22"/>
        </w:rPr>
        <w:t>“</w:t>
      </w:r>
      <w:r w:rsidR="003639FA" w:rsidRPr="009450A4">
        <w:rPr>
          <w:rFonts w:ascii="Calibri" w:hAnsi="Calibri" w:cs="Calibri"/>
          <w:color w:val="000000"/>
          <w:sz w:val="22"/>
          <w:szCs w:val="22"/>
        </w:rPr>
        <w:t>OWC Thunderbolt (USB-C) solutions are 100% compatible and ready for the new Apple M1 Macs.</w:t>
      </w:r>
      <w:r w:rsidR="003639FA" w:rsidRPr="009450A4">
        <w:rPr>
          <w:rFonts w:ascii="Calibri" w:hAnsi="Calibri" w:cs="Calibri"/>
          <w:color w:val="000000"/>
          <w:sz w:val="22"/>
          <w:szCs w:val="22"/>
        </w:rPr>
        <w:t xml:space="preserve">” </w:t>
      </w:r>
      <w:r w:rsidR="003639FA" w:rsidRPr="009450A4">
        <w:rPr>
          <w:rStyle w:val="apple-converted-space"/>
          <w:rFonts w:ascii="Calibri" w:hAnsi="Calibri" w:cs="Calibri"/>
          <w:sz w:val="22"/>
          <w:szCs w:val="22"/>
        </w:rPr>
        <w:t>said Larry O’Connor, CEO, and Founder of OWC</w:t>
      </w:r>
      <w:r w:rsidR="003639FA" w:rsidRPr="009450A4">
        <w:rPr>
          <w:rFonts w:ascii="Calibri" w:hAnsi="Calibri" w:cs="Calibri"/>
          <w:color w:val="000000"/>
          <w:sz w:val="22"/>
          <w:szCs w:val="22"/>
        </w:rPr>
        <w:t xml:space="preserve">. </w:t>
      </w:r>
      <w:r w:rsidR="003639FA" w:rsidRPr="009450A4">
        <w:rPr>
          <w:rFonts w:ascii="Calibri" w:hAnsi="Calibri" w:cs="Calibri"/>
          <w:color w:val="000000"/>
          <w:sz w:val="22"/>
          <w:szCs w:val="22"/>
        </w:rPr>
        <w:t xml:space="preserve">From our </w:t>
      </w:r>
      <w:r w:rsidR="003639FA" w:rsidRPr="009450A4">
        <w:rPr>
          <w:rFonts w:ascii="Calibri" w:hAnsi="Calibri" w:cs="Calibri"/>
          <w:color w:val="000000"/>
          <w:sz w:val="22"/>
          <w:szCs w:val="22"/>
        </w:rPr>
        <w:t>f</w:t>
      </w:r>
      <w:r w:rsidR="003639FA" w:rsidRPr="009450A4">
        <w:rPr>
          <w:rFonts w:ascii="Calibri" w:hAnsi="Calibri" w:cs="Calibri"/>
          <w:color w:val="000000"/>
          <w:sz w:val="22"/>
          <w:szCs w:val="22"/>
        </w:rPr>
        <w:t>lagship 14-Port Thunderbolt Dock and Flex 8 to our amazingly fast and portable Envoy Pro EX</w:t>
      </w:r>
      <w:r w:rsidR="003639FA" w:rsidRPr="009450A4">
        <w:rPr>
          <w:rFonts w:ascii="Calibri" w:hAnsi="Calibri" w:cs="Calibri"/>
          <w:color w:val="000000"/>
          <w:sz w:val="22"/>
          <w:szCs w:val="22"/>
        </w:rPr>
        <w:t xml:space="preserve">, </w:t>
      </w:r>
      <w:r w:rsidR="003639FA" w:rsidRPr="009450A4">
        <w:rPr>
          <w:rFonts w:ascii="Calibri" w:hAnsi="Calibri" w:cs="Calibri"/>
          <w:color w:val="000000"/>
          <w:sz w:val="22"/>
          <w:szCs w:val="22"/>
        </w:rPr>
        <w:t xml:space="preserve"> to work horses like the </w:t>
      </w:r>
      <w:proofErr w:type="spellStart"/>
      <w:r w:rsidR="003639FA" w:rsidRPr="009450A4">
        <w:rPr>
          <w:rFonts w:ascii="Calibri" w:hAnsi="Calibri" w:cs="Calibri"/>
          <w:color w:val="000000"/>
          <w:sz w:val="22"/>
          <w:szCs w:val="22"/>
        </w:rPr>
        <w:t>Thunder</w:t>
      </w:r>
      <w:r w:rsidR="003639FA" w:rsidRPr="009450A4">
        <w:rPr>
          <w:rFonts w:ascii="Calibri" w:hAnsi="Calibri" w:cs="Calibri"/>
          <w:color w:val="000000"/>
          <w:sz w:val="22"/>
          <w:szCs w:val="22"/>
        </w:rPr>
        <w:t>B</w:t>
      </w:r>
      <w:r w:rsidR="003639FA" w:rsidRPr="009450A4">
        <w:rPr>
          <w:rFonts w:ascii="Calibri" w:hAnsi="Calibri" w:cs="Calibri"/>
          <w:color w:val="000000"/>
          <w:sz w:val="22"/>
          <w:szCs w:val="22"/>
        </w:rPr>
        <w:t>ay</w:t>
      </w:r>
      <w:proofErr w:type="spellEnd"/>
      <w:r w:rsidR="003639FA" w:rsidRPr="009450A4">
        <w:rPr>
          <w:rFonts w:ascii="Calibri" w:hAnsi="Calibri" w:cs="Calibri"/>
          <w:color w:val="000000"/>
          <w:sz w:val="22"/>
          <w:szCs w:val="22"/>
        </w:rPr>
        <w:t xml:space="preserve"> 4 and 8, and digital centerpiece OWC Elite Pro Dock. Enjoy the full performance and benefit of our entire Thunderbolt line up on these new Macs and every Mac with Thunderbolt via USB-C.</w:t>
      </w:r>
      <w:r w:rsidR="003639FA" w:rsidRPr="009450A4">
        <w:rPr>
          <w:rStyle w:val="apple-converted-space"/>
          <w:rFonts w:ascii="Calibri" w:hAnsi="Calibri" w:cs="Calibri"/>
          <w:color w:val="000000"/>
          <w:sz w:val="22"/>
          <w:szCs w:val="22"/>
        </w:rPr>
        <w:t>”</w:t>
      </w:r>
    </w:p>
    <w:p w14:paraId="7498DD22" w14:textId="77777777" w:rsidR="003B1599" w:rsidRPr="009450A4" w:rsidRDefault="003B1599" w:rsidP="003B1599">
      <w:pPr>
        <w:pStyle w:val="paragraph"/>
        <w:spacing w:before="0" w:beforeAutospacing="0" w:after="0" w:afterAutospacing="0"/>
        <w:textAlignment w:val="baseline"/>
        <w:rPr>
          <w:rStyle w:val="eop"/>
          <w:rFonts w:ascii="Calibri" w:hAnsi="Calibri" w:cs="Calibri"/>
          <w:color w:val="000000"/>
          <w:sz w:val="22"/>
          <w:szCs w:val="22"/>
        </w:rPr>
      </w:pPr>
      <w:r w:rsidRPr="009450A4">
        <w:rPr>
          <w:rStyle w:val="eop"/>
          <w:rFonts w:ascii="Calibri" w:hAnsi="Calibri" w:cs="Calibri"/>
          <w:sz w:val="22"/>
          <w:szCs w:val="22"/>
        </w:rPr>
        <w:t>  </w:t>
      </w:r>
    </w:p>
    <w:p w14:paraId="276864B4" w14:textId="6A112F1B" w:rsidR="003B1599" w:rsidRPr="009450A4" w:rsidRDefault="003B1599" w:rsidP="003B1599">
      <w:pPr>
        <w:tabs>
          <w:tab w:val="left" w:pos="90"/>
        </w:tabs>
        <w:spacing w:line="276" w:lineRule="auto"/>
        <w:rPr>
          <w:rStyle w:val="Hyperlink"/>
          <w:rFonts w:ascii="Calibri" w:eastAsia="Calibri" w:hAnsi="Calibri" w:cs="Calibri"/>
          <w:color w:val="000000" w:themeColor="text1"/>
          <w:sz w:val="22"/>
          <w:szCs w:val="22"/>
          <w:u w:val="none"/>
        </w:rPr>
      </w:pPr>
      <w:r w:rsidRPr="009450A4">
        <w:rPr>
          <w:rFonts w:ascii="Calibri" w:eastAsia="Calibri" w:hAnsi="Calibri" w:cs="Calibri"/>
          <w:b/>
          <w:sz w:val="22"/>
          <w:szCs w:val="22"/>
          <w:u w:val="single"/>
        </w:rPr>
        <w:t>Pricing &amp; Availability</w:t>
      </w:r>
    </w:p>
    <w:p w14:paraId="6AEC10E6" w14:textId="13EF510E" w:rsidR="003B1599" w:rsidRPr="009450A4" w:rsidRDefault="003639FA" w:rsidP="003B1599">
      <w:pPr>
        <w:tabs>
          <w:tab w:val="left" w:pos="90"/>
        </w:tabs>
        <w:spacing w:line="276" w:lineRule="auto"/>
        <w:rPr>
          <w:rStyle w:val="Hyperlink"/>
          <w:rFonts w:ascii="Calibri" w:eastAsia="Calibri" w:hAnsi="Calibri" w:cs="Calibri"/>
          <w:color w:val="000000" w:themeColor="text1"/>
          <w:sz w:val="22"/>
          <w:szCs w:val="22"/>
          <w:u w:val="none"/>
        </w:rPr>
      </w:pPr>
      <w:r w:rsidRPr="009450A4">
        <w:rPr>
          <w:rStyle w:val="Hyperlink"/>
          <w:rFonts w:ascii="Calibri" w:eastAsia="Calibri" w:hAnsi="Calibri" w:cs="Calibri"/>
          <w:color w:val="000000" w:themeColor="text1"/>
          <w:sz w:val="22"/>
          <w:szCs w:val="22"/>
          <w:u w:val="none"/>
        </w:rPr>
        <w:t>OWC’s full line of award-winning Thunderbolt</w:t>
      </w:r>
      <w:r w:rsidR="00B567E5">
        <w:rPr>
          <w:rStyle w:val="Hyperlink"/>
          <w:rFonts w:ascii="Calibri" w:eastAsia="Calibri" w:hAnsi="Calibri" w:cs="Calibri"/>
          <w:color w:val="000000" w:themeColor="text1"/>
          <w:sz w:val="22"/>
          <w:szCs w:val="22"/>
          <w:u w:val="none"/>
        </w:rPr>
        <w:t xml:space="preserve"> (USB-C)</w:t>
      </w:r>
      <w:r w:rsidRPr="009450A4">
        <w:rPr>
          <w:rStyle w:val="Hyperlink"/>
          <w:rFonts w:ascii="Calibri" w:eastAsia="Calibri" w:hAnsi="Calibri" w:cs="Calibri"/>
          <w:color w:val="000000" w:themeColor="text1"/>
          <w:sz w:val="22"/>
          <w:szCs w:val="22"/>
          <w:u w:val="none"/>
        </w:rPr>
        <w:t xml:space="preserve"> products are available now at </w:t>
      </w:r>
      <w:hyperlink r:id="rId16" w:history="1">
        <w:r w:rsidRPr="009450A4">
          <w:rPr>
            <w:rStyle w:val="Hyperlink"/>
            <w:rFonts w:ascii="Calibri" w:eastAsia="Calibri" w:hAnsi="Calibri" w:cs="Calibri"/>
            <w:sz w:val="22"/>
            <w:szCs w:val="22"/>
          </w:rPr>
          <w:t>MacSales.com.</w:t>
        </w:r>
      </w:hyperlink>
      <w:r w:rsidRPr="009450A4">
        <w:rPr>
          <w:rStyle w:val="Hyperlink"/>
          <w:rFonts w:ascii="Calibri" w:eastAsia="Calibri" w:hAnsi="Calibri" w:cs="Calibri"/>
          <w:color w:val="000000" w:themeColor="text1"/>
          <w:sz w:val="22"/>
          <w:szCs w:val="22"/>
          <w:u w:val="none"/>
        </w:rPr>
        <w:t xml:space="preserve"> </w:t>
      </w:r>
    </w:p>
    <w:p w14:paraId="4C3F7349" w14:textId="7FE42B82" w:rsidR="00FA5368" w:rsidRPr="00522AC1" w:rsidRDefault="00FA5368" w:rsidP="007E7224">
      <w:pPr>
        <w:textAlignment w:val="baseline"/>
        <w:rPr>
          <w:rFonts w:ascii="Calibri" w:hAnsi="Calibri" w:cs="Calibri"/>
          <w:sz w:val="22"/>
          <w:szCs w:val="22"/>
        </w:rPr>
      </w:pPr>
      <w:r w:rsidRPr="00522AC1">
        <w:rPr>
          <w:rFonts w:ascii="Calibri" w:hAnsi="Calibri" w:cs="Calibri"/>
          <w:sz w:val="22"/>
          <w:szCs w:val="22"/>
        </w:rPr>
        <w:t>  </w:t>
      </w:r>
      <w:r w:rsidRPr="00522AC1">
        <w:rPr>
          <w:rFonts w:ascii="Calibri" w:hAnsi="Calibri" w:cs="Calibri"/>
          <w:sz w:val="22"/>
          <w:szCs w:val="22"/>
        </w:rPr>
        <w:br/>
      </w:r>
      <w:r w:rsidRPr="00522AC1">
        <w:rPr>
          <w:rFonts w:ascii="Calibri" w:hAnsi="Calibri" w:cs="Calibri"/>
          <w:b/>
          <w:bCs/>
          <w:color w:val="000000" w:themeColor="text1"/>
          <w:sz w:val="22"/>
          <w:szCs w:val="22"/>
          <w:u w:val="single"/>
        </w:rPr>
        <w:t>About OWC</w:t>
      </w:r>
      <w:r w:rsidRPr="00522AC1">
        <w:rPr>
          <w:rFonts w:ascii="Calibri" w:hAnsi="Calibri" w:cs="Calibri"/>
          <w:color w:val="000000" w:themeColor="text1"/>
          <w:sz w:val="22"/>
          <w:szCs w:val="22"/>
        </w:rPr>
        <w:t>  </w:t>
      </w:r>
      <w:r w:rsidR="007E7224" w:rsidRPr="00522AC1">
        <w:rPr>
          <w:rFonts w:ascii="Calibri" w:hAnsi="Calibri" w:cs="Calibri"/>
          <w:sz w:val="22"/>
          <w:szCs w:val="22"/>
        </w:rPr>
        <w:br/>
      </w:r>
      <w:r w:rsidRPr="00522AC1">
        <w:rPr>
          <w:rFonts w:ascii="Calibri" w:hAnsi="Calibri" w:cs="Calibri"/>
          <w:color w:val="000000"/>
          <w:sz w:val="22"/>
          <w:szCs w:val="22"/>
        </w:rPr>
        <w:t>Other World Computing (OWC), founded in 1988, is dedicated to helping Mac and PC enthusiasts do more and reach higher. We believe in sustainability and OWC solutions are truly built to last, go the distance, and enable users to maximize the technology investment they have already made. OWC’s operation provides leadership in business sustainability, with our headquarters among the first in the world awarded LEED Platinum OWC features an award-winning technical support team as well as an unparalleled library of step-by-step DIY and informational videos. From the home desktop to the enterprise rack, the corporate backup to secure medical data, the recording studio to the motion picture set and beyond, there should be no compromise, and that is why OWC is here.  </w:t>
      </w:r>
    </w:p>
    <w:p w14:paraId="3936A0A5" w14:textId="77777777" w:rsidR="00FA5368" w:rsidRPr="00522AC1" w:rsidRDefault="00FA5368" w:rsidP="00FA5368">
      <w:pPr>
        <w:spacing w:before="100" w:beforeAutospacing="1" w:after="100" w:afterAutospacing="1"/>
        <w:jc w:val="center"/>
        <w:textAlignment w:val="baseline"/>
        <w:rPr>
          <w:rFonts w:ascii="Calibri" w:hAnsi="Calibri" w:cs="Calibri"/>
          <w:sz w:val="22"/>
          <w:szCs w:val="22"/>
        </w:rPr>
      </w:pPr>
      <w:r w:rsidRPr="00522AC1">
        <w:rPr>
          <w:rFonts w:ascii="Calibri" w:hAnsi="Calibri" w:cs="Calibri"/>
          <w:i/>
          <w:iCs/>
          <w:color w:val="000000"/>
          <w:sz w:val="22"/>
          <w:szCs w:val="22"/>
        </w:rPr>
        <w:t># # #</w:t>
      </w:r>
      <w:r w:rsidRPr="00522AC1">
        <w:rPr>
          <w:rFonts w:ascii="Calibri" w:hAnsi="Calibri" w:cs="Calibri"/>
          <w:color w:val="000000"/>
          <w:sz w:val="22"/>
          <w:szCs w:val="22"/>
        </w:rPr>
        <w:t>  </w:t>
      </w:r>
    </w:p>
    <w:p w14:paraId="7FBDADB5" w14:textId="271D5A43" w:rsidR="00FA5368" w:rsidRPr="00D15009" w:rsidRDefault="00FA5368" w:rsidP="05A0B1C0">
      <w:pPr>
        <w:spacing w:before="100" w:beforeAutospacing="1" w:after="100" w:afterAutospacing="1"/>
        <w:textAlignment w:val="baseline"/>
      </w:pPr>
      <w:r w:rsidRPr="00D15009">
        <w:rPr>
          <w:rFonts w:ascii="Calibri" w:hAnsi="Calibri" w:cs="Calibri"/>
          <w:b/>
          <w:bCs/>
          <w:color w:val="000000" w:themeColor="text1"/>
        </w:rPr>
        <w:lastRenderedPageBreak/>
        <w:t>Get social:</w:t>
      </w:r>
      <w:r w:rsidRPr="00D15009">
        <w:rPr>
          <w:rFonts w:ascii="Calibri" w:hAnsi="Calibri" w:cs="Calibri"/>
          <w:color w:val="000000" w:themeColor="text1"/>
        </w:rPr>
        <w:t xml:space="preserve"> follow </w:t>
      </w:r>
      <w:hyperlink r:id="rId17" w:history="1">
        <w:r w:rsidRPr="007E7224">
          <w:rPr>
            <w:rStyle w:val="Hyperlink"/>
            <w:rFonts w:ascii="Calibri" w:hAnsi="Calibri" w:cs="Calibri"/>
          </w:rPr>
          <w:t>OWC</w:t>
        </w:r>
      </w:hyperlink>
      <w:r w:rsidRPr="00D15009">
        <w:rPr>
          <w:rFonts w:ascii="Calibri" w:hAnsi="Calibri" w:cs="Calibri"/>
          <w:color w:val="000000" w:themeColor="text1"/>
        </w:rPr>
        <w:t xml:space="preserve"> on</w:t>
      </w:r>
      <w:r w:rsidRPr="00D15009">
        <w:rPr>
          <w:rFonts w:ascii="Calibri" w:hAnsi="Calibri" w:cs="Calibri"/>
          <w:color w:val="000000" w:themeColor="text1"/>
          <w:lang w:val="de-DE"/>
        </w:rPr>
        <w:t> </w:t>
      </w:r>
      <w:hyperlink r:id="rId18">
        <w:r w:rsidRPr="00D15009">
          <w:rPr>
            <w:rFonts w:ascii="Calibri" w:hAnsi="Calibri" w:cs="Calibri"/>
            <w:color w:val="0000FF"/>
            <w:u w:val="single"/>
            <w:lang w:val="nl-NL"/>
          </w:rPr>
          <w:t>Facebook</w:t>
        </w:r>
      </w:hyperlink>
      <w:r w:rsidRPr="00D15009">
        <w:rPr>
          <w:rFonts w:ascii="Calibri" w:hAnsi="Calibri" w:cs="Calibri"/>
          <w:color w:val="000000" w:themeColor="text1"/>
          <w:lang w:val="de-DE"/>
        </w:rPr>
        <w:t>, </w:t>
      </w:r>
      <w:hyperlink r:id="rId19">
        <w:r w:rsidRPr="00D15009">
          <w:rPr>
            <w:rFonts w:ascii="Calibri" w:hAnsi="Calibri" w:cs="Calibri"/>
            <w:color w:val="0000FF"/>
            <w:u w:val="single"/>
            <w:lang w:val="da-DK"/>
          </w:rPr>
          <w:t>Instagram</w:t>
        </w:r>
      </w:hyperlink>
      <w:r w:rsidRPr="00D15009">
        <w:rPr>
          <w:rFonts w:ascii="Calibri" w:hAnsi="Calibri" w:cs="Calibri"/>
          <w:color w:val="000000" w:themeColor="text1"/>
          <w:lang w:val="de-DE"/>
        </w:rPr>
        <w:t>, </w:t>
      </w:r>
      <w:hyperlink r:id="rId20">
        <w:r w:rsidRPr="00D15009">
          <w:rPr>
            <w:rFonts w:ascii="Calibri" w:hAnsi="Calibri" w:cs="Calibri"/>
            <w:color w:val="0000FF"/>
            <w:u w:val="single"/>
          </w:rPr>
          <w:t>YouTube</w:t>
        </w:r>
      </w:hyperlink>
      <w:r w:rsidRPr="00D15009">
        <w:rPr>
          <w:rFonts w:ascii="Calibri" w:hAnsi="Calibri" w:cs="Calibri"/>
          <w:color w:val="000000" w:themeColor="text1"/>
        </w:rPr>
        <w:t> and </w:t>
      </w:r>
      <w:hyperlink r:id="rId21">
        <w:r w:rsidRPr="00D15009">
          <w:rPr>
            <w:rFonts w:ascii="Calibri" w:hAnsi="Calibri" w:cs="Calibri"/>
            <w:color w:val="0000FF"/>
            <w:u w:val="single"/>
          </w:rPr>
          <w:t>Twitter</w:t>
        </w:r>
      </w:hyperlink>
      <w:r w:rsidRPr="00D15009">
        <w:rPr>
          <w:rFonts w:ascii="Calibri" w:hAnsi="Calibri" w:cs="Calibri"/>
          <w:color w:val="000000" w:themeColor="text1"/>
          <w:lang w:val="de-DE"/>
        </w:rPr>
        <w:t>.</w:t>
      </w:r>
      <w:r w:rsidRPr="00D15009">
        <w:rPr>
          <w:rFonts w:ascii="Calibri" w:hAnsi="Calibri" w:cs="Calibri"/>
          <w:color w:val="000000" w:themeColor="text1"/>
        </w:rPr>
        <w:t>  </w:t>
      </w:r>
    </w:p>
    <w:p w14:paraId="2ABDFBCE" w14:textId="77777777" w:rsidR="00FA5368" w:rsidRPr="00D15009" w:rsidRDefault="00FA5368" w:rsidP="00FA5368">
      <w:pPr>
        <w:spacing w:before="100" w:beforeAutospacing="1" w:after="100" w:afterAutospacing="1"/>
        <w:textAlignment w:val="baseline"/>
      </w:pPr>
      <w:r w:rsidRPr="00D15009">
        <w:rPr>
          <w:rFonts w:ascii="Calibri" w:hAnsi="Calibri" w:cs="Calibri"/>
        </w:rPr>
        <w:t>  </w:t>
      </w:r>
      <w:r w:rsidRPr="00D15009">
        <w:rPr>
          <w:rFonts w:ascii="Calibri" w:hAnsi="Calibri" w:cs="Calibri"/>
        </w:rPr>
        <w:br/>
      </w:r>
      <w:r w:rsidRPr="00D15009">
        <w:rPr>
          <w:rFonts w:ascii="Calibri" w:hAnsi="Calibri" w:cs="Calibri"/>
          <w:b/>
          <w:bCs/>
          <w:color w:val="000000"/>
        </w:rPr>
        <w:t>Company Contact:</w:t>
      </w:r>
      <w:r w:rsidRPr="00D15009">
        <w:rPr>
          <w:rFonts w:ascii="Calibri" w:hAnsi="Calibri" w:cs="Calibri"/>
          <w:color w:val="000000"/>
        </w:rPr>
        <w:t xml:space="preserve"> Derrick Stembridge: (815) 502-5628 or </w:t>
      </w:r>
      <w:hyperlink r:id="rId22" w:tgtFrame="_blank" w:history="1">
        <w:r w:rsidRPr="00D15009">
          <w:rPr>
            <w:rFonts w:ascii="Calibri" w:hAnsi="Calibri" w:cs="Calibri"/>
            <w:color w:val="954F72"/>
            <w:u w:val="single"/>
          </w:rPr>
          <w:t>dstembridge@owc.com</w:t>
        </w:r>
      </w:hyperlink>
      <w:r w:rsidRPr="00D15009">
        <w:rPr>
          <w:rFonts w:ascii="Calibri" w:hAnsi="Calibri" w:cs="Calibri"/>
          <w:color w:val="000000"/>
        </w:rPr>
        <w:t>.   </w:t>
      </w:r>
      <w:r w:rsidRPr="00D15009">
        <w:rPr>
          <w:rFonts w:ascii="Calibri" w:hAnsi="Calibri" w:cs="Calibri"/>
          <w:color w:val="000000"/>
        </w:rPr>
        <w:br/>
      </w:r>
      <w:r w:rsidRPr="00D15009">
        <w:rPr>
          <w:rFonts w:ascii="Calibri" w:hAnsi="Calibri" w:cs="Calibri"/>
        </w:rPr>
        <w:t>  </w:t>
      </w:r>
      <w:r w:rsidRPr="00D15009">
        <w:rPr>
          <w:rFonts w:ascii="Calibri" w:hAnsi="Calibri" w:cs="Calibri"/>
        </w:rPr>
        <w:br/>
      </w:r>
      <w:r w:rsidRPr="00D15009">
        <w:rPr>
          <w:rFonts w:ascii="Calibri" w:hAnsi="Calibri" w:cs="Calibri"/>
          <w:color w:val="000000"/>
        </w:rPr>
        <w:t>© 2020 Other World Computing, Inc. All rights reserved. Apple and Mac are the trademarks of Apple Inc., registered in the U.S. and other countries. Intel and Thunderbolt are trademarks of Intel Corporation registered in the U.S. and/or other countries. Other marks may be the trademark or registered trademark property of their respective owners.  </w:t>
      </w:r>
    </w:p>
    <w:p w14:paraId="506875E0" w14:textId="5571DBD6" w:rsidR="006704E0" w:rsidRPr="00505D47" w:rsidRDefault="006704E0" w:rsidP="00FA5368">
      <w:pPr>
        <w:textAlignment w:val="baseline"/>
      </w:pPr>
    </w:p>
    <w:sectPr w:rsidR="006704E0" w:rsidRPr="00505D47" w:rsidSect="00EE328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C6AC4" w14:textId="77777777" w:rsidR="00CC75B1" w:rsidRDefault="00CC75B1" w:rsidP="006704E0">
      <w:r>
        <w:separator/>
      </w:r>
    </w:p>
  </w:endnote>
  <w:endnote w:type="continuationSeparator" w:id="0">
    <w:p w14:paraId="0B1B3800" w14:textId="77777777" w:rsidR="00CC75B1" w:rsidRDefault="00CC75B1" w:rsidP="006704E0">
      <w:r>
        <w:continuationSeparator/>
      </w:r>
    </w:p>
  </w:endnote>
  <w:endnote w:type="continuationNotice" w:id="1">
    <w:p w14:paraId="6C387FA4" w14:textId="77777777" w:rsidR="00CC75B1" w:rsidRDefault="00CC7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8A40D" w14:textId="77777777" w:rsidR="00CC75B1" w:rsidRDefault="00CC75B1" w:rsidP="006704E0">
      <w:r>
        <w:separator/>
      </w:r>
    </w:p>
  </w:footnote>
  <w:footnote w:type="continuationSeparator" w:id="0">
    <w:p w14:paraId="58AB94D7" w14:textId="77777777" w:rsidR="00CC75B1" w:rsidRDefault="00CC75B1" w:rsidP="006704E0">
      <w:r>
        <w:continuationSeparator/>
      </w:r>
    </w:p>
  </w:footnote>
  <w:footnote w:type="continuationNotice" w:id="1">
    <w:p w14:paraId="6308AB76" w14:textId="77777777" w:rsidR="00CC75B1" w:rsidRDefault="00CC7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93C9" w14:textId="1193B515" w:rsidR="006704E0" w:rsidRDefault="05A0B1C0" w:rsidP="006704E0">
    <w:pPr>
      <w:pStyle w:val="Header"/>
      <w:jc w:val="center"/>
    </w:pPr>
    <w:r>
      <w:rPr>
        <w:noProof/>
      </w:rPr>
      <w:drawing>
        <wp:inline distT="0" distB="0" distL="0" distR="0" wp14:anchorId="6A9692C2" wp14:editId="37D92931">
          <wp:extent cx="1511300" cy="881592"/>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1300" cy="881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420"/>
    <w:multiLevelType w:val="multilevel"/>
    <w:tmpl w:val="92706EEE"/>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03871"/>
    <w:multiLevelType w:val="hybridMultilevel"/>
    <w:tmpl w:val="24AE81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DF373B"/>
    <w:multiLevelType w:val="hybridMultilevel"/>
    <w:tmpl w:val="33F00998"/>
    <w:lvl w:ilvl="0" w:tplc="6A328D60">
      <w:start w:val="1"/>
      <w:numFmt w:val="bullet"/>
      <w:lvlText w:val=""/>
      <w:lvlJc w:val="left"/>
      <w:pPr>
        <w:tabs>
          <w:tab w:val="num" w:pos="720"/>
        </w:tabs>
        <w:ind w:left="720" w:hanging="360"/>
      </w:pPr>
      <w:rPr>
        <w:rFonts w:ascii="Symbol" w:hAnsi="Symbol" w:hint="default"/>
        <w:sz w:val="20"/>
      </w:rPr>
    </w:lvl>
    <w:lvl w:ilvl="1" w:tplc="36642736" w:tentative="1">
      <w:start w:val="1"/>
      <w:numFmt w:val="bullet"/>
      <w:lvlText w:val="o"/>
      <w:lvlJc w:val="left"/>
      <w:pPr>
        <w:tabs>
          <w:tab w:val="num" w:pos="1440"/>
        </w:tabs>
        <w:ind w:left="1440" w:hanging="360"/>
      </w:pPr>
      <w:rPr>
        <w:rFonts w:ascii="Courier New" w:hAnsi="Courier New" w:hint="default"/>
        <w:sz w:val="20"/>
      </w:rPr>
    </w:lvl>
    <w:lvl w:ilvl="2" w:tplc="87821FFE" w:tentative="1">
      <w:start w:val="1"/>
      <w:numFmt w:val="bullet"/>
      <w:lvlText w:val=""/>
      <w:lvlJc w:val="left"/>
      <w:pPr>
        <w:tabs>
          <w:tab w:val="num" w:pos="2160"/>
        </w:tabs>
        <w:ind w:left="2160" w:hanging="360"/>
      </w:pPr>
      <w:rPr>
        <w:rFonts w:ascii="Wingdings" w:hAnsi="Wingdings" w:hint="default"/>
        <w:sz w:val="20"/>
      </w:rPr>
    </w:lvl>
    <w:lvl w:ilvl="3" w:tplc="B476A894" w:tentative="1">
      <w:start w:val="1"/>
      <w:numFmt w:val="bullet"/>
      <w:lvlText w:val=""/>
      <w:lvlJc w:val="left"/>
      <w:pPr>
        <w:tabs>
          <w:tab w:val="num" w:pos="2880"/>
        </w:tabs>
        <w:ind w:left="2880" w:hanging="360"/>
      </w:pPr>
      <w:rPr>
        <w:rFonts w:ascii="Wingdings" w:hAnsi="Wingdings" w:hint="default"/>
        <w:sz w:val="20"/>
      </w:rPr>
    </w:lvl>
    <w:lvl w:ilvl="4" w:tplc="ACE8D9A6" w:tentative="1">
      <w:start w:val="1"/>
      <w:numFmt w:val="bullet"/>
      <w:lvlText w:val=""/>
      <w:lvlJc w:val="left"/>
      <w:pPr>
        <w:tabs>
          <w:tab w:val="num" w:pos="3600"/>
        </w:tabs>
        <w:ind w:left="3600" w:hanging="360"/>
      </w:pPr>
      <w:rPr>
        <w:rFonts w:ascii="Wingdings" w:hAnsi="Wingdings" w:hint="default"/>
        <w:sz w:val="20"/>
      </w:rPr>
    </w:lvl>
    <w:lvl w:ilvl="5" w:tplc="5C14FDEE" w:tentative="1">
      <w:start w:val="1"/>
      <w:numFmt w:val="bullet"/>
      <w:lvlText w:val=""/>
      <w:lvlJc w:val="left"/>
      <w:pPr>
        <w:tabs>
          <w:tab w:val="num" w:pos="4320"/>
        </w:tabs>
        <w:ind w:left="4320" w:hanging="360"/>
      </w:pPr>
      <w:rPr>
        <w:rFonts w:ascii="Wingdings" w:hAnsi="Wingdings" w:hint="default"/>
        <w:sz w:val="20"/>
      </w:rPr>
    </w:lvl>
    <w:lvl w:ilvl="6" w:tplc="612E99C2" w:tentative="1">
      <w:start w:val="1"/>
      <w:numFmt w:val="bullet"/>
      <w:lvlText w:val=""/>
      <w:lvlJc w:val="left"/>
      <w:pPr>
        <w:tabs>
          <w:tab w:val="num" w:pos="5040"/>
        </w:tabs>
        <w:ind w:left="5040" w:hanging="360"/>
      </w:pPr>
      <w:rPr>
        <w:rFonts w:ascii="Wingdings" w:hAnsi="Wingdings" w:hint="default"/>
        <w:sz w:val="20"/>
      </w:rPr>
    </w:lvl>
    <w:lvl w:ilvl="7" w:tplc="0CA0AD0E" w:tentative="1">
      <w:start w:val="1"/>
      <w:numFmt w:val="bullet"/>
      <w:lvlText w:val=""/>
      <w:lvlJc w:val="left"/>
      <w:pPr>
        <w:tabs>
          <w:tab w:val="num" w:pos="5760"/>
        </w:tabs>
        <w:ind w:left="5760" w:hanging="360"/>
      </w:pPr>
      <w:rPr>
        <w:rFonts w:ascii="Wingdings" w:hAnsi="Wingdings" w:hint="default"/>
        <w:sz w:val="20"/>
      </w:rPr>
    </w:lvl>
    <w:lvl w:ilvl="8" w:tplc="9F84115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26D8F"/>
    <w:multiLevelType w:val="multilevel"/>
    <w:tmpl w:val="9102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5C1702"/>
    <w:multiLevelType w:val="hybridMultilevel"/>
    <w:tmpl w:val="C5F83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122A3A"/>
    <w:multiLevelType w:val="hybridMultilevel"/>
    <w:tmpl w:val="6716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E0"/>
    <w:rsid w:val="00003658"/>
    <w:rsid w:val="000040CC"/>
    <w:rsid w:val="000160A5"/>
    <w:rsid w:val="00022F8F"/>
    <w:rsid w:val="00031A42"/>
    <w:rsid w:val="000323EC"/>
    <w:rsid w:val="00034F86"/>
    <w:rsid w:val="00051A14"/>
    <w:rsid w:val="00066D23"/>
    <w:rsid w:val="0007178D"/>
    <w:rsid w:val="00086E9B"/>
    <w:rsid w:val="000A6A1B"/>
    <w:rsid w:val="000B03F2"/>
    <w:rsid w:val="000B24F0"/>
    <w:rsid w:val="000B39E2"/>
    <w:rsid w:val="000B7896"/>
    <w:rsid w:val="000F4CE1"/>
    <w:rsid w:val="000F7F7A"/>
    <w:rsid w:val="001046AA"/>
    <w:rsid w:val="00105503"/>
    <w:rsid w:val="00116C01"/>
    <w:rsid w:val="0012449A"/>
    <w:rsid w:val="00133FDB"/>
    <w:rsid w:val="001460A6"/>
    <w:rsid w:val="001821A5"/>
    <w:rsid w:val="00196B95"/>
    <w:rsid w:val="001A6516"/>
    <w:rsid w:val="001B0543"/>
    <w:rsid w:val="001C2ADC"/>
    <w:rsid w:val="001C429D"/>
    <w:rsid w:val="001C6DE2"/>
    <w:rsid w:val="001D6DC4"/>
    <w:rsid w:val="001F0365"/>
    <w:rsid w:val="001F6B1C"/>
    <w:rsid w:val="0020154E"/>
    <w:rsid w:val="00204FBD"/>
    <w:rsid w:val="00207130"/>
    <w:rsid w:val="00210B15"/>
    <w:rsid w:val="00213180"/>
    <w:rsid w:val="002133CA"/>
    <w:rsid w:val="00214FE5"/>
    <w:rsid w:val="00217E9A"/>
    <w:rsid w:val="00236462"/>
    <w:rsid w:val="00240548"/>
    <w:rsid w:val="00242318"/>
    <w:rsid w:val="0025466C"/>
    <w:rsid w:val="0026039F"/>
    <w:rsid w:val="00272126"/>
    <w:rsid w:val="00272EF1"/>
    <w:rsid w:val="002813A5"/>
    <w:rsid w:val="00291DC4"/>
    <w:rsid w:val="002A06DE"/>
    <w:rsid w:val="002A374A"/>
    <w:rsid w:val="002C5397"/>
    <w:rsid w:val="002C6480"/>
    <w:rsid w:val="002D5EEC"/>
    <w:rsid w:val="002E2890"/>
    <w:rsid w:val="002F4EF9"/>
    <w:rsid w:val="002F66F7"/>
    <w:rsid w:val="00305637"/>
    <w:rsid w:val="00313B24"/>
    <w:rsid w:val="0032101C"/>
    <w:rsid w:val="0032420F"/>
    <w:rsid w:val="00340151"/>
    <w:rsid w:val="00340215"/>
    <w:rsid w:val="00340CF4"/>
    <w:rsid w:val="0034494A"/>
    <w:rsid w:val="0035121D"/>
    <w:rsid w:val="0035298C"/>
    <w:rsid w:val="0036242C"/>
    <w:rsid w:val="003639FA"/>
    <w:rsid w:val="00364A8E"/>
    <w:rsid w:val="003751AC"/>
    <w:rsid w:val="003B1599"/>
    <w:rsid w:val="003B2F0B"/>
    <w:rsid w:val="003B75A2"/>
    <w:rsid w:val="003C757D"/>
    <w:rsid w:val="003D430C"/>
    <w:rsid w:val="003E382E"/>
    <w:rsid w:val="003E47CB"/>
    <w:rsid w:val="003F143C"/>
    <w:rsid w:val="003F2853"/>
    <w:rsid w:val="00400563"/>
    <w:rsid w:val="004005CB"/>
    <w:rsid w:val="00401354"/>
    <w:rsid w:val="004123A0"/>
    <w:rsid w:val="004172B8"/>
    <w:rsid w:val="00417A8A"/>
    <w:rsid w:val="0042243E"/>
    <w:rsid w:val="00426AF1"/>
    <w:rsid w:val="0045249D"/>
    <w:rsid w:val="00454516"/>
    <w:rsid w:val="00460D97"/>
    <w:rsid w:val="00470524"/>
    <w:rsid w:val="00473A0F"/>
    <w:rsid w:val="004744C7"/>
    <w:rsid w:val="004758DE"/>
    <w:rsid w:val="00476BD3"/>
    <w:rsid w:val="00483029"/>
    <w:rsid w:val="004A1239"/>
    <w:rsid w:val="004A2574"/>
    <w:rsid w:val="004C3104"/>
    <w:rsid w:val="004C4908"/>
    <w:rsid w:val="004D1BC2"/>
    <w:rsid w:val="004D221E"/>
    <w:rsid w:val="004D2F79"/>
    <w:rsid w:val="004D6C37"/>
    <w:rsid w:val="004F1C43"/>
    <w:rsid w:val="004F2738"/>
    <w:rsid w:val="00502C3F"/>
    <w:rsid w:val="00505D47"/>
    <w:rsid w:val="0051122B"/>
    <w:rsid w:val="00513ACF"/>
    <w:rsid w:val="00522AC1"/>
    <w:rsid w:val="005354F1"/>
    <w:rsid w:val="005566EC"/>
    <w:rsid w:val="00557807"/>
    <w:rsid w:val="0056335F"/>
    <w:rsid w:val="00567612"/>
    <w:rsid w:val="0058272C"/>
    <w:rsid w:val="00583302"/>
    <w:rsid w:val="005848F2"/>
    <w:rsid w:val="00587D3E"/>
    <w:rsid w:val="0059301C"/>
    <w:rsid w:val="005A071C"/>
    <w:rsid w:val="005A098F"/>
    <w:rsid w:val="005A1C0D"/>
    <w:rsid w:val="005E7FAF"/>
    <w:rsid w:val="006033CC"/>
    <w:rsid w:val="006062DF"/>
    <w:rsid w:val="00606E1F"/>
    <w:rsid w:val="006374E3"/>
    <w:rsid w:val="006704E0"/>
    <w:rsid w:val="00674242"/>
    <w:rsid w:val="006A578D"/>
    <w:rsid w:val="006B1C53"/>
    <w:rsid w:val="006B5E4D"/>
    <w:rsid w:val="006C342F"/>
    <w:rsid w:val="006C4327"/>
    <w:rsid w:val="006C6588"/>
    <w:rsid w:val="006C7E41"/>
    <w:rsid w:val="006D6EC2"/>
    <w:rsid w:val="007124A0"/>
    <w:rsid w:val="00725425"/>
    <w:rsid w:val="00734EA1"/>
    <w:rsid w:val="00736554"/>
    <w:rsid w:val="00741F99"/>
    <w:rsid w:val="00777F80"/>
    <w:rsid w:val="00780FF9"/>
    <w:rsid w:val="00786020"/>
    <w:rsid w:val="00790D48"/>
    <w:rsid w:val="007918FF"/>
    <w:rsid w:val="00794869"/>
    <w:rsid w:val="007A6457"/>
    <w:rsid w:val="007B39F0"/>
    <w:rsid w:val="007E7224"/>
    <w:rsid w:val="007F1E51"/>
    <w:rsid w:val="007F3319"/>
    <w:rsid w:val="00806C3D"/>
    <w:rsid w:val="008278E6"/>
    <w:rsid w:val="008455E5"/>
    <w:rsid w:val="008554CF"/>
    <w:rsid w:val="0086217E"/>
    <w:rsid w:val="008726ED"/>
    <w:rsid w:val="00875AB4"/>
    <w:rsid w:val="00884570"/>
    <w:rsid w:val="0089249F"/>
    <w:rsid w:val="00892ACD"/>
    <w:rsid w:val="00892D59"/>
    <w:rsid w:val="00895DB1"/>
    <w:rsid w:val="008B5B75"/>
    <w:rsid w:val="008D03F3"/>
    <w:rsid w:val="008D706C"/>
    <w:rsid w:val="008E7920"/>
    <w:rsid w:val="0091025F"/>
    <w:rsid w:val="00930403"/>
    <w:rsid w:val="00937D06"/>
    <w:rsid w:val="00942414"/>
    <w:rsid w:val="00943095"/>
    <w:rsid w:val="009450A4"/>
    <w:rsid w:val="00945BD6"/>
    <w:rsid w:val="00950900"/>
    <w:rsid w:val="00995D9F"/>
    <w:rsid w:val="009A25AC"/>
    <w:rsid w:val="009A2D19"/>
    <w:rsid w:val="009A7EB7"/>
    <w:rsid w:val="009B2F35"/>
    <w:rsid w:val="009B4844"/>
    <w:rsid w:val="009E2396"/>
    <w:rsid w:val="009E3B55"/>
    <w:rsid w:val="00A13080"/>
    <w:rsid w:val="00A16A8F"/>
    <w:rsid w:val="00A51047"/>
    <w:rsid w:val="00A52159"/>
    <w:rsid w:val="00A5582E"/>
    <w:rsid w:val="00A562D8"/>
    <w:rsid w:val="00A65566"/>
    <w:rsid w:val="00A71145"/>
    <w:rsid w:val="00AA5088"/>
    <w:rsid w:val="00AA556B"/>
    <w:rsid w:val="00AC1E5E"/>
    <w:rsid w:val="00AE0F43"/>
    <w:rsid w:val="00AE2DEE"/>
    <w:rsid w:val="00AE312A"/>
    <w:rsid w:val="00AE38A2"/>
    <w:rsid w:val="00AF351C"/>
    <w:rsid w:val="00AF7F63"/>
    <w:rsid w:val="00B232FE"/>
    <w:rsid w:val="00B3152E"/>
    <w:rsid w:val="00B34446"/>
    <w:rsid w:val="00B550AD"/>
    <w:rsid w:val="00B567E5"/>
    <w:rsid w:val="00B67A97"/>
    <w:rsid w:val="00B73734"/>
    <w:rsid w:val="00B90186"/>
    <w:rsid w:val="00B9403B"/>
    <w:rsid w:val="00BA24BA"/>
    <w:rsid w:val="00BA63BB"/>
    <w:rsid w:val="00BC4017"/>
    <w:rsid w:val="00BE1139"/>
    <w:rsid w:val="00BE6810"/>
    <w:rsid w:val="00BE78D4"/>
    <w:rsid w:val="00BF7856"/>
    <w:rsid w:val="00C00744"/>
    <w:rsid w:val="00C13DE4"/>
    <w:rsid w:val="00C217AE"/>
    <w:rsid w:val="00C44960"/>
    <w:rsid w:val="00C44C5D"/>
    <w:rsid w:val="00C5200B"/>
    <w:rsid w:val="00C6164C"/>
    <w:rsid w:val="00C675E8"/>
    <w:rsid w:val="00C90453"/>
    <w:rsid w:val="00C9282C"/>
    <w:rsid w:val="00C94599"/>
    <w:rsid w:val="00CA5F53"/>
    <w:rsid w:val="00CB45ED"/>
    <w:rsid w:val="00CC0B7F"/>
    <w:rsid w:val="00CC75B1"/>
    <w:rsid w:val="00CD2B97"/>
    <w:rsid w:val="00CD7E25"/>
    <w:rsid w:val="00CE0D6F"/>
    <w:rsid w:val="00CF6B89"/>
    <w:rsid w:val="00CF78D2"/>
    <w:rsid w:val="00D04ACE"/>
    <w:rsid w:val="00D07CB4"/>
    <w:rsid w:val="00D11E90"/>
    <w:rsid w:val="00D15009"/>
    <w:rsid w:val="00D30FDF"/>
    <w:rsid w:val="00D462FC"/>
    <w:rsid w:val="00D4752B"/>
    <w:rsid w:val="00D47B2A"/>
    <w:rsid w:val="00D5766B"/>
    <w:rsid w:val="00D66AFC"/>
    <w:rsid w:val="00D73359"/>
    <w:rsid w:val="00D849CB"/>
    <w:rsid w:val="00D9259E"/>
    <w:rsid w:val="00DA05A9"/>
    <w:rsid w:val="00DA1896"/>
    <w:rsid w:val="00DA548D"/>
    <w:rsid w:val="00DA6AE3"/>
    <w:rsid w:val="00DB2AA3"/>
    <w:rsid w:val="00DB5466"/>
    <w:rsid w:val="00DC0AC0"/>
    <w:rsid w:val="00DD30CA"/>
    <w:rsid w:val="00DD4552"/>
    <w:rsid w:val="00DE367A"/>
    <w:rsid w:val="00DE6D6A"/>
    <w:rsid w:val="00DF4464"/>
    <w:rsid w:val="00E063F5"/>
    <w:rsid w:val="00E21E4F"/>
    <w:rsid w:val="00E51834"/>
    <w:rsid w:val="00E63528"/>
    <w:rsid w:val="00E77D61"/>
    <w:rsid w:val="00E84CED"/>
    <w:rsid w:val="00EB379B"/>
    <w:rsid w:val="00EB410A"/>
    <w:rsid w:val="00EB7FE1"/>
    <w:rsid w:val="00ED2773"/>
    <w:rsid w:val="00ED2A50"/>
    <w:rsid w:val="00ED52AF"/>
    <w:rsid w:val="00EE25EA"/>
    <w:rsid w:val="00EE3288"/>
    <w:rsid w:val="00EF1555"/>
    <w:rsid w:val="00F14A8B"/>
    <w:rsid w:val="00F23FEB"/>
    <w:rsid w:val="00F25881"/>
    <w:rsid w:val="00F727CD"/>
    <w:rsid w:val="00F72CFD"/>
    <w:rsid w:val="00FA5368"/>
    <w:rsid w:val="00FB2442"/>
    <w:rsid w:val="00FC39A4"/>
    <w:rsid w:val="00FD2445"/>
    <w:rsid w:val="00FD2E09"/>
    <w:rsid w:val="00FE16F4"/>
    <w:rsid w:val="00FE4942"/>
    <w:rsid w:val="011FDA23"/>
    <w:rsid w:val="0283649D"/>
    <w:rsid w:val="03181E04"/>
    <w:rsid w:val="0363BE2A"/>
    <w:rsid w:val="040F99EE"/>
    <w:rsid w:val="041E3790"/>
    <w:rsid w:val="0478681A"/>
    <w:rsid w:val="05A0B1C0"/>
    <w:rsid w:val="060843B0"/>
    <w:rsid w:val="061C16E0"/>
    <w:rsid w:val="06B22509"/>
    <w:rsid w:val="07707169"/>
    <w:rsid w:val="0780DFDB"/>
    <w:rsid w:val="0783201D"/>
    <w:rsid w:val="07EB9CA6"/>
    <w:rsid w:val="08346D4C"/>
    <w:rsid w:val="0877DD06"/>
    <w:rsid w:val="092D863C"/>
    <w:rsid w:val="09413387"/>
    <w:rsid w:val="09804D2B"/>
    <w:rsid w:val="0BCBFCF2"/>
    <w:rsid w:val="0C0DBD04"/>
    <w:rsid w:val="0D41C94E"/>
    <w:rsid w:val="0E0EECB9"/>
    <w:rsid w:val="0F4FD530"/>
    <w:rsid w:val="100937F5"/>
    <w:rsid w:val="10929F2B"/>
    <w:rsid w:val="10BF8F7D"/>
    <w:rsid w:val="10EC0399"/>
    <w:rsid w:val="124B6852"/>
    <w:rsid w:val="12A2CEEE"/>
    <w:rsid w:val="1586E9CF"/>
    <w:rsid w:val="16343DE9"/>
    <w:rsid w:val="1787BF30"/>
    <w:rsid w:val="17CBE912"/>
    <w:rsid w:val="17DAE427"/>
    <w:rsid w:val="18512598"/>
    <w:rsid w:val="1A1F95D1"/>
    <w:rsid w:val="1A89A178"/>
    <w:rsid w:val="1AB26245"/>
    <w:rsid w:val="1CC74423"/>
    <w:rsid w:val="1D54D336"/>
    <w:rsid w:val="1D9C27B3"/>
    <w:rsid w:val="1E6814B2"/>
    <w:rsid w:val="1F79035B"/>
    <w:rsid w:val="20C436F0"/>
    <w:rsid w:val="21239029"/>
    <w:rsid w:val="23251D69"/>
    <w:rsid w:val="23C256D2"/>
    <w:rsid w:val="23DF8FE8"/>
    <w:rsid w:val="23E002B6"/>
    <w:rsid w:val="23F575BD"/>
    <w:rsid w:val="246EAC13"/>
    <w:rsid w:val="247E01DA"/>
    <w:rsid w:val="2726C99C"/>
    <w:rsid w:val="272ACD54"/>
    <w:rsid w:val="296D5DEB"/>
    <w:rsid w:val="29F4F834"/>
    <w:rsid w:val="2A155104"/>
    <w:rsid w:val="2A3582ED"/>
    <w:rsid w:val="2B4AD8F1"/>
    <w:rsid w:val="2C1B561E"/>
    <w:rsid w:val="2C25D8CA"/>
    <w:rsid w:val="2CDA1A86"/>
    <w:rsid w:val="2CF76B2F"/>
    <w:rsid w:val="2D8BAA04"/>
    <w:rsid w:val="2DC9CDD4"/>
    <w:rsid w:val="2E6A9F8D"/>
    <w:rsid w:val="2EDEEC1B"/>
    <w:rsid w:val="2EEFFABE"/>
    <w:rsid w:val="2FF28466"/>
    <w:rsid w:val="304DA7BB"/>
    <w:rsid w:val="30D4C241"/>
    <w:rsid w:val="329DA741"/>
    <w:rsid w:val="32D1CF5D"/>
    <w:rsid w:val="32F9DD19"/>
    <w:rsid w:val="348747A6"/>
    <w:rsid w:val="35AA7BB4"/>
    <w:rsid w:val="35B6D70D"/>
    <w:rsid w:val="35BE4C36"/>
    <w:rsid w:val="35ED5CF6"/>
    <w:rsid w:val="361DFD2C"/>
    <w:rsid w:val="369C19FA"/>
    <w:rsid w:val="36CE8CDA"/>
    <w:rsid w:val="376DD9EB"/>
    <w:rsid w:val="37D92931"/>
    <w:rsid w:val="39A62A8D"/>
    <w:rsid w:val="3A7E3F89"/>
    <w:rsid w:val="3ADF7A10"/>
    <w:rsid w:val="3AF9BB79"/>
    <w:rsid w:val="3B244FFA"/>
    <w:rsid w:val="3B4823D5"/>
    <w:rsid w:val="3C57EB30"/>
    <w:rsid w:val="3C6FF82E"/>
    <w:rsid w:val="3CB8F848"/>
    <w:rsid w:val="3D4739FC"/>
    <w:rsid w:val="3DBD8A87"/>
    <w:rsid w:val="40061BC0"/>
    <w:rsid w:val="42CB2060"/>
    <w:rsid w:val="42EB2655"/>
    <w:rsid w:val="42F1B3D3"/>
    <w:rsid w:val="4304A182"/>
    <w:rsid w:val="43CF187B"/>
    <w:rsid w:val="450D86DD"/>
    <w:rsid w:val="45F98B65"/>
    <w:rsid w:val="46FB9F91"/>
    <w:rsid w:val="47370A37"/>
    <w:rsid w:val="475732E0"/>
    <w:rsid w:val="47740321"/>
    <w:rsid w:val="477664B5"/>
    <w:rsid w:val="479D85BA"/>
    <w:rsid w:val="48753824"/>
    <w:rsid w:val="499ED5B1"/>
    <w:rsid w:val="4A14BFF9"/>
    <w:rsid w:val="4A65080A"/>
    <w:rsid w:val="4AA49274"/>
    <w:rsid w:val="4C312F07"/>
    <w:rsid w:val="4E386593"/>
    <w:rsid w:val="4F459ADF"/>
    <w:rsid w:val="4F96DBD4"/>
    <w:rsid w:val="4FCCA3F4"/>
    <w:rsid w:val="50D6D445"/>
    <w:rsid w:val="5111F5D4"/>
    <w:rsid w:val="51BB7224"/>
    <w:rsid w:val="521C34AB"/>
    <w:rsid w:val="53CB63CF"/>
    <w:rsid w:val="53EFED63"/>
    <w:rsid w:val="548C9E32"/>
    <w:rsid w:val="56316574"/>
    <w:rsid w:val="56F17C99"/>
    <w:rsid w:val="579E4CC6"/>
    <w:rsid w:val="5876E724"/>
    <w:rsid w:val="5898DC1E"/>
    <w:rsid w:val="58E0E86C"/>
    <w:rsid w:val="590C1055"/>
    <w:rsid w:val="598EFC44"/>
    <w:rsid w:val="59D3CD05"/>
    <w:rsid w:val="5A7FF6E9"/>
    <w:rsid w:val="5AD96AE7"/>
    <w:rsid w:val="5B66EA51"/>
    <w:rsid w:val="5BB8F9F4"/>
    <w:rsid w:val="5DC7F3CC"/>
    <w:rsid w:val="5F6EEDFD"/>
    <w:rsid w:val="5FCA9959"/>
    <w:rsid w:val="5FE15BA5"/>
    <w:rsid w:val="60128275"/>
    <w:rsid w:val="6029B936"/>
    <w:rsid w:val="61E28C58"/>
    <w:rsid w:val="62731781"/>
    <w:rsid w:val="628A2414"/>
    <w:rsid w:val="62A7DB19"/>
    <w:rsid w:val="637EB298"/>
    <w:rsid w:val="63D622B9"/>
    <w:rsid w:val="640A9D7F"/>
    <w:rsid w:val="64167F25"/>
    <w:rsid w:val="6584A671"/>
    <w:rsid w:val="66E4C10F"/>
    <w:rsid w:val="670AB8AA"/>
    <w:rsid w:val="6779FFE2"/>
    <w:rsid w:val="6797111F"/>
    <w:rsid w:val="680A416C"/>
    <w:rsid w:val="68AD44F9"/>
    <w:rsid w:val="68DC8BB5"/>
    <w:rsid w:val="69CCD090"/>
    <w:rsid w:val="69FF74A6"/>
    <w:rsid w:val="6A84792A"/>
    <w:rsid w:val="6A91DAD0"/>
    <w:rsid w:val="6ABAF5E4"/>
    <w:rsid w:val="6B6C2787"/>
    <w:rsid w:val="6B871378"/>
    <w:rsid w:val="6BEDA678"/>
    <w:rsid w:val="6C9E4A27"/>
    <w:rsid w:val="6CB9A488"/>
    <w:rsid w:val="6CD03BFB"/>
    <w:rsid w:val="6CE3AAA5"/>
    <w:rsid w:val="6D0584EE"/>
    <w:rsid w:val="6DC910E0"/>
    <w:rsid w:val="6EB950C6"/>
    <w:rsid w:val="6EBE1FD6"/>
    <w:rsid w:val="6F2A2959"/>
    <w:rsid w:val="6F5854EF"/>
    <w:rsid w:val="6F5D9531"/>
    <w:rsid w:val="70494726"/>
    <w:rsid w:val="7076076D"/>
    <w:rsid w:val="7153FD0D"/>
    <w:rsid w:val="72809007"/>
    <w:rsid w:val="730F0556"/>
    <w:rsid w:val="737B0346"/>
    <w:rsid w:val="73CDC557"/>
    <w:rsid w:val="74084465"/>
    <w:rsid w:val="7449D3C8"/>
    <w:rsid w:val="7524A40B"/>
    <w:rsid w:val="75290D6D"/>
    <w:rsid w:val="75BC97BC"/>
    <w:rsid w:val="7679A483"/>
    <w:rsid w:val="77179A9A"/>
    <w:rsid w:val="77348922"/>
    <w:rsid w:val="782C7F82"/>
    <w:rsid w:val="78382652"/>
    <w:rsid w:val="78DC7073"/>
    <w:rsid w:val="792631E0"/>
    <w:rsid w:val="7A1D3025"/>
    <w:rsid w:val="7A73E9A5"/>
    <w:rsid w:val="7AADE6FD"/>
    <w:rsid w:val="7BDE9896"/>
    <w:rsid w:val="7DBF688A"/>
    <w:rsid w:val="7E9BA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9DAD"/>
  <w15:chartTrackingRefBased/>
  <w15:docId w15:val="{C2CC4F6E-2AA7-4019-9498-DA91E017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4E0"/>
    <w:pPr>
      <w:tabs>
        <w:tab w:val="center" w:pos="4680"/>
        <w:tab w:val="right" w:pos="9360"/>
      </w:tabs>
    </w:pPr>
  </w:style>
  <w:style w:type="character" w:customStyle="1" w:styleId="HeaderChar">
    <w:name w:val="Header Char"/>
    <w:basedOn w:val="DefaultParagraphFont"/>
    <w:link w:val="Header"/>
    <w:uiPriority w:val="99"/>
    <w:rsid w:val="006704E0"/>
    <w:rPr>
      <w:rFonts w:ascii="Times New Roman" w:eastAsia="Times New Roman" w:hAnsi="Times New Roman" w:cs="Times New Roman"/>
    </w:rPr>
  </w:style>
  <w:style w:type="character" w:customStyle="1" w:styleId="normaltextrun">
    <w:name w:val="normaltextrun"/>
    <w:basedOn w:val="DefaultParagraphFont"/>
    <w:rsid w:val="006704E0"/>
  </w:style>
  <w:style w:type="character" w:styleId="Hyperlink">
    <w:name w:val="Hyperlink"/>
    <w:basedOn w:val="DefaultParagraphFont"/>
    <w:uiPriority w:val="99"/>
    <w:unhideWhenUsed/>
    <w:rsid w:val="006704E0"/>
    <w:rPr>
      <w:color w:val="0563C1" w:themeColor="hyperlink"/>
      <w:u w:val="single"/>
    </w:rPr>
  </w:style>
  <w:style w:type="paragraph" w:customStyle="1" w:styleId="paragraph">
    <w:name w:val="paragraph"/>
    <w:basedOn w:val="Normal"/>
    <w:rsid w:val="006704E0"/>
    <w:pPr>
      <w:spacing w:before="100" w:beforeAutospacing="1" w:after="100" w:afterAutospacing="1"/>
    </w:pPr>
  </w:style>
  <w:style w:type="paragraph" w:customStyle="1" w:styleId="BodyA">
    <w:name w:val="Body A"/>
    <w:rsid w:val="006704E0"/>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de-DE"/>
    </w:rPr>
  </w:style>
  <w:style w:type="character" w:customStyle="1" w:styleId="None">
    <w:name w:val="None"/>
    <w:rsid w:val="006704E0"/>
  </w:style>
  <w:style w:type="character" w:customStyle="1" w:styleId="Hyperlink0">
    <w:name w:val="Hyperlink.0"/>
    <w:basedOn w:val="None"/>
    <w:rsid w:val="006704E0"/>
    <w:rPr>
      <w:sz w:val="20"/>
      <w:szCs w:val="20"/>
      <w:lang w:val="de-DE"/>
    </w:rPr>
  </w:style>
  <w:style w:type="character" w:customStyle="1" w:styleId="Hyperlink3">
    <w:name w:val="Hyperlink.3"/>
    <w:basedOn w:val="None"/>
    <w:rsid w:val="006704E0"/>
    <w:rPr>
      <w:color w:val="0000FF"/>
      <w:u w:val="single" w:color="0000FF"/>
      <w:lang w:val="nl-NL"/>
    </w:rPr>
  </w:style>
  <w:style w:type="character" w:customStyle="1" w:styleId="Hyperlink4">
    <w:name w:val="Hyperlink.4"/>
    <w:basedOn w:val="None"/>
    <w:rsid w:val="006704E0"/>
    <w:rPr>
      <w:color w:val="0000FF"/>
      <w:u w:val="single" w:color="0000FF"/>
      <w:lang w:val="da-DK"/>
    </w:rPr>
  </w:style>
  <w:style w:type="character" w:customStyle="1" w:styleId="Hyperlink5">
    <w:name w:val="Hyperlink.5"/>
    <w:basedOn w:val="None"/>
    <w:rsid w:val="006704E0"/>
    <w:rPr>
      <w:color w:val="0000FF"/>
      <w:u w:val="single" w:color="0000FF"/>
      <w:lang w:val="en-US"/>
    </w:rPr>
  </w:style>
  <w:style w:type="character" w:customStyle="1" w:styleId="eop">
    <w:name w:val="eop"/>
    <w:basedOn w:val="DefaultParagraphFont"/>
    <w:rsid w:val="006704E0"/>
  </w:style>
  <w:style w:type="paragraph" w:styleId="ListParagraph">
    <w:name w:val="List Paragraph"/>
    <w:basedOn w:val="Normal"/>
    <w:uiPriority w:val="34"/>
    <w:qFormat/>
    <w:rsid w:val="006704E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704E0"/>
    <w:rPr>
      <w:sz w:val="16"/>
      <w:szCs w:val="16"/>
    </w:rPr>
  </w:style>
  <w:style w:type="paragraph" w:styleId="CommentText">
    <w:name w:val="annotation text"/>
    <w:basedOn w:val="Normal"/>
    <w:link w:val="CommentTextChar"/>
    <w:uiPriority w:val="99"/>
    <w:unhideWhenUsed/>
    <w:rsid w:val="006704E0"/>
    <w:rPr>
      <w:sz w:val="20"/>
      <w:szCs w:val="20"/>
    </w:rPr>
  </w:style>
  <w:style w:type="character" w:customStyle="1" w:styleId="CommentTextChar">
    <w:name w:val="Comment Text Char"/>
    <w:basedOn w:val="DefaultParagraphFont"/>
    <w:link w:val="CommentText"/>
    <w:uiPriority w:val="99"/>
    <w:rsid w:val="006704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704E0"/>
    <w:rPr>
      <w:sz w:val="18"/>
      <w:szCs w:val="18"/>
    </w:rPr>
  </w:style>
  <w:style w:type="character" w:customStyle="1" w:styleId="BalloonTextChar">
    <w:name w:val="Balloon Text Char"/>
    <w:basedOn w:val="DefaultParagraphFont"/>
    <w:link w:val="BalloonText"/>
    <w:uiPriority w:val="99"/>
    <w:semiHidden/>
    <w:rsid w:val="006704E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6704E0"/>
    <w:pPr>
      <w:tabs>
        <w:tab w:val="center" w:pos="4680"/>
        <w:tab w:val="right" w:pos="9360"/>
      </w:tabs>
    </w:pPr>
  </w:style>
  <w:style w:type="character" w:customStyle="1" w:styleId="FooterChar">
    <w:name w:val="Footer Char"/>
    <w:basedOn w:val="DefaultParagraphFont"/>
    <w:link w:val="Footer"/>
    <w:uiPriority w:val="99"/>
    <w:rsid w:val="006704E0"/>
    <w:rPr>
      <w:rFonts w:ascii="Times New Roman" w:eastAsia="Times New Roman" w:hAnsi="Times New Roman" w:cs="Times New Roman"/>
    </w:rPr>
  </w:style>
  <w:style w:type="paragraph" w:styleId="BodyText">
    <w:name w:val="Body Text"/>
    <w:basedOn w:val="Normal"/>
    <w:link w:val="BodyTextChar"/>
    <w:uiPriority w:val="99"/>
    <w:unhideWhenUsed/>
    <w:rsid w:val="00505D47"/>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505D47"/>
  </w:style>
  <w:style w:type="paragraph" w:styleId="NormalWeb">
    <w:name w:val="Normal (Web)"/>
    <w:basedOn w:val="Normal"/>
    <w:uiPriority w:val="99"/>
    <w:unhideWhenUsed/>
    <w:rsid w:val="00505D47"/>
    <w:pPr>
      <w:spacing w:before="100" w:beforeAutospacing="1" w:after="100" w:afterAutospacing="1"/>
    </w:pPr>
  </w:style>
  <w:style w:type="character" w:styleId="FollowedHyperlink">
    <w:name w:val="FollowedHyperlink"/>
    <w:basedOn w:val="DefaultParagraphFont"/>
    <w:uiPriority w:val="99"/>
    <w:semiHidden/>
    <w:unhideWhenUsed/>
    <w:rsid w:val="00AA508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C4327"/>
    <w:rPr>
      <w:b/>
      <w:bCs/>
    </w:rPr>
  </w:style>
  <w:style w:type="character" w:customStyle="1" w:styleId="CommentSubjectChar">
    <w:name w:val="Comment Subject Char"/>
    <w:basedOn w:val="CommentTextChar"/>
    <w:link w:val="CommentSubject"/>
    <w:uiPriority w:val="99"/>
    <w:semiHidden/>
    <w:rsid w:val="006C4327"/>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9B4844"/>
    <w:rPr>
      <w:color w:val="605E5C"/>
      <w:shd w:val="clear" w:color="auto" w:fill="E1DFDD"/>
    </w:rPr>
  </w:style>
  <w:style w:type="character" w:styleId="Mention">
    <w:name w:val="Mention"/>
    <w:basedOn w:val="DefaultParagraphFont"/>
    <w:uiPriority w:val="99"/>
    <w:unhideWhenUsed/>
    <w:rsid w:val="00777F80"/>
    <w:rPr>
      <w:color w:val="2B579A"/>
      <w:shd w:val="clear" w:color="auto" w:fill="E1DFDD"/>
    </w:rPr>
  </w:style>
  <w:style w:type="paragraph" w:styleId="Revision">
    <w:name w:val="Revision"/>
    <w:hidden/>
    <w:uiPriority w:val="99"/>
    <w:semiHidden/>
    <w:rsid w:val="00AE312A"/>
    <w:rPr>
      <w:rFonts w:ascii="Times New Roman" w:eastAsia="Times New Roman" w:hAnsi="Times New Roman" w:cs="Times New Roman"/>
    </w:rPr>
  </w:style>
  <w:style w:type="character" w:customStyle="1" w:styleId="apple-converted-space">
    <w:name w:val="apple-converted-space"/>
    <w:basedOn w:val="DefaultParagraphFont"/>
    <w:rsid w:val="003E382E"/>
  </w:style>
  <w:style w:type="character" w:customStyle="1" w:styleId="scxw115123281">
    <w:name w:val="scxw115123281"/>
    <w:basedOn w:val="DefaultParagraphFont"/>
    <w:rsid w:val="003E382E"/>
  </w:style>
  <w:style w:type="character" w:customStyle="1" w:styleId="scxw168757737">
    <w:name w:val="scxw168757737"/>
    <w:basedOn w:val="DefaultParagraphFont"/>
    <w:rsid w:val="00FA5368"/>
  </w:style>
  <w:style w:type="character" w:customStyle="1" w:styleId="spellingerrorsuperscript">
    <w:name w:val="spellingerrorsuperscript"/>
    <w:basedOn w:val="DefaultParagraphFont"/>
    <w:rsid w:val="003B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8131">
      <w:bodyDiv w:val="1"/>
      <w:marLeft w:val="0"/>
      <w:marRight w:val="0"/>
      <w:marTop w:val="0"/>
      <w:marBottom w:val="0"/>
      <w:divBdr>
        <w:top w:val="none" w:sz="0" w:space="0" w:color="auto"/>
        <w:left w:val="none" w:sz="0" w:space="0" w:color="auto"/>
        <w:bottom w:val="none" w:sz="0" w:space="0" w:color="auto"/>
        <w:right w:val="none" w:sz="0" w:space="0" w:color="auto"/>
      </w:divBdr>
      <w:divsChild>
        <w:div w:id="140732175">
          <w:marLeft w:val="0"/>
          <w:marRight w:val="0"/>
          <w:marTop w:val="0"/>
          <w:marBottom w:val="0"/>
          <w:divBdr>
            <w:top w:val="none" w:sz="0" w:space="0" w:color="auto"/>
            <w:left w:val="none" w:sz="0" w:space="0" w:color="auto"/>
            <w:bottom w:val="none" w:sz="0" w:space="0" w:color="auto"/>
            <w:right w:val="none" w:sz="0" w:space="0" w:color="auto"/>
          </w:divBdr>
        </w:div>
        <w:div w:id="315376594">
          <w:marLeft w:val="0"/>
          <w:marRight w:val="0"/>
          <w:marTop w:val="0"/>
          <w:marBottom w:val="0"/>
          <w:divBdr>
            <w:top w:val="none" w:sz="0" w:space="0" w:color="auto"/>
            <w:left w:val="none" w:sz="0" w:space="0" w:color="auto"/>
            <w:bottom w:val="none" w:sz="0" w:space="0" w:color="auto"/>
            <w:right w:val="none" w:sz="0" w:space="0" w:color="auto"/>
          </w:divBdr>
        </w:div>
        <w:div w:id="428165656">
          <w:marLeft w:val="0"/>
          <w:marRight w:val="0"/>
          <w:marTop w:val="0"/>
          <w:marBottom w:val="0"/>
          <w:divBdr>
            <w:top w:val="none" w:sz="0" w:space="0" w:color="auto"/>
            <w:left w:val="none" w:sz="0" w:space="0" w:color="auto"/>
            <w:bottom w:val="none" w:sz="0" w:space="0" w:color="auto"/>
            <w:right w:val="none" w:sz="0" w:space="0" w:color="auto"/>
          </w:divBdr>
        </w:div>
        <w:div w:id="498544479">
          <w:marLeft w:val="0"/>
          <w:marRight w:val="0"/>
          <w:marTop w:val="0"/>
          <w:marBottom w:val="0"/>
          <w:divBdr>
            <w:top w:val="none" w:sz="0" w:space="0" w:color="auto"/>
            <w:left w:val="none" w:sz="0" w:space="0" w:color="auto"/>
            <w:bottom w:val="none" w:sz="0" w:space="0" w:color="auto"/>
            <w:right w:val="none" w:sz="0" w:space="0" w:color="auto"/>
          </w:divBdr>
        </w:div>
        <w:div w:id="907039601">
          <w:marLeft w:val="0"/>
          <w:marRight w:val="0"/>
          <w:marTop w:val="0"/>
          <w:marBottom w:val="0"/>
          <w:divBdr>
            <w:top w:val="none" w:sz="0" w:space="0" w:color="auto"/>
            <w:left w:val="none" w:sz="0" w:space="0" w:color="auto"/>
            <w:bottom w:val="none" w:sz="0" w:space="0" w:color="auto"/>
            <w:right w:val="none" w:sz="0" w:space="0" w:color="auto"/>
          </w:divBdr>
        </w:div>
        <w:div w:id="1029067775">
          <w:marLeft w:val="0"/>
          <w:marRight w:val="0"/>
          <w:marTop w:val="0"/>
          <w:marBottom w:val="0"/>
          <w:divBdr>
            <w:top w:val="none" w:sz="0" w:space="0" w:color="auto"/>
            <w:left w:val="none" w:sz="0" w:space="0" w:color="auto"/>
            <w:bottom w:val="none" w:sz="0" w:space="0" w:color="auto"/>
            <w:right w:val="none" w:sz="0" w:space="0" w:color="auto"/>
          </w:divBdr>
        </w:div>
        <w:div w:id="1539778750">
          <w:marLeft w:val="0"/>
          <w:marRight w:val="0"/>
          <w:marTop w:val="0"/>
          <w:marBottom w:val="0"/>
          <w:divBdr>
            <w:top w:val="none" w:sz="0" w:space="0" w:color="auto"/>
            <w:left w:val="none" w:sz="0" w:space="0" w:color="auto"/>
            <w:bottom w:val="none" w:sz="0" w:space="0" w:color="auto"/>
            <w:right w:val="none" w:sz="0" w:space="0" w:color="auto"/>
          </w:divBdr>
        </w:div>
        <w:div w:id="1736858770">
          <w:marLeft w:val="0"/>
          <w:marRight w:val="0"/>
          <w:marTop w:val="0"/>
          <w:marBottom w:val="0"/>
          <w:divBdr>
            <w:top w:val="none" w:sz="0" w:space="0" w:color="auto"/>
            <w:left w:val="none" w:sz="0" w:space="0" w:color="auto"/>
            <w:bottom w:val="none" w:sz="0" w:space="0" w:color="auto"/>
            <w:right w:val="none" w:sz="0" w:space="0" w:color="auto"/>
          </w:divBdr>
        </w:div>
        <w:div w:id="1800537778">
          <w:marLeft w:val="0"/>
          <w:marRight w:val="0"/>
          <w:marTop w:val="0"/>
          <w:marBottom w:val="0"/>
          <w:divBdr>
            <w:top w:val="none" w:sz="0" w:space="0" w:color="auto"/>
            <w:left w:val="none" w:sz="0" w:space="0" w:color="auto"/>
            <w:bottom w:val="none" w:sz="0" w:space="0" w:color="auto"/>
            <w:right w:val="none" w:sz="0" w:space="0" w:color="auto"/>
          </w:divBdr>
        </w:div>
        <w:div w:id="1869637356">
          <w:marLeft w:val="0"/>
          <w:marRight w:val="0"/>
          <w:marTop w:val="0"/>
          <w:marBottom w:val="0"/>
          <w:divBdr>
            <w:top w:val="none" w:sz="0" w:space="0" w:color="auto"/>
            <w:left w:val="none" w:sz="0" w:space="0" w:color="auto"/>
            <w:bottom w:val="none" w:sz="0" w:space="0" w:color="auto"/>
            <w:right w:val="none" w:sz="0" w:space="0" w:color="auto"/>
          </w:divBdr>
        </w:div>
        <w:div w:id="1873230038">
          <w:marLeft w:val="0"/>
          <w:marRight w:val="0"/>
          <w:marTop w:val="0"/>
          <w:marBottom w:val="0"/>
          <w:divBdr>
            <w:top w:val="none" w:sz="0" w:space="0" w:color="auto"/>
            <w:left w:val="none" w:sz="0" w:space="0" w:color="auto"/>
            <w:bottom w:val="none" w:sz="0" w:space="0" w:color="auto"/>
            <w:right w:val="none" w:sz="0" w:space="0" w:color="auto"/>
          </w:divBdr>
        </w:div>
        <w:div w:id="2116056280">
          <w:marLeft w:val="0"/>
          <w:marRight w:val="0"/>
          <w:marTop w:val="0"/>
          <w:marBottom w:val="0"/>
          <w:divBdr>
            <w:top w:val="none" w:sz="0" w:space="0" w:color="auto"/>
            <w:left w:val="none" w:sz="0" w:space="0" w:color="auto"/>
            <w:bottom w:val="none" w:sz="0" w:space="0" w:color="auto"/>
            <w:right w:val="none" w:sz="0" w:space="0" w:color="auto"/>
          </w:divBdr>
        </w:div>
      </w:divsChild>
    </w:div>
    <w:div w:id="110981621">
      <w:bodyDiv w:val="1"/>
      <w:marLeft w:val="0"/>
      <w:marRight w:val="0"/>
      <w:marTop w:val="0"/>
      <w:marBottom w:val="0"/>
      <w:divBdr>
        <w:top w:val="none" w:sz="0" w:space="0" w:color="auto"/>
        <w:left w:val="none" w:sz="0" w:space="0" w:color="auto"/>
        <w:bottom w:val="none" w:sz="0" w:space="0" w:color="auto"/>
        <w:right w:val="none" w:sz="0" w:space="0" w:color="auto"/>
      </w:divBdr>
    </w:div>
    <w:div w:id="183716032">
      <w:bodyDiv w:val="1"/>
      <w:marLeft w:val="0"/>
      <w:marRight w:val="0"/>
      <w:marTop w:val="0"/>
      <w:marBottom w:val="0"/>
      <w:divBdr>
        <w:top w:val="none" w:sz="0" w:space="0" w:color="auto"/>
        <w:left w:val="none" w:sz="0" w:space="0" w:color="auto"/>
        <w:bottom w:val="none" w:sz="0" w:space="0" w:color="auto"/>
        <w:right w:val="none" w:sz="0" w:space="0" w:color="auto"/>
      </w:divBdr>
    </w:div>
    <w:div w:id="423116762">
      <w:bodyDiv w:val="1"/>
      <w:marLeft w:val="0"/>
      <w:marRight w:val="0"/>
      <w:marTop w:val="0"/>
      <w:marBottom w:val="0"/>
      <w:divBdr>
        <w:top w:val="none" w:sz="0" w:space="0" w:color="auto"/>
        <w:left w:val="none" w:sz="0" w:space="0" w:color="auto"/>
        <w:bottom w:val="none" w:sz="0" w:space="0" w:color="auto"/>
        <w:right w:val="none" w:sz="0" w:space="0" w:color="auto"/>
      </w:divBdr>
    </w:div>
    <w:div w:id="565721891">
      <w:bodyDiv w:val="1"/>
      <w:marLeft w:val="0"/>
      <w:marRight w:val="0"/>
      <w:marTop w:val="0"/>
      <w:marBottom w:val="0"/>
      <w:divBdr>
        <w:top w:val="none" w:sz="0" w:space="0" w:color="auto"/>
        <w:left w:val="none" w:sz="0" w:space="0" w:color="auto"/>
        <w:bottom w:val="none" w:sz="0" w:space="0" w:color="auto"/>
        <w:right w:val="none" w:sz="0" w:space="0" w:color="auto"/>
      </w:divBdr>
    </w:div>
    <w:div w:id="573779914">
      <w:bodyDiv w:val="1"/>
      <w:marLeft w:val="0"/>
      <w:marRight w:val="0"/>
      <w:marTop w:val="0"/>
      <w:marBottom w:val="0"/>
      <w:divBdr>
        <w:top w:val="none" w:sz="0" w:space="0" w:color="auto"/>
        <w:left w:val="none" w:sz="0" w:space="0" w:color="auto"/>
        <w:bottom w:val="none" w:sz="0" w:space="0" w:color="auto"/>
        <w:right w:val="none" w:sz="0" w:space="0" w:color="auto"/>
      </w:divBdr>
      <w:divsChild>
        <w:div w:id="1007901239">
          <w:marLeft w:val="0"/>
          <w:marRight w:val="0"/>
          <w:marTop w:val="0"/>
          <w:marBottom w:val="0"/>
          <w:divBdr>
            <w:top w:val="none" w:sz="0" w:space="0" w:color="auto"/>
            <w:left w:val="none" w:sz="0" w:space="0" w:color="auto"/>
            <w:bottom w:val="none" w:sz="0" w:space="0" w:color="auto"/>
            <w:right w:val="none" w:sz="0" w:space="0" w:color="auto"/>
          </w:divBdr>
        </w:div>
      </w:divsChild>
    </w:div>
    <w:div w:id="639960508">
      <w:bodyDiv w:val="1"/>
      <w:marLeft w:val="0"/>
      <w:marRight w:val="0"/>
      <w:marTop w:val="0"/>
      <w:marBottom w:val="0"/>
      <w:divBdr>
        <w:top w:val="none" w:sz="0" w:space="0" w:color="auto"/>
        <w:left w:val="none" w:sz="0" w:space="0" w:color="auto"/>
        <w:bottom w:val="none" w:sz="0" w:space="0" w:color="auto"/>
        <w:right w:val="none" w:sz="0" w:space="0" w:color="auto"/>
      </w:divBdr>
    </w:div>
    <w:div w:id="822047779">
      <w:bodyDiv w:val="1"/>
      <w:marLeft w:val="0"/>
      <w:marRight w:val="0"/>
      <w:marTop w:val="0"/>
      <w:marBottom w:val="0"/>
      <w:divBdr>
        <w:top w:val="none" w:sz="0" w:space="0" w:color="auto"/>
        <w:left w:val="none" w:sz="0" w:space="0" w:color="auto"/>
        <w:bottom w:val="none" w:sz="0" w:space="0" w:color="auto"/>
        <w:right w:val="none" w:sz="0" w:space="0" w:color="auto"/>
      </w:divBdr>
    </w:div>
    <w:div w:id="1027634273">
      <w:bodyDiv w:val="1"/>
      <w:marLeft w:val="0"/>
      <w:marRight w:val="0"/>
      <w:marTop w:val="0"/>
      <w:marBottom w:val="0"/>
      <w:divBdr>
        <w:top w:val="none" w:sz="0" w:space="0" w:color="auto"/>
        <w:left w:val="none" w:sz="0" w:space="0" w:color="auto"/>
        <w:bottom w:val="none" w:sz="0" w:space="0" w:color="auto"/>
        <w:right w:val="none" w:sz="0" w:space="0" w:color="auto"/>
      </w:divBdr>
    </w:div>
    <w:div w:id="1103376593">
      <w:bodyDiv w:val="1"/>
      <w:marLeft w:val="0"/>
      <w:marRight w:val="0"/>
      <w:marTop w:val="0"/>
      <w:marBottom w:val="0"/>
      <w:divBdr>
        <w:top w:val="none" w:sz="0" w:space="0" w:color="auto"/>
        <w:left w:val="none" w:sz="0" w:space="0" w:color="auto"/>
        <w:bottom w:val="none" w:sz="0" w:space="0" w:color="auto"/>
        <w:right w:val="none" w:sz="0" w:space="0" w:color="auto"/>
      </w:divBdr>
    </w:div>
    <w:div w:id="1157496892">
      <w:bodyDiv w:val="1"/>
      <w:marLeft w:val="0"/>
      <w:marRight w:val="0"/>
      <w:marTop w:val="0"/>
      <w:marBottom w:val="0"/>
      <w:divBdr>
        <w:top w:val="none" w:sz="0" w:space="0" w:color="auto"/>
        <w:left w:val="none" w:sz="0" w:space="0" w:color="auto"/>
        <w:bottom w:val="none" w:sz="0" w:space="0" w:color="auto"/>
        <w:right w:val="none" w:sz="0" w:space="0" w:color="auto"/>
      </w:divBdr>
    </w:div>
    <w:div w:id="1242446357">
      <w:bodyDiv w:val="1"/>
      <w:marLeft w:val="0"/>
      <w:marRight w:val="0"/>
      <w:marTop w:val="0"/>
      <w:marBottom w:val="0"/>
      <w:divBdr>
        <w:top w:val="none" w:sz="0" w:space="0" w:color="auto"/>
        <w:left w:val="none" w:sz="0" w:space="0" w:color="auto"/>
        <w:bottom w:val="none" w:sz="0" w:space="0" w:color="auto"/>
        <w:right w:val="none" w:sz="0" w:space="0" w:color="auto"/>
      </w:divBdr>
      <w:divsChild>
        <w:div w:id="546795660">
          <w:marLeft w:val="0"/>
          <w:marRight w:val="0"/>
          <w:marTop w:val="0"/>
          <w:marBottom w:val="0"/>
          <w:divBdr>
            <w:top w:val="none" w:sz="0" w:space="0" w:color="auto"/>
            <w:left w:val="none" w:sz="0" w:space="0" w:color="auto"/>
            <w:bottom w:val="none" w:sz="0" w:space="0" w:color="auto"/>
            <w:right w:val="none" w:sz="0" w:space="0" w:color="auto"/>
          </w:divBdr>
        </w:div>
      </w:divsChild>
    </w:div>
    <w:div w:id="1294486759">
      <w:bodyDiv w:val="1"/>
      <w:marLeft w:val="0"/>
      <w:marRight w:val="0"/>
      <w:marTop w:val="0"/>
      <w:marBottom w:val="0"/>
      <w:divBdr>
        <w:top w:val="none" w:sz="0" w:space="0" w:color="auto"/>
        <w:left w:val="none" w:sz="0" w:space="0" w:color="auto"/>
        <w:bottom w:val="none" w:sz="0" w:space="0" w:color="auto"/>
        <w:right w:val="none" w:sz="0" w:space="0" w:color="auto"/>
      </w:divBdr>
    </w:div>
    <w:div w:id="1315723949">
      <w:bodyDiv w:val="1"/>
      <w:marLeft w:val="0"/>
      <w:marRight w:val="0"/>
      <w:marTop w:val="0"/>
      <w:marBottom w:val="0"/>
      <w:divBdr>
        <w:top w:val="none" w:sz="0" w:space="0" w:color="auto"/>
        <w:left w:val="none" w:sz="0" w:space="0" w:color="auto"/>
        <w:bottom w:val="none" w:sz="0" w:space="0" w:color="auto"/>
        <w:right w:val="none" w:sz="0" w:space="0" w:color="auto"/>
      </w:divBdr>
      <w:divsChild>
        <w:div w:id="2046245784">
          <w:marLeft w:val="0"/>
          <w:marRight w:val="0"/>
          <w:marTop w:val="0"/>
          <w:marBottom w:val="0"/>
          <w:divBdr>
            <w:top w:val="none" w:sz="0" w:space="0" w:color="auto"/>
            <w:left w:val="none" w:sz="0" w:space="0" w:color="auto"/>
            <w:bottom w:val="none" w:sz="0" w:space="0" w:color="auto"/>
            <w:right w:val="none" w:sz="0" w:space="0" w:color="auto"/>
          </w:divBdr>
        </w:div>
      </w:divsChild>
    </w:div>
    <w:div w:id="1427655251">
      <w:bodyDiv w:val="1"/>
      <w:marLeft w:val="0"/>
      <w:marRight w:val="0"/>
      <w:marTop w:val="0"/>
      <w:marBottom w:val="0"/>
      <w:divBdr>
        <w:top w:val="none" w:sz="0" w:space="0" w:color="auto"/>
        <w:left w:val="none" w:sz="0" w:space="0" w:color="auto"/>
        <w:bottom w:val="none" w:sz="0" w:space="0" w:color="auto"/>
        <w:right w:val="none" w:sz="0" w:space="0" w:color="auto"/>
      </w:divBdr>
      <w:divsChild>
        <w:div w:id="126556236">
          <w:marLeft w:val="0"/>
          <w:marRight w:val="0"/>
          <w:marTop w:val="0"/>
          <w:marBottom w:val="0"/>
          <w:divBdr>
            <w:top w:val="none" w:sz="0" w:space="0" w:color="auto"/>
            <w:left w:val="none" w:sz="0" w:space="0" w:color="auto"/>
            <w:bottom w:val="none" w:sz="0" w:space="0" w:color="auto"/>
            <w:right w:val="none" w:sz="0" w:space="0" w:color="auto"/>
          </w:divBdr>
        </w:div>
        <w:div w:id="349377045">
          <w:marLeft w:val="0"/>
          <w:marRight w:val="0"/>
          <w:marTop w:val="0"/>
          <w:marBottom w:val="0"/>
          <w:divBdr>
            <w:top w:val="none" w:sz="0" w:space="0" w:color="auto"/>
            <w:left w:val="none" w:sz="0" w:space="0" w:color="auto"/>
            <w:bottom w:val="none" w:sz="0" w:space="0" w:color="auto"/>
            <w:right w:val="none" w:sz="0" w:space="0" w:color="auto"/>
          </w:divBdr>
        </w:div>
        <w:div w:id="440757948">
          <w:marLeft w:val="0"/>
          <w:marRight w:val="0"/>
          <w:marTop w:val="0"/>
          <w:marBottom w:val="0"/>
          <w:divBdr>
            <w:top w:val="none" w:sz="0" w:space="0" w:color="auto"/>
            <w:left w:val="none" w:sz="0" w:space="0" w:color="auto"/>
            <w:bottom w:val="none" w:sz="0" w:space="0" w:color="auto"/>
            <w:right w:val="none" w:sz="0" w:space="0" w:color="auto"/>
          </w:divBdr>
        </w:div>
        <w:div w:id="773398210">
          <w:marLeft w:val="0"/>
          <w:marRight w:val="0"/>
          <w:marTop w:val="0"/>
          <w:marBottom w:val="0"/>
          <w:divBdr>
            <w:top w:val="none" w:sz="0" w:space="0" w:color="auto"/>
            <w:left w:val="none" w:sz="0" w:space="0" w:color="auto"/>
            <w:bottom w:val="none" w:sz="0" w:space="0" w:color="auto"/>
            <w:right w:val="none" w:sz="0" w:space="0" w:color="auto"/>
          </w:divBdr>
        </w:div>
        <w:div w:id="799306050">
          <w:marLeft w:val="0"/>
          <w:marRight w:val="0"/>
          <w:marTop w:val="0"/>
          <w:marBottom w:val="0"/>
          <w:divBdr>
            <w:top w:val="none" w:sz="0" w:space="0" w:color="auto"/>
            <w:left w:val="none" w:sz="0" w:space="0" w:color="auto"/>
            <w:bottom w:val="none" w:sz="0" w:space="0" w:color="auto"/>
            <w:right w:val="none" w:sz="0" w:space="0" w:color="auto"/>
          </w:divBdr>
        </w:div>
        <w:div w:id="918947983">
          <w:marLeft w:val="0"/>
          <w:marRight w:val="0"/>
          <w:marTop w:val="0"/>
          <w:marBottom w:val="0"/>
          <w:divBdr>
            <w:top w:val="none" w:sz="0" w:space="0" w:color="auto"/>
            <w:left w:val="none" w:sz="0" w:space="0" w:color="auto"/>
            <w:bottom w:val="none" w:sz="0" w:space="0" w:color="auto"/>
            <w:right w:val="none" w:sz="0" w:space="0" w:color="auto"/>
          </w:divBdr>
        </w:div>
        <w:div w:id="978848945">
          <w:marLeft w:val="0"/>
          <w:marRight w:val="0"/>
          <w:marTop w:val="0"/>
          <w:marBottom w:val="0"/>
          <w:divBdr>
            <w:top w:val="none" w:sz="0" w:space="0" w:color="auto"/>
            <w:left w:val="none" w:sz="0" w:space="0" w:color="auto"/>
            <w:bottom w:val="none" w:sz="0" w:space="0" w:color="auto"/>
            <w:right w:val="none" w:sz="0" w:space="0" w:color="auto"/>
          </w:divBdr>
        </w:div>
        <w:div w:id="1265070003">
          <w:marLeft w:val="0"/>
          <w:marRight w:val="0"/>
          <w:marTop w:val="0"/>
          <w:marBottom w:val="0"/>
          <w:divBdr>
            <w:top w:val="none" w:sz="0" w:space="0" w:color="auto"/>
            <w:left w:val="none" w:sz="0" w:space="0" w:color="auto"/>
            <w:bottom w:val="none" w:sz="0" w:space="0" w:color="auto"/>
            <w:right w:val="none" w:sz="0" w:space="0" w:color="auto"/>
          </w:divBdr>
        </w:div>
        <w:div w:id="1274558346">
          <w:marLeft w:val="0"/>
          <w:marRight w:val="0"/>
          <w:marTop w:val="0"/>
          <w:marBottom w:val="0"/>
          <w:divBdr>
            <w:top w:val="none" w:sz="0" w:space="0" w:color="auto"/>
            <w:left w:val="none" w:sz="0" w:space="0" w:color="auto"/>
            <w:bottom w:val="none" w:sz="0" w:space="0" w:color="auto"/>
            <w:right w:val="none" w:sz="0" w:space="0" w:color="auto"/>
          </w:divBdr>
        </w:div>
        <w:div w:id="1305890612">
          <w:marLeft w:val="0"/>
          <w:marRight w:val="0"/>
          <w:marTop w:val="0"/>
          <w:marBottom w:val="0"/>
          <w:divBdr>
            <w:top w:val="none" w:sz="0" w:space="0" w:color="auto"/>
            <w:left w:val="none" w:sz="0" w:space="0" w:color="auto"/>
            <w:bottom w:val="none" w:sz="0" w:space="0" w:color="auto"/>
            <w:right w:val="none" w:sz="0" w:space="0" w:color="auto"/>
          </w:divBdr>
        </w:div>
        <w:div w:id="1545368863">
          <w:marLeft w:val="0"/>
          <w:marRight w:val="0"/>
          <w:marTop w:val="0"/>
          <w:marBottom w:val="0"/>
          <w:divBdr>
            <w:top w:val="none" w:sz="0" w:space="0" w:color="auto"/>
            <w:left w:val="none" w:sz="0" w:space="0" w:color="auto"/>
            <w:bottom w:val="none" w:sz="0" w:space="0" w:color="auto"/>
            <w:right w:val="none" w:sz="0" w:space="0" w:color="auto"/>
          </w:divBdr>
        </w:div>
        <w:div w:id="2076509540">
          <w:marLeft w:val="0"/>
          <w:marRight w:val="0"/>
          <w:marTop w:val="0"/>
          <w:marBottom w:val="0"/>
          <w:divBdr>
            <w:top w:val="none" w:sz="0" w:space="0" w:color="auto"/>
            <w:left w:val="none" w:sz="0" w:space="0" w:color="auto"/>
            <w:bottom w:val="none" w:sz="0" w:space="0" w:color="auto"/>
            <w:right w:val="none" w:sz="0" w:space="0" w:color="auto"/>
          </w:divBdr>
        </w:div>
      </w:divsChild>
    </w:div>
    <w:div w:id="1453089500">
      <w:bodyDiv w:val="1"/>
      <w:marLeft w:val="0"/>
      <w:marRight w:val="0"/>
      <w:marTop w:val="0"/>
      <w:marBottom w:val="0"/>
      <w:divBdr>
        <w:top w:val="none" w:sz="0" w:space="0" w:color="auto"/>
        <w:left w:val="none" w:sz="0" w:space="0" w:color="auto"/>
        <w:bottom w:val="none" w:sz="0" w:space="0" w:color="auto"/>
        <w:right w:val="none" w:sz="0" w:space="0" w:color="auto"/>
      </w:divBdr>
      <w:divsChild>
        <w:div w:id="1027635504">
          <w:marLeft w:val="0"/>
          <w:marRight w:val="0"/>
          <w:marTop w:val="0"/>
          <w:marBottom w:val="0"/>
          <w:divBdr>
            <w:top w:val="none" w:sz="0" w:space="0" w:color="auto"/>
            <w:left w:val="none" w:sz="0" w:space="0" w:color="auto"/>
            <w:bottom w:val="none" w:sz="0" w:space="0" w:color="auto"/>
            <w:right w:val="none" w:sz="0" w:space="0" w:color="auto"/>
          </w:divBdr>
        </w:div>
      </w:divsChild>
    </w:div>
    <w:div w:id="1580554091">
      <w:bodyDiv w:val="1"/>
      <w:marLeft w:val="0"/>
      <w:marRight w:val="0"/>
      <w:marTop w:val="0"/>
      <w:marBottom w:val="0"/>
      <w:divBdr>
        <w:top w:val="none" w:sz="0" w:space="0" w:color="auto"/>
        <w:left w:val="none" w:sz="0" w:space="0" w:color="auto"/>
        <w:bottom w:val="none" w:sz="0" w:space="0" w:color="auto"/>
        <w:right w:val="none" w:sz="0" w:space="0" w:color="auto"/>
      </w:divBdr>
    </w:div>
    <w:div w:id="1676809608">
      <w:bodyDiv w:val="1"/>
      <w:marLeft w:val="0"/>
      <w:marRight w:val="0"/>
      <w:marTop w:val="0"/>
      <w:marBottom w:val="0"/>
      <w:divBdr>
        <w:top w:val="none" w:sz="0" w:space="0" w:color="auto"/>
        <w:left w:val="none" w:sz="0" w:space="0" w:color="auto"/>
        <w:bottom w:val="none" w:sz="0" w:space="0" w:color="auto"/>
        <w:right w:val="none" w:sz="0" w:space="0" w:color="auto"/>
      </w:divBdr>
    </w:div>
    <w:div w:id="1688288281">
      <w:bodyDiv w:val="1"/>
      <w:marLeft w:val="0"/>
      <w:marRight w:val="0"/>
      <w:marTop w:val="0"/>
      <w:marBottom w:val="0"/>
      <w:divBdr>
        <w:top w:val="none" w:sz="0" w:space="0" w:color="auto"/>
        <w:left w:val="none" w:sz="0" w:space="0" w:color="auto"/>
        <w:bottom w:val="none" w:sz="0" w:space="0" w:color="auto"/>
        <w:right w:val="none" w:sz="0" w:space="0" w:color="auto"/>
      </w:divBdr>
    </w:div>
    <w:div w:id="1743141912">
      <w:bodyDiv w:val="1"/>
      <w:marLeft w:val="0"/>
      <w:marRight w:val="0"/>
      <w:marTop w:val="0"/>
      <w:marBottom w:val="0"/>
      <w:divBdr>
        <w:top w:val="none" w:sz="0" w:space="0" w:color="auto"/>
        <w:left w:val="none" w:sz="0" w:space="0" w:color="auto"/>
        <w:bottom w:val="none" w:sz="0" w:space="0" w:color="auto"/>
        <w:right w:val="none" w:sz="0" w:space="0" w:color="auto"/>
      </w:divBdr>
    </w:div>
    <w:div w:id="1991052486">
      <w:bodyDiv w:val="1"/>
      <w:marLeft w:val="0"/>
      <w:marRight w:val="0"/>
      <w:marTop w:val="0"/>
      <w:marBottom w:val="0"/>
      <w:divBdr>
        <w:top w:val="none" w:sz="0" w:space="0" w:color="auto"/>
        <w:left w:val="none" w:sz="0" w:space="0" w:color="auto"/>
        <w:bottom w:val="none" w:sz="0" w:space="0" w:color="auto"/>
        <w:right w:val="none" w:sz="0" w:space="0" w:color="auto"/>
      </w:divBdr>
    </w:div>
    <w:div w:id="1998027537">
      <w:bodyDiv w:val="1"/>
      <w:marLeft w:val="0"/>
      <w:marRight w:val="0"/>
      <w:marTop w:val="0"/>
      <w:marBottom w:val="0"/>
      <w:divBdr>
        <w:top w:val="none" w:sz="0" w:space="0" w:color="auto"/>
        <w:left w:val="none" w:sz="0" w:space="0" w:color="auto"/>
        <w:bottom w:val="none" w:sz="0" w:space="0" w:color="auto"/>
        <w:right w:val="none" w:sz="0" w:space="0" w:color="auto"/>
      </w:divBdr>
    </w:div>
    <w:div w:id="2035421833">
      <w:bodyDiv w:val="1"/>
      <w:marLeft w:val="0"/>
      <w:marRight w:val="0"/>
      <w:marTop w:val="0"/>
      <w:marBottom w:val="0"/>
      <w:divBdr>
        <w:top w:val="none" w:sz="0" w:space="0" w:color="auto"/>
        <w:left w:val="none" w:sz="0" w:space="0" w:color="auto"/>
        <w:bottom w:val="none" w:sz="0" w:space="0" w:color="auto"/>
        <w:right w:val="none" w:sz="0" w:space="0" w:color="auto"/>
      </w:divBdr>
    </w:div>
    <w:div w:id="2057048336">
      <w:bodyDiv w:val="1"/>
      <w:marLeft w:val="0"/>
      <w:marRight w:val="0"/>
      <w:marTop w:val="0"/>
      <w:marBottom w:val="0"/>
      <w:divBdr>
        <w:top w:val="none" w:sz="0" w:space="0" w:color="auto"/>
        <w:left w:val="none" w:sz="0" w:space="0" w:color="auto"/>
        <w:bottom w:val="none" w:sz="0" w:space="0" w:color="auto"/>
        <w:right w:val="none" w:sz="0" w:space="0" w:color="auto"/>
      </w:divBdr>
    </w:div>
    <w:div w:id="2069919238">
      <w:bodyDiv w:val="1"/>
      <w:marLeft w:val="0"/>
      <w:marRight w:val="0"/>
      <w:marTop w:val="0"/>
      <w:marBottom w:val="0"/>
      <w:divBdr>
        <w:top w:val="none" w:sz="0" w:space="0" w:color="auto"/>
        <w:left w:val="none" w:sz="0" w:space="0" w:color="auto"/>
        <w:bottom w:val="none" w:sz="0" w:space="0" w:color="auto"/>
        <w:right w:val="none" w:sz="0" w:space="0" w:color="auto"/>
      </w:divBdr>
    </w:div>
    <w:div w:id="21346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hop.macsales.com/shop/apple/memory/?_ga=2.230758938.481381482.1586787193-892637561.1483981777" TargetMode="External"/><Relationship Id="rId13" Type="http://schemas.openxmlformats.org/officeDocument/2006/relationships/hyperlink" Target="https://eshop.macsales.com/shop/Thunderbolt" TargetMode="External"/><Relationship Id="rId18" Type="http://schemas.openxmlformats.org/officeDocument/2006/relationships/hyperlink" Target="https://www.facebook.com/PoweredbyOWC/" TargetMode="External"/><Relationship Id="rId3" Type="http://schemas.openxmlformats.org/officeDocument/2006/relationships/settings" Target="settings.xml"/><Relationship Id="rId21" Type="http://schemas.openxmlformats.org/officeDocument/2006/relationships/hyperlink" Target="https://twitter.com/PoweredbyOWC" TargetMode="External"/><Relationship Id="rId7" Type="http://schemas.openxmlformats.org/officeDocument/2006/relationships/hyperlink" Target="https://www.owc.com/" TargetMode="External"/><Relationship Id="rId12" Type="http://schemas.openxmlformats.org/officeDocument/2006/relationships/hyperlink" Target="https://eshop.macsales.com/upgrades/" TargetMode="External"/><Relationship Id="rId17" Type="http://schemas.openxmlformats.org/officeDocument/2006/relationships/hyperlink" Target="https://www.ow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hop.macsales.com/shop/Thunderbolt" TargetMode="External"/><Relationship Id="rId20" Type="http://schemas.openxmlformats.org/officeDocument/2006/relationships/hyperlink" Target="https://www.youtube.com/channel/UCiTeO1fFicUNe_-q958lP2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hop.macsales.com/shop/dock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shop.macsales.com/shop/thunderbolt/thunderbolt-docks" TargetMode="External"/><Relationship Id="rId23" Type="http://schemas.openxmlformats.org/officeDocument/2006/relationships/header" Target="header1.xml"/><Relationship Id="rId10" Type="http://schemas.openxmlformats.org/officeDocument/2006/relationships/hyperlink" Target="https://eshop.macsales.com/shop/SSD/OWC/lineup" TargetMode="External"/><Relationship Id="rId19" Type="http://schemas.openxmlformats.org/officeDocument/2006/relationships/hyperlink" Target="https://www.instagram.com/poweredbyowc" TargetMode="External"/><Relationship Id="rId4" Type="http://schemas.openxmlformats.org/officeDocument/2006/relationships/webSettings" Target="webSettings.xml"/><Relationship Id="rId9" Type="http://schemas.openxmlformats.org/officeDocument/2006/relationships/hyperlink" Target="https://eshop.macsales.com/shop/external-storage" TargetMode="External"/><Relationship Id="rId14" Type="http://schemas.openxmlformats.org/officeDocument/2006/relationships/hyperlink" Target="https://eshop.macsales.com/shop/thunderbolt/thunderbolt-external-drives" TargetMode="External"/><Relationship Id="rId22" Type="http://schemas.openxmlformats.org/officeDocument/2006/relationships/hyperlink" Target="mailto:dstembridge@ow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00F76E-9D2B-DF4F-9FED-56EDA66E2E0C}">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83</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Chris Kooistra</cp:lastModifiedBy>
  <cp:revision>8</cp:revision>
  <dcterms:created xsi:type="dcterms:W3CDTF">2020-11-11T17:11:00Z</dcterms:created>
  <dcterms:modified xsi:type="dcterms:W3CDTF">2020-11-11T19:48:00Z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documentId_7712</vt:lpwstr>
  </property>
  <property fmtid="{D5CDD505-2E9C-101B-9397-08002B2CF9AE}" pid="3" name="grammarly_documentContext">
    <vt:lpwstr>{"goals":[],"domain":"general","emotions":[],"dialect":"american"}</vt:lpwstr>
  </property>
</Properties>
</file>