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6567BD56"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w:t>
      </w:r>
      <w:r w:rsidR="007C7DEA">
        <w:rPr>
          <w:rFonts w:cstheme="minorHAnsi"/>
          <w:b/>
          <w:bCs/>
          <w:color w:val="C3001E"/>
          <w:sz w:val="32"/>
          <w:szCs w:val="32"/>
          <w:lang w:val="en-US"/>
        </w:rPr>
        <w:t>E</w:t>
      </w:r>
    </w:p>
    <w:p w14:paraId="1262CE67" w14:textId="77777777" w:rsidR="00D6254D" w:rsidRPr="00BC199C" w:rsidRDefault="00D6254D" w:rsidP="00D6254D">
      <w:pPr>
        <w:rPr>
          <w:rFonts w:cstheme="minorHAnsi"/>
          <w:sz w:val="20"/>
          <w:szCs w:val="20"/>
          <w:lang w:val="en-US"/>
        </w:rPr>
      </w:pPr>
    </w:p>
    <w:p w14:paraId="2C93AC15" w14:textId="68801B92" w:rsidR="00111345" w:rsidRPr="007C7DEA" w:rsidRDefault="00B043E3" w:rsidP="007C7DEA">
      <w:pPr>
        <w:spacing w:afterLines="95" w:after="228"/>
        <w:rPr>
          <w:rFonts w:cstheme="minorHAnsi"/>
          <w:b/>
          <w:bCs/>
          <w:szCs w:val="19"/>
          <w:lang w:val="en-US"/>
        </w:rPr>
      </w:pPr>
      <w:r>
        <w:rPr>
          <w:rFonts w:cstheme="minorHAnsi"/>
          <w:b/>
          <w:bCs/>
          <w:szCs w:val="19"/>
          <w:lang w:val="en-US"/>
        </w:rPr>
        <w:br/>
      </w:r>
      <w:r w:rsidR="00111345" w:rsidRPr="00C91732">
        <w:rPr>
          <w:rFonts w:cstheme="minorHAnsi"/>
          <w:b/>
          <w:bCs/>
          <w:szCs w:val="19"/>
          <w:lang w:val="en-US"/>
        </w:rPr>
        <w:t xml:space="preserve">Mex, Switzerland, </w:t>
      </w:r>
      <w:r w:rsidR="00111345">
        <w:rPr>
          <w:rFonts w:cstheme="minorHAnsi"/>
          <w:b/>
          <w:bCs/>
          <w:szCs w:val="19"/>
          <w:lang w:val="en-US"/>
        </w:rPr>
        <w:t>18</w:t>
      </w:r>
      <w:r w:rsidR="00111345" w:rsidRPr="000E0431">
        <w:rPr>
          <w:rFonts w:cstheme="minorHAnsi"/>
          <w:b/>
          <w:bCs/>
          <w:szCs w:val="19"/>
          <w:vertAlign w:val="superscript"/>
          <w:lang w:val="en-US"/>
        </w:rPr>
        <w:t>th</w:t>
      </w:r>
      <w:r w:rsidR="00111345">
        <w:rPr>
          <w:rFonts w:cstheme="minorHAnsi"/>
          <w:b/>
          <w:bCs/>
          <w:szCs w:val="19"/>
          <w:lang w:val="en-US"/>
        </w:rPr>
        <w:t xml:space="preserve"> June 2025</w:t>
      </w:r>
      <w:r w:rsidR="007C7DEA">
        <w:rPr>
          <w:rFonts w:cstheme="minorHAnsi"/>
          <w:b/>
          <w:bCs/>
          <w:szCs w:val="19"/>
          <w:lang w:val="en-US"/>
        </w:rPr>
        <w:br/>
      </w:r>
      <w:r w:rsidR="007C7DEA">
        <w:rPr>
          <w:rFonts w:cstheme="minorHAnsi"/>
          <w:b/>
          <w:bCs/>
          <w:szCs w:val="19"/>
          <w:lang w:val="en-US"/>
        </w:rPr>
        <w:br/>
      </w:r>
      <w:r w:rsidR="007C7DEA">
        <w:rPr>
          <w:rFonts w:cstheme="minorHAnsi"/>
          <w:b/>
          <w:bCs/>
          <w:szCs w:val="19"/>
          <w:lang w:val="en-US"/>
        </w:rPr>
        <w:br/>
      </w:r>
      <w:r w:rsidR="00111345" w:rsidRPr="00857B21">
        <w:rPr>
          <w:rFonts w:ascii="Arial" w:eastAsia="Times New Roman" w:hAnsi="Arial" w:cs="Arial"/>
          <w:b/>
          <w:bCs/>
          <w:color w:val="000000"/>
          <w:sz w:val="21"/>
          <w:szCs w:val="21"/>
          <w:lang w:val="en-US" w:eastAsia="en-GB"/>
        </w:rPr>
        <w:t xml:space="preserve">BOBST </w:t>
      </w:r>
      <w:r w:rsidR="00111345">
        <w:rPr>
          <w:rFonts w:ascii="Arial" w:eastAsia="Times New Roman" w:hAnsi="Arial" w:cs="Arial"/>
          <w:b/>
          <w:bCs/>
          <w:color w:val="000000"/>
          <w:sz w:val="21"/>
          <w:szCs w:val="21"/>
          <w:lang w:val="en-US" w:eastAsia="en-GB"/>
        </w:rPr>
        <w:t xml:space="preserve">set to </w:t>
      </w:r>
      <w:r w:rsidR="00111345" w:rsidRPr="00857B21">
        <w:rPr>
          <w:rFonts w:ascii="Arial" w:eastAsia="Times New Roman" w:hAnsi="Arial" w:cs="Arial"/>
          <w:b/>
          <w:bCs/>
          <w:color w:val="000000"/>
          <w:sz w:val="21"/>
          <w:szCs w:val="21"/>
          <w:lang w:val="en-US" w:eastAsia="en-GB"/>
        </w:rPr>
        <w:t xml:space="preserve">unveil new solutions to power performance </w:t>
      </w:r>
      <w:r w:rsidR="00111345">
        <w:rPr>
          <w:rFonts w:ascii="Arial" w:eastAsia="Times New Roman" w:hAnsi="Arial" w:cs="Arial"/>
          <w:b/>
          <w:bCs/>
          <w:color w:val="000000"/>
          <w:sz w:val="21"/>
          <w:szCs w:val="21"/>
          <w:lang w:val="en-US" w:eastAsia="en-GB"/>
        </w:rPr>
        <w:t xml:space="preserve">at series of exclusive events </w:t>
      </w:r>
      <w:r w:rsidR="00111345" w:rsidRPr="00857B21">
        <w:rPr>
          <w:rFonts w:ascii="Arial" w:eastAsia="Times New Roman" w:hAnsi="Arial" w:cs="Arial"/>
          <w:b/>
          <w:bCs/>
          <w:color w:val="000000"/>
          <w:sz w:val="21"/>
          <w:szCs w:val="21"/>
          <w:lang w:val="en-US" w:eastAsia="en-GB"/>
        </w:rPr>
        <w:t>during K 2025</w:t>
      </w:r>
    </w:p>
    <w:p w14:paraId="28FE848B" w14:textId="77777777" w:rsidR="00111345" w:rsidRPr="007E2500" w:rsidRDefault="00111345" w:rsidP="00111345">
      <w:pPr>
        <w:spacing w:line="276" w:lineRule="auto"/>
        <w:rPr>
          <w:rFonts w:ascii="Arial" w:eastAsia="Times New Roman" w:hAnsi="Arial" w:cs="Arial"/>
          <w:color w:val="2C2C2C" w:themeColor="text1" w:themeShade="80"/>
          <w:sz w:val="20"/>
          <w:szCs w:val="20"/>
          <w:lang w:val="en-US" w:eastAsia="en-GB"/>
        </w:rPr>
      </w:pPr>
      <w:r w:rsidRPr="62591F85">
        <w:rPr>
          <w:rFonts w:ascii="Arial" w:eastAsia="Times New Roman" w:hAnsi="Arial" w:cs="Arial"/>
          <w:color w:val="2C2C2C" w:themeColor="accent4" w:themeShade="80"/>
          <w:sz w:val="20"/>
          <w:szCs w:val="20"/>
          <w:lang w:val="en-US" w:eastAsia="en-GB"/>
        </w:rPr>
        <w:t xml:space="preserve">BOBST will hold a series of exclusive events during K 2025 to highlight a range of new solutions and services to help customers in the flexible packaging industry boost their productivity and profitability while innovating for a sustainable future. </w:t>
      </w:r>
    </w:p>
    <w:p w14:paraId="472F9D17" w14:textId="77777777" w:rsidR="00111345" w:rsidRPr="00857B21" w:rsidRDefault="00111345" w:rsidP="00111345">
      <w:pPr>
        <w:spacing w:line="276" w:lineRule="auto"/>
        <w:rPr>
          <w:rFonts w:ascii="Arial" w:hAnsi="Arial" w:cs="Arial"/>
          <w:sz w:val="20"/>
          <w:szCs w:val="20"/>
          <w:lang w:val="en-US"/>
        </w:rPr>
      </w:pPr>
    </w:p>
    <w:p w14:paraId="08AA57F8" w14:textId="77777777" w:rsidR="00111345" w:rsidRDefault="00111345" w:rsidP="00111345">
      <w:pPr>
        <w:spacing w:line="276" w:lineRule="auto"/>
        <w:rPr>
          <w:rFonts w:ascii="Arial" w:eastAsia="Times New Roman" w:hAnsi="Arial" w:cs="Arial"/>
          <w:color w:val="2C2C2C" w:themeColor="text1" w:themeShade="80"/>
          <w:sz w:val="20"/>
          <w:szCs w:val="20"/>
          <w:lang w:val="en-US" w:eastAsia="en-GB"/>
        </w:rPr>
      </w:pPr>
      <w:r w:rsidRPr="3192EE47">
        <w:rPr>
          <w:rFonts w:ascii="Arial" w:eastAsia="Times New Roman" w:hAnsi="Arial" w:cs="Arial"/>
          <w:color w:val="2C2C2C" w:themeColor="accent4" w:themeShade="80"/>
          <w:sz w:val="20"/>
          <w:szCs w:val="20"/>
          <w:lang w:val="en-US" w:eastAsia="en-GB"/>
        </w:rPr>
        <w:t xml:space="preserve">In line with BOBST’s customer engagement strategy to shift towards more customer-centric interactions, BOBST has organized a series of </w:t>
      </w:r>
      <w:r w:rsidRPr="3192EE47">
        <w:rPr>
          <w:rFonts w:ascii="Arial" w:hAnsi="Arial" w:cs="Arial"/>
          <w:sz w:val="20"/>
          <w:szCs w:val="20"/>
          <w:lang w:val="en-US"/>
        </w:rPr>
        <w:t>conferences and Open House events t</w:t>
      </w:r>
      <w:r w:rsidRPr="3192EE47">
        <w:rPr>
          <w:rFonts w:ascii="Arial" w:eastAsia="Times New Roman" w:hAnsi="Arial" w:cs="Arial"/>
          <w:color w:val="2C2C2C" w:themeColor="accent4" w:themeShade="80"/>
          <w:sz w:val="20"/>
          <w:szCs w:val="20"/>
          <w:lang w:val="en-US" w:eastAsia="en-GB"/>
        </w:rPr>
        <w:t xml:space="preserve">ailored to attendees’ interests, schedule, and timing. These will take place between October 7 and 15, 2025 to coincide with K 2025, which takes place in Düsseldorf at the same time. </w:t>
      </w:r>
    </w:p>
    <w:p w14:paraId="09FD8C0E" w14:textId="77777777" w:rsidR="00111345" w:rsidRDefault="00111345" w:rsidP="00111345">
      <w:pPr>
        <w:spacing w:line="276" w:lineRule="auto"/>
        <w:rPr>
          <w:rFonts w:ascii="Arial" w:eastAsia="Times New Roman" w:hAnsi="Arial" w:cs="Arial"/>
          <w:color w:val="2C2C2C" w:themeColor="text1" w:themeShade="80"/>
          <w:sz w:val="20"/>
          <w:szCs w:val="20"/>
          <w:lang w:val="en-US" w:eastAsia="en-GB"/>
        </w:rPr>
      </w:pPr>
    </w:p>
    <w:p w14:paraId="5EF2A916" w14:textId="77777777" w:rsidR="00111345" w:rsidRDefault="00111345" w:rsidP="00111345">
      <w:pPr>
        <w:spacing w:line="276" w:lineRule="auto"/>
        <w:rPr>
          <w:rFonts w:ascii="Arial" w:eastAsia="Times New Roman" w:hAnsi="Arial" w:cs="Arial"/>
          <w:color w:val="2C2C2C" w:themeColor="text1" w:themeShade="80"/>
          <w:sz w:val="20"/>
          <w:szCs w:val="20"/>
          <w:lang w:val="en-US" w:eastAsia="en-GB"/>
        </w:rPr>
      </w:pPr>
      <w:r>
        <w:rPr>
          <w:rFonts w:ascii="Arial" w:eastAsia="Times New Roman" w:hAnsi="Arial" w:cs="Arial"/>
          <w:color w:val="2C2C2C" w:themeColor="text1" w:themeShade="80"/>
          <w:sz w:val="20"/>
          <w:szCs w:val="20"/>
          <w:lang w:val="en-US" w:eastAsia="en-GB"/>
        </w:rPr>
        <w:t>The BOBST events are as follows:</w:t>
      </w:r>
    </w:p>
    <w:p w14:paraId="1E4D8D15" w14:textId="77777777" w:rsidR="00111345" w:rsidRDefault="00111345" w:rsidP="00111345">
      <w:pPr>
        <w:spacing w:line="276" w:lineRule="auto"/>
        <w:rPr>
          <w:rFonts w:ascii="Arial" w:eastAsia="Times New Roman" w:hAnsi="Arial" w:cs="Arial"/>
          <w:color w:val="2C2C2C" w:themeColor="text1" w:themeShade="80"/>
          <w:sz w:val="20"/>
          <w:szCs w:val="20"/>
          <w:lang w:val="en-US" w:eastAsia="en-GB"/>
        </w:rPr>
      </w:pPr>
    </w:p>
    <w:p w14:paraId="202A1B2C" w14:textId="77777777" w:rsidR="00111345" w:rsidRPr="008466AB" w:rsidRDefault="00111345" w:rsidP="00111345">
      <w:pPr>
        <w:pStyle w:val="ListParagraph"/>
        <w:numPr>
          <w:ilvl w:val="0"/>
          <w:numId w:val="21"/>
        </w:numPr>
        <w:rPr>
          <w:rFonts w:ascii="Arial" w:eastAsia="Times New Roman" w:hAnsi="Arial" w:cs="Arial"/>
          <w:color w:val="2C2C2C" w:themeColor="text1" w:themeShade="80"/>
          <w:sz w:val="20"/>
          <w:szCs w:val="20"/>
          <w:lang w:val="en-US" w:eastAsia="en-GB"/>
        </w:rPr>
      </w:pPr>
      <w:r w:rsidRPr="008466AB">
        <w:rPr>
          <w:rFonts w:ascii="Arial" w:eastAsia="Times New Roman" w:hAnsi="Arial" w:cs="Arial"/>
          <w:b/>
          <w:bCs/>
          <w:color w:val="2C2C2C" w:themeColor="text1" w:themeShade="80"/>
          <w:sz w:val="20"/>
          <w:szCs w:val="20"/>
          <w:lang w:val="en-US" w:eastAsia="en-GB"/>
        </w:rPr>
        <w:t xml:space="preserve">Bobst Manchester Open House </w:t>
      </w:r>
      <w:r>
        <w:rPr>
          <w:rFonts w:ascii="Arial" w:eastAsia="Times New Roman" w:hAnsi="Arial" w:cs="Arial"/>
          <w:b/>
          <w:bCs/>
          <w:color w:val="2C2C2C" w:themeColor="text1" w:themeShade="80"/>
          <w:sz w:val="20"/>
          <w:szCs w:val="20"/>
          <w:lang w:val="en-US" w:eastAsia="en-GB"/>
        </w:rPr>
        <w:t>–</w:t>
      </w:r>
      <w:r w:rsidRPr="008466AB">
        <w:rPr>
          <w:rFonts w:ascii="Arial" w:eastAsia="Times New Roman" w:hAnsi="Arial" w:cs="Arial"/>
          <w:b/>
          <w:bCs/>
          <w:color w:val="2C2C2C" w:themeColor="text1" w:themeShade="80"/>
          <w:sz w:val="20"/>
          <w:szCs w:val="20"/>
          <w:lang w:val="en-US" w:eastAsia="en-GB"/>
        </w:rPr>
        <w:t xml:space="preserve"> October 7:</w:t>
      </w:r>
      <w:r w:rsidRPr="008466AB">
        <w:rPr>
          <w:rFonts w:ascii="Arial" w:eastAsia="Times New Roman" w:hAnsi="Arial" w:cs="Arial"/>
          <w:color w:val="2C2C2C" w:themeColor="text1" w:themeShade="80"/>
          <w:sz w:val="20"/>
          <w:szCs w:val="20"/>
          <w:lang w:val="en-US" w:eastAsia="en-GB"/>
        </w:rPr>
        <w:t xml:space="preserve"> </w:t>
      </w:r>
      <w:r w:rsidRPr="00D850D5">
        <w:rPr>
          <w:rFonts w:ascii="Arial" w:eastAsia="Times New Roman" w:hAnsi="Arial" w:cs="Arial"/>
          <w:i/>
          <w:iCs/>
          <w:color w:val="2C2C2C" w:themeColor="text1" w:themeShade="80"/>
          <w:sz w:val="20"/>
          <w:szCs w:val="20"/>
          <w:lang w:val="en-US" w:eastAsia="en-GB"/>
        </w:rPr>
        <w:t>Transforming Metallizing for a New Era.</w:t>
      </w:r>
      <w:r w:rsidRPr="00D850D5">
        <w:rPr>
          <w:rFonts w:ascii="Arial" w:eastAsia="Times New Roman" w:hAnsi="Arial" w:cs="Arial"/>
          <w:color w:val="2C2C2C" w:themeColor="text1" w:themeShade="80"/>
          <w:sz w:val="20"/>
          <w:szCs w:val="20"/>
          <w:lang w:val="en-US" w:eastAsia="en-GB"/>
        </w:rPr>
        <w:t xml:space="preserve"> Join us to witness the world premiere of BOBST's newest metallizing technology, a game-changer for the industry.</w:t>
      </w:r>
    </w:p>
    <w:p w14:paraId="0A6137D6" w14:textId="77777777" w:rsidR="00111345" w:rsidRPr="00112CCC" w:rsidRDefault="00111345" w:rsidP="00111345">
      <w:pPr>
        <w:pStyle w:val="ListParagraph"/>
        <w:numPr>
          <w:ilvl w:val="0"/>
          <w:numId w:val="21"/>
        </w:numPr>
        <w:spacing w:line="276" w:lineRule="auto"/>
        <w:rPr>
          <w:rFonts w:ascii="Arial" w:eastAsia="Times New Roman" w:hAnsi="Arial" w:cs="Arial"/>
          <w:color w:val="2C2C2C" w:themeColor="text1" w:themeShade="80"/>
          <w:sz w:val="20"/>
          <w:szCs w:val="20"/>
          <w:lang w:val="en-US" w:eastAsia="en-GB"/>
        </w:rPr>
      </w:pPr>
      <w:r>
        <w:rPr>
          <w:rFonts w:ascii="Arial" w:eastAsia="Times New Roman" w:hAnsi="Arial" w:cs="Arial"/>
          <w:b/>
          <w:bCs/>
          <w:color w:val="2C2C2C" w:themeColor="text1" w:themeShade="80"/>
          <w:sz w:val="20"/>
          <w:szCs w:val="20"/>
          <w:lang w:val="en-US" w:eastAsia="en-GB"/>
        </w:rPr>
        <w:t>VIP i</w:t>
      </w:r>
      <w:r w:rsidRPr="00857B21">
        <w:rPr>
          <w:rFonts w:ascii="Arial" w:eastAsia="Times New Roman" w:hAnsi="Arial" w:cs="Arial"/>
          <w:b/>
          <w:bCs/>
          <w:color w:val="2C2C2C" w:themeColor="text1" w:themeShade="80"/>
          <w:sz w:val="20"/>
          <w:szCs w:val="20"/>
          <w:lang w:val="en-US" w:eastAsia="en-GB"/>
        </w:rPr>
        <w:t>nteractive breakfast event at Bobst Meerbusch – October 9/10/12/14:</w:t>
      </w:r>
      <w:r w:rsidRPr="00857B21">
        <w:rPr>
          <w:rFonts w:ascii="Arial" w:eastAsia="Times New Roman" w:hAnsi="Arial" w:cs="Arial"/>
          <w:color w:val="2C2C2C" w:themeColor="text1" w:themeShade="80"/>
          <w:sz w:val="20"/>
          <w:szCs w:val="20"/>
          <w:lang w:val="en-US" w:eastAsia="en-GB"/>
        </w:rPr>
        <w:t xml:space="preserve"> </w:t>
      </w:r>
      <w:r w:rsidRPr="00D83740">
        <w:rPr>
          <w:rFonts w:ascii="Arial" w:eastAsia="Times New Roman" w:hAnsi="Arial" w:cs="Arial"/>
          <w:i/>
          <w:iCs/>
          <w:color w:val="2C2C2C" w:themeColor="text1" w:themeShade="80"/>
          <w:sz w:val="20"/>
          <w:szCs w:val="20"/>
          <w:lang w:val="en-US" w:eastAsia="en-GB"/>
        </w:rPr>
        <w:t>Connect</w:t>
      </w:r>
      <w:r>
        <w:rPr>
          <w:rFonts w:ascii="Arial" w:eastAsia="Times New Roman" w:hAnsi="Arial" w:cs="Arial"/>
          <w:i/>
          <w:iCs/>
          <w:color w:val="2C2C2C" w:themeColor="text1" w:themeShade="80"/>
          <w:sz w:val="20"/>
          <w:szCs w:val="20"/>
          <w:lang w:val="en-US" w:eastAsia="en-GB"/>
        </w:rPr>
        <w:t xml:space="preserve">ing </w:t>
      </w:r>
      <w:r w:rsidRPr="00D83740">
        <w:rPr>
          <w:rFonts w:ascii="Arial" w:eastAsia="Times New Roman" w:hAnsi="Arial" w:cs="Arial"/>
          <w:i/>
          <w:iCs/>
          <w:color w:val="2C2C2C" w:themeColor="text1" w:themeShade="80"/>
          <w:sz w:val="20"/>
          <w:szCs w:val="20"/>
          <w:lang w:val="en-US" w:eastAsia="en-GB"/>
        </w:rPr>
        <w:t>to</w:t>
      </w:r>
      <w:r>
        <w:rPr>
          <w:rFonts w:ascii="Arial" w:eastAsia="Times New Roman" w:hAnsi="Arial" w:cs="Arial"/>
          <w:color w:val="2C2C2C" w:themeColor="text1" w:themeShade="80"/>
          <w:sz w:val="20"/>
          <w:szCs w:val="20"/>
          <w:lang w:val="en-US" w:eastAsia="en-GB"/>
        </w:rPr>
        <w:t xml:space="preserve"> </w:t>
      </w:r>
      <w:r>
        <w:rPr>
          <w:rFonts w:ascii="Arial" w:eastAsia="Times New Roman" w:hAnsi="Arial" w:cs="Arial"/>
          <w:i/>
          <w:iCs/>
          <w:color w:val="2C2C2C" w:themeColor="text1" w:themeShade="80"/>
          <w:sz w:val="20"/>
          <w:szCs w:val="20"/>
          <w:lang w:val="en-US" w:eastAsia="en-GB"/>
        </w:rPr>
        <w:t>Power</w:t>
      </w:r>
      <w:r w:rsidRPr="00421685">
        <w:rPr>
          <w:rFonts w:ascii="Arial" w:eastAsia="Times New Roman" w:hAnsi="Arial" w:cs="Arial"/>
          <w:i/>
          <w:iCs/>
          <w:color w:val="2C2C2C" w:themeColor="text1" w:themeShade="80"/>
          <w:sz w:val="20"/>
          <w:szCs w:val="20"/>
          <w:lang w:val="en-US" w:eastAsia="en-GB"/>
        </w:rPr>
        <w:t xml:space="preserve"> </w:t>
      </w:r>
      <w:r>
        <w:rPr>
          <w:rFonts w:ascii="Arial" w:eastAsia="Times New Roman" w:hAnsi="Arial" w:cs="Arial"/>
          <w:i/>
          <w:iCs/>
          <w:color w:val="2C2C2C" w:themeColor="text1" w:themeShade="80"/>
          <w:sz w:val="20"/>
          <w:szCs w:val="20"/>
          <w:lang w:val="en-US" w:eastAsia="en-GB"/>
        </w:rPr>
        <w:t>P</w:t>
      </w:r>
      <w:r w:rsidRPr="00421685">
        <w:rPr>
          <w:rFonts w:ascii="Arial" w:eastAsia="Times New Roman" w:hAnsi="Arial" w:cs="Arial"/>
          <w:i/>
          <w:iCs/>
          <w:color w:val="2C2C2C" w:themeColor="text1" w:themeShade="80"/>
          <w:sz w:val="20"/>
          <w:szCs w:val="20"/>
          <w:lang w:val="en-US" w:eastAsia="en-GB"/>
        </w:rPr>
        <w:t>erformance &amp; Innovat</w:t>
      </w:r>
      <w:r>
        <w:rPr>
          <w:rFonts w:ascii="Arial" w:eastAsia="Times New Roman" w:hAnsi="Arial" w:cs="Arial"/>
          <w:i/>
          <w:iCs/>
          <w:color w:val="2C2C2C" w:themeColor="text1" w:themeShade="80"/>
          <w:sz w:val="20"/>
          <w:szCs w:val="20"/>
          <w:lang w:val="en-US" w:eastAsia="en-GB"/>
        </w:rPr>
        <w:t>e</w:t>
      </w:r>
      <w:r w:rsidRPr="00421685">
        <w:rPr>
          <w:rFonts w:ascii="Arial" w:eastAsia="Times New Roman" w:hAnsi="Arial" w:cs="Arial"/>
          <w:i/>
          <w:iCs/>
          <w:color w:val="2C2C2C" w:themeColor="text1" w:themeShade="80"/>
          <w:sz w:val="20"/>
          <w:szCs w:val="20"/>
          <w:lang w:val="en-US" w:eastAsia="en-GB"/>
        </w:rPr>
        <w:t xml:space="preserve"> for a Sustainable Future</w:t>
      </w:r>
      <w:r>
        <w:rPr>
          <w:rFonts w:ascii="Arial" w:eastAsia="Times New Roman" w:hAnsi="Arial" w:cs="Arial"/>
          <w:color w:val="2C2C2C" w:themeColor="text1" w:themeShade="80"/>
          <w:sz w:val="20"/>
          <w:szCs w:val="20"/>
          <w:lang w:val="en-US" w:eastAsia="en-GB"/>
        </w:rPr>
        <w:t>.</w:t>
      </w:r>
      <w:r w:rsidRPr="00421685">
        <w:rPr>
          <w:rFonts w:ascii="Arial" w:eastAsia="Times New Roman" w:hAnsi="Arial" w:cs="Arial"/>
          <w:color w:val="2C2C2C" w:themeColor="text1" w:themeShade="80"/>
          <w:sz w:val="20"/>
          <w:szCs w:val="20"/>
          <w:lang w:val="en-US" w:eastAsia="en-GB"/>
        </w:rPr>
        <w:t xml:space="preserve"> </w:t>
      </w:r>
      <w:r>
        <w:rPr>
          <w:rFonts w:ascii="Arial" w:eastAsia="Times New Roman" w:hAnsi="Arial" w:cs="Arial"/>
          <w:color w:val="2C2C2C" w:themeColor="text1" w:themeShade="80"/>
          <w:sz w:val="20"/>
          <w:szCs w:val="20"/>
          <w:lang w:val="en-US" w:eastAsia="en-GB"/>
        </w:rPr>
        <w:t xml:space="preserve">Just </w:t>
      </w:r>
      <w:r w:rsidRPr="00857B21">
        <w:rPr>
          <w:rFonts w:ascii="Arial" w:eastAsia="Times New Roman" w:hAnsi="Arial" w:cs="Arial"/>
          <w:color w:val="2C2C2C" w:themeColor="text1" w:themeShade="80"/>
          <w:sz w:val="20"/>
          <w:szCs w:val="20"/>
          <w:lang w:val="en-US" w:eastAsia="en-GB"/>
        </w:rPr>
        <w:t xml:space="preserve">15 minutes from Messe Düsseldorf, </w:t>
      </w:r>
      <w:r w:rsidRPr="00D83740">
        <w:rPr>
          <w:rFonts w:ascii="Arial" w:eastAsia="Times New Roman" w:hAnsi="Arial" w:cs="Arial"/>
          <w:color w:val="2C2C2C" w:themeColor="text1" w:themeShade="80"/>
          <w:sz w:val="20"/>
          <w:szCs w:val="20"/>
          <w:lang w:val="en-US" w:eastAsia="en-GB"/>
        </w:rPr>
        <w:t>K Show attendees can enjoy breakfast while engaging with BOBST experts and exploring innovative solutions</w:t>
      </w:r>
      <w:r>
        <w:rPr>
          <w:rFonts w:ascii="Arial" w:eastAsia="Times New Roman" w:hAnsi="Arial" w:cs="Arial"/>
          <w:color w:val="2C2C2C" w:themeColor="text1" w:themeShade="80"/>
          <w:sz w:val="20"/>
          <w:szCs w:val="20"/>
          <w:lang w:val="en-US" w:eastAsia="en-GB"/>
        </w:rPr>
        <w:t xml:space="preserve"> and real-world examples</w:t>
      </w:r>
      <w:r w:rsidRPr="00D83740">
        <w:rPr>
          <w:rFonts w:ascii="Arial" w:eastAsia="Times New Roman" w:hAnsi="Arial" w:cs="Arial"/>
          <w:color w:val="2C2C2C" w:themeColor="text1" w:themeShade="80"/>
          <w:sz w:val="20"/>
          <w:szCs w:val="20"/>
          <w:lang w:val="en-US" w:eastAsia="en-GB"/>
        </w:rPr>
        <w:t xml:space="preserve">, alongside insights from </w:t>
      </w:r>
      <w:r w:rsidRPr="00F23B8C">
        <w:rPr>
          <w:rFonts w:ascii="Arial" w:eastAsia="Times New Roman" w:hAnsi="Arial" w:cs="Arial"/>
          <w:b/>
          <w:bCs/>
          <w:color w:val="2C2C2C" w:themeColor="text1" w:themeShade="80"/>
          <w:sz w:val="20"/>
          <w:szCs w:val="20"/>
          <w:lang w:val="en-US" w:eastAsia="en-GB"/>
        </w:rPr>
        <w:t>solutions partner Co-</w:t>
      </w:r>
      <w:proofErr w:type="spellStart"/>
      <w:r w:rsidRPr="00F23B8C">
        <w:rPr>
          <w:rFonts w:ascii="Arial" w:eastAsia="Times New Roman" w:hAnsi="Arial" w:cs="Arial"/>
          <w:b/>
          <w:bCs/>
          <w:color w:val="2C2C2C" w:themeColor="text1" w:themeShade="80"/>
          <w:sz w:val="20"/>
          <w:szCs w:val="20"/>
          <w:lang w:val="en-US" w:eastAsia="en-GB"/>
        </w:rPr>
        <w:t>ëfficiënt</w:t>
      </w:r>
      <w:proofErr w:type="spellEnd"/>
      <w:r w:rsidRPr="00F23B8C">
        <w:rPr>
          <w:rFonts w:ascii="Arial" w:eastAsia="Times New Roman" w:hAnsi="Arial" w:cs="Arial"/>
          <w:b/>
          <w:bCs/>
          <w:color w:val="2C2C2C" w:themeColor="text1" w:themeShade="80"/>
          <w:sz w:val="20"/>
          <w:szCs w:val="20"/>
          <w:lang w:val="en-US" w:eastAsia="en-GB"/>
        </w:rPr>
        <w:t>,</w:t>
      </w:r>
      <w:r w:rsidRPr="00D83740">
        <w:rPr>
          <w:rFonts w:ascii="Arial" w:eastAsia="Times New Roman" w:hAnsi="Arial" w:cs="Arial"/>
          <w:color w:val="2C2C2C" w:themeColor="text1" w:themeShade="80"/>
          <w:sz w:val="20"/>
          <w:szCs w:val="20"/>
          <w:lang w:val="en-US" w:eastAsia="en-GB"/>
        </w:rPr>
        <w:t xml:space="preserve"> a consultancy firm specializing in quality, sustainability, and operational efficiency in printed packaging.</w:t>
      </w:r>
    </w:p>
    <w:p w14:paraId="4EA7BFD8" w14:textId="77777777" w:rsidR="00111345" w:rsidRPr="00857B21" w:rsidRDefault="00111345" w:rsidP="00111345">
      <w:pPr>
        <w:pStyle w:val="ListParagraph"/>
        <w:numPr>
          <w:ilvl w:val="0"/>
          <w:numId w:val="21"/>
        </w:numPr>
        <w:spacing w:line="276" w:lineRule="auto"/>
        <w:rPr>
          <w:rFonts w:ascii="Arial" w:eastAsia="Times New Roman" w:hAnsi="Arial" w:cs="Arial"/>
          <w:color w:val="2C2C2C" w:themeColor="text1" w:themeShade="80"/>
          <w:sz w:val="20"/>
          <w:szCs w:val="20"/>
          <w:lang w:val="en-US" w:eastAsia="en-GB"/>
        </w:rPr>
      </w:pPr>
      <w:r w:rsidRPr="4EF2F9CF">
        <w:rPr>
          <w:rFonts w:ascii="Arial" w:eastAsia="Times New Roman" w:hAnsi="Arial" w:cs="Arial"/>
          <w:b/>
          <w:bCs/>
          <w:color w:val="2C2C2C" w:themeColor="accent4" w:themeShade="80"/>
          <w:sz w:val="20"/>
          <w:szCs w:val="20"/>
          <w:lang w:val="en-US" w:eastAsia="en-GB"/>
        </w:rPr>
        <w:t xml:space="preserve">Bobst Bielefeld special summit – October 9 and </w:t>
      </w:r>
      <w:proofErr w:type="gramStart"/>
      <w:r w:rsidRPr="4EF2F9CF">
        <w:rPr>
          <w:rFonts w:ascii="Arial" w:eastAsia="Times New Roman" w:hAnsi="Arial" w:cs="Arial"/>
          <w:b/>
          <w:bCs/>
          <w:color w:val="2C2C2C" w:themeColor="accent4" w:themeShade="80"/>
          <w:sz w:val="20"/>
          <w:szCs w:val="20"/>
          <w:lang w:val="en-US" w:eastAsia="en-GB"/>
        </w:rPr>
        <w:t>14 :</w:t>
      </w:r>
      <w:proofErr w:type="gramEnd"/>
      <w:r w:rsidRPr="4EF2F9CF">
        <w:rPr>
          <w:rFonts w:ascii="Arial" w:eastAsia="Times New Roman" w:hAnsi="Arial" w:cs="Arial"/>
          <w:b/>
          <w:bCs/>
          <w:color w:val="2C2C2C" w:themeColor="accent4" w:themeShade="80"/>
          <w:sz w:val="20"/>
          <w:szCs w:val="20"/>
          <w:lang w:val="en-US" w:eastAsia="en-GB"/>
        </w:rPr>
        <w:t xml:space="preserve"> </w:t>
      </w:r>
      <w:r w:rsidRPr="4EF2F9CF">
        <w:rPr>
          <w:rFonts w:ascii="Arial" w:eastAsia="Times New Roman" w:hAnsi="Arial" w:cs="Arial"/>
          <w:i/>
          <w:iCs/>
          <w:color w:val="2C2C2C" w:themeColor="accent4" w:themeShade="80"/>
          <w:sz w:val="20"/>
          <w:szCs w:val="20"/>
          <w:lang w:val="en-US" w:eastAsia="en-GB"/>
        </w:rPr>
        <w:t xml:space="preserve">Enhancing systems for ultimate productivity. </w:t>
      </w:r>
      <w:r w:rsidRPr="4EF2F9CF">
        <w:rPr>
          <w:rFonts w:ascii="Arial" w:eastAsia="Times New Roman" w:hAnsi="Arial" w:cs="Arial"/>
          <w:color w:val="2C2C2C" w:themeColor="accent4" w:themeShade="80"/>
          <w:sz w:val="20"/>
          <w:szCs w:val="20"/>
          <w:lang w:val="en-US" w:eastAsia="en-GB"/>
        </w:rPr>
        <w:t xml:space="preserve">See a full end-to-end production workflow of CI </w:t>
      </w:r>
      <w:proofErr w:type="spellStart"/>
      <w:r w:rsidRPr="4EF2F9CF">
        <w:rPr>
          <w:rFonts w:ascii="Arial" w:eastAsia="Times New Roman" w:hAnsi="Arial" w:cs="Arial"/>
          <w:color w:val="2C2C2C" w:themeColor="accent4" w:themeShade="80"/>
          <w:sz w:val="20"/>
          <w:szCs w:val="20"/>
          <w:lang w:val="en-US" w:eastAsia="en-GB"/>
        </w:rPr>
        <w:t>flexo</w:t>
      </w:r>
      <w:proofErr w:type="spellEnd"/>
      <w:r w:rsidRPr="4EF2F9CF">
        <w:rPr>
          <w:rFonts w:ascii="Arial" w:eastAsia="Times New Roman" w:hAnsi="Arial" w:cs="Arial"/>
          <w:color w:val="2C2C2C" w:themeColor="accent4" w:themeShade="80"/>
          <w:sz w:val="20"/>
          <w:szCs w:val="20"/>
          <w:lang w:val="en-US" w:eastAsia="en-GB"/>
        </w:rPr>
        <w:t xml:space="preserve"> with the latest enhancements and engage with key industry experts. In</w:t>
      </w:r>
      <w:r w:rsidRPr="4EF2F9CF">
        <w:rPr>
          <w:lang w:val="en-US"/>
        </w:rPr>
        <w:t xml:space="preserve"> </w:t>
      </w:r>
      <w:proofErr w:type="gramStart"/>
      <w:r w:rsidRPr="4EF2F9CF">
        <w:rPr>
          <w:lang w:val="en-US"/>
        </w:rPr>
        <w:t>addition</w:t>
      </w:r>
      <w:proofErr w:type="gramEnd"/>
      <w:r w:rsidRPr="4EF2F9CF">
        <w:rPr>
          <w:lang w:val="en-US"/>
        </w:rPr>
        <w:t xml:space="preserve"> BOBST Bielefeld is open from October 8-15 for demos on demand.</w:t>
      </w:r>
    </w:p>
    <w:p w14:paraId="147796AA" w14:textId="77777777" w:rsidR="00111345" w:rsidRPr="00857B21" w:rsidRDefault="00111345" w:rsidP="00111345">
      <w:pPr>
        <w:pStyle w:val="ListParagraph"/>
        <w:numPr>
          <w:ilvl w:val="0"/>
          <w:numId w:val="21"/>
        </w:numPr>
        <w:spacing w:line="276" w:lineRule="auto"/>
        <w:rPr>
          <w:rFonts w:ascii="Arial" w:eastAsia="Times New Roman" w:hAnsi="Arial" w:cs="Arial"/>
          <w:color w:val="2C2C2C" w:themeColor="text1" w:themeShade="80"/>
          <w:sz w:val="20"/>
          <w:szCs w:val="20"/>
          <w:lang w:val="en-US" w:eastAsia="en-GB"/>
        </w:rPr>
      </w:pPr>
      <w:r w:rsidRPr="3192EE47">
        <w:rPr>
          <w:rFonts w:ascii="Arial" w:eastAsia="Times New Roman" w:hAnsi="Arial" w:cs="Arial"/>
          <w:b/>
          <w:bCs/>
          <w:color w:val="2C2C2C" w:themeColor="accent4" w:themeShade="80"/>
          <w:sz w:val="20"/>
          <w:szCs w:val="20"/>
          <w:lang w:val="en-US" w:eastAsia="en-GB"/>
        </w:rPr>
        <w:t>Bobst San Giorgio demo on demand – October 8-15:</w:t>
      </w:r>
      <w:r w:rsidRPr="3192EE47">
        <w:rPr>
          <w:rFonts w:ascii="Arial" w:eastAsia="Times New Roman" w:hAnsi="Arial" w:cs="Arial"/>
          <w:color w:val="2C2C2C" w:themeColor="accent4" w:themeShade="80"/>
          <w:sz w:val="20"/>
          <w:szCs w:val="20"/>
          <w:lang w:val="en-US" w:eastAsia="en-GB"/>
        </w:rPr>
        <w:t xml:space="preserve"> Register in advance to receive a customized demonstration with our experts showcasing the revolutionary development of </w:t>
      </w:r>
      <w:proofErr w:type="spellStart"/>
      <w:r w:rsidRPr="3192EE47">
        <w:rPr>
          <w:rFonts w:ascii="Arial" w:eastAsia="Times New Roman" w:hAnsi="Arial" w:cs="Arial"/>
          <w:color w:val="2C2C2C" w:themeColor="accent4" w:themeShade="80"/>
          <w:sz w:val="20"/>
          <w:szCs w:val="20"/>
          <w:lang w:val="en-US" w:eastAsia="en-GB"/>
        </w:rPr>
        <w:t>smartGRAVURE</w:t>
      </w:r>
      <w:proofErr w:type="spellEnd"/>
      <w:r w:rsidRPr="3192EE47">
        <w:rPr>
          <w:rFonts w:ascii="Arial" w:eastAsia="Times New Roman" w:hAnsi="Arial" w:cs="Arial"/>
          <w:color w:val="2C2C2C" w:themeColor="accent4" w:themeShade="80"/>
          <w:sz w:val="20"/>
          <w:szCs w:val="20"/>
          <w:lang w:val="en-US" w:eastAsia="en-GB"/>
        </w:rPr>
        <w:t xml:space="preserve">. </w:t>
      </w:r>
    </w:p>
    <w:p w14:paraId="4ADBBF64" w14:textId="77777777" w:rsidR="00111345" w:rsidRDefault="00111345" w:rsidP="00111345">
      <w:pPr>
        <w:spacing w:line="276" w:lineRule="auto"/>
        <w:rPr>
          <w:rFonts w:ascii="Arial" w:eastAsia="Times New Roman" w:hAnsi="Arial" w:cs="Arial"/>
          <w:color w:val="2C2C2C" w:themeColor="text1" w:themeShade="80"/>
          <w:sz w:val="20"/>
          <w:szCs w:val="20"/>
          <w:lang w:val="en-US" w:eastAsia="en-GB"/>
        </w:rPr>
      </w:pPr>
    </w:p>
    <w:p w14:paraId="6B4A2BAE" w14:textId="77777777" w:rsidR="00111345" w:rsidRPr="00943526" w:rsidRDefault="00111345" w:rsidP="00111345">
      <w:pPr>
        <w:spacing w:line="276" w:lineRule="auto"/>
        <w:rPr>
          <w:rFonts w:ascii="Arial" w:eastAsia="Times New Roman" w:hAnsi="Arial" w:cs="Arial"/>
          <w:color w:val="2C2C2C" w:themeColor="text1" w:themeShade="80"/>
          <w:sz w:val="20"/>
          <w:szCs w:val="20"/>
          <w:lang w:val="en-US" w:eastAsia="en-GB"/>
        </w:rPr>
      </w:pPr>
      <w:r w:rsidRPr="00943526">
        <w:rPr>
          <w:rFonts w:ascii="Arial" w:eastAsia="Times New Roman" w:hAnsi="Arial" w:cs="Arial"/>
          <w:color w:val="2C2C2C" w:themeColor="text1" w:themeShade="80"/>
          <w:sz w:val="20"/>
          <w:szCs w:val="20"/>
          <w:lang w:val="en-US" w:eastAsia="en-GB"/>
        </w:rPr>
        <w:t xml:space="preserve">Alternatively, </w:t>
      </w:r>
      <w:r>
        <w:rPr>
          <w:rFonts w:ascii="Arial" w:eastAsia="Times New Roman" w:hAnsi="Arial" w:cs="Arial"/>
          <w:color w:val="2C2C2C" w:themeColor="text1" w:themeShade="80"/>
          <w:sz w:val="20"/>
          <w:szCs w:val="20"/>
          <w:lang w:val="en-US" w:eastAsia="en-GB"/>
        </w:rPr>
        <w:t>attendees at K 2025</w:t>
      </w:r>
      <w:r w:rsidRPr="00943526">
        <w:rPr>
          <w:rFonts w:ascii="Arial" w:eastAsia="Times New Roman" w:hAnsi="Arial" w:cs="Arial"/>
          <w:color w:val="2C2C2C" w:themeColor="text1" w:themeShade="80"/>
          <w:sz w:val="20"/>
          <w:szCs w:val="20"/>
          <w:lang w:val="en-US" w:eastAsia="en-GB"/>
        </w:rPr>
        <w:t xml:space="preserve"> can arrange to meet with </w:t>
      </w:r>
      <w:r>
        <w:rPr>
          <w:rFonts w:ascii="Arial" w:eastAsia="Times New Roman" w:hAnsi="Arial" w:cs="Arial"/>
          <w:color w:val="2C2C2C" w:themeColor="text1" w:themeShade="80"/>
          <w:sz w:val="20"/>
          <w:szCs w:val="20"/>
          <w:lang w:val="en-US" w:eastAsia="en-GB"/>
        </w:rPr>
        <w:t xml:space="preserve">a </w:t>
      </w:r>
      <w:r w:rsidRPr="00943526">
        <w:rPr>
          <w:rFonts w:ascii="Arial" w:eastAsia="Times New Roman" w:hAnsi="Arial" w:cs="Arial"/>
          <w:color w:val="2C2C2C" w:themeColor="text1" w:themeShade="80"/>
          <w:sz w:val="20"/>
          <w:szCs w:val="20"/>
          <w:lang w:val="en-US" w:eastAsia="en-GB"/>
        </w:rPr>
        <w:t xml:space="preserve">BOBST expert at one of </w:t>
      </w:r>
      <w:r>
        <w:rPr>
          <w:rFonts w:ascii="Arial" w:eastAsia="Times New Roman" w:hAnsi="Arial" w:cs="Arial"/>
          <w:color w:val="2C2C2C" w:themeColor="text1" w:themeShade="80"/>
          <w:sz w:val="20"/>
          <w:szCs w:val="20"/>
          <w:lang w:val="en-US" w:eastAsia="en-GB"/>
        </w:rPr>
        <w:t xml:space="preserve">the booths of their </w:t>
      </w:r>
      <w:r w:rsidRPr="00943526">
        <w:rPr>
          <w:rFonts w:ascii="Arial" w:eastAsia="Times New Roman" w:hAnsi="Arial" w:cs="Arial"/>
          <w:color w:val="2C2C2C" w:themeColor="text1" w:themeShade="80"/>
          <w:sz w:val="20"/>
          <w:szCs w:val="20"/>
          <w:lang w:val="en-US" w:eastAsia="en-GB"/>
        </w:rPr>
        <w:t xml:space="preserve">strategic partners </w:t>
      </w:r>
      <w:r>
        <w:rPr>
          <w:rFonts w:ascii="Arial" w:eastAsia="Times New Roman" w:hAnsi="Arial" w:cs="Arial"/>
          <w:color w:val="2C2C2C" w:themeColor="text1" w:themeShade="80"/>
          <w:sz w:val="20"/>
          <w:szCs w:val="20"/>
          <w:lang w:val="en-US" w:eastAsia="en-GB"/>
        </w:rPr>
        <w:t>at the show</w:t>
      </w:r>
      <w:r w:rsidRPr="00943526">
        <w:rPr>
          <w:rFonts w:ascii="Arial" w:eastAsia="Times New Roman" w:hAnsi="Arial" w:cs="Arial"/>
          <w:color w:val="2C2C2C" w:themeColor="text1" w:themeShade="80"/>
          <w:sz w:val="20"/>
          <w:szCs w:val="20"/>
          <w:lang w:val="en-US" w:eastAsia="en-GB"/>
        </w:rPr>
        <w:t xml:space="preserve">. </w:t>
      </w:r>
    </w:p>
    <w:p w14:paraId="177A8F93" w14:textId="77777777" w:rsidR="00111345" w:rsidRPr="00857B21" w:rsidRDefault="00111345" w:rsidP="00111345">
      <w:pPr>
        <w:spacing w:line="276" w:lineRule="auto"/>
        <w:rPr>
          <w:rFonts w:ascii="Arial" w:hAnsi="Arial" w:cs="Arial"/>
          <w:sz w:val="20"/>
          <w:szCs w:val="20"/>
          <w:lang w:val="en-US"/>
        </w:rPr>
      </w:pPr>
    </w:p>
    <w:p w14:paraId="53E2BA77" w14:textId="77777777" w:rsidR="00111345" w:rsidRDefault="00111345" w:rsidP="00111345">
      <w:pPr>
        <w:spacing w:line="276" w:lineRule="auto"/>
        <w:rPr>
          <w:rFonts w:ascii="Arial" w:hAnsi="Arial" w:cs="Arial"/>
          <w:sz w:val="20"/>
          <w:szCs w:val="20"/>
          <w:lang w:val="en-US"/>
        </w:rPr>
      </w:pPr>
      <w:r w:rsidRPr="00857B21">
        <w:rPr>
          <w:rFonts w:ascii="Arial" w:hAnsi="Arial" w:cs="Arial"/>
          <w:sz w:val="20"/>
          <w:szCs w:val="20"/>
          <w:lang w:val="en-US"/>
        </w:rPr>
        <w:t>“</w:t>
      </w:r>
      <w:r>
        <w:rPr>
          <w:rFonts w:ascii="Arial" w:hAnsi="Arial" w:cs="Arial"/>
          <w:sz w:val="20"/>
          <w:szCs w:val="20"/>
          <w:lang w:val="en-US"/>
        </w:rPr>
        <w:t xml:space="preserve">Our event schedule during K 2025 provides something for everyone, with a series of events that will suit individual customer needs and allow them to see our solutions first-hand and explore their own situations and opportunities with our experts,” </w:t>
      </w:r>
      <w:r w:rsidRPr="00857B21">
        <w:rPr>
          <w:rFonts w:ascii="Arial" w:hAnsi="Arial" w:cs="Arial"/>
          <w:sz w:val="20"/>
          <w:szCs w:val="20"/>
          <w:lang w:val="en-US"/>
        </w:rPr>
        <w:t>sa</w:t>
      </w:r>
      <w:r>
        <w:rPr>
          <w:rFonts w:ascii="Arial" w:hAnsi="Arial" w:cs="Arial"/>
          <w:sz w:val="20"/>
          <w:szCs w:val="20"/>
          <w:lang w:val="en-US"/>
        </w:rPr>
        <w:t>ys</w:t>
      </w:r>
      <w:r w:rsidRPr="00857B21">
        <w:rPr>
          <w:rFonts w:ascii="Arial" w:hAnsi="Arial" w:cs="Arial"/>
          <w:sz w:val="20"/>
          <w:szCs w:val="20"/>
          <w:lang w:val="en-US"/>
        </w:rPr>
        <w:t xml:space="preserve"> </w:t>
      </w:r>
      <w:r w:rsidRPr="00A47253">
        <w:rPr>
          <w:rFonts w:ascii="Arial" w:hAnsi="Arial" w:cs="Arial"/>
          <w:sz w:val="20"/>
          <w:szCs w:val="20"/>
          <w:lang w:val="en-US"/>
        </w:rPr>
        <w:t xml:space="preserve">Christian </w:t>
      </w:r>
      <w:r>
        <w:rPr>
          <w:rFonts w:ascii="Arial" w:hAnsi="Arial" w:cs="Arial"/>
          <w:sz w:val="20"/>
          <w:szCs w:val="20"/>
          <w:lang w:val="en-US"/>
        </w:rPr>
        <w:t xml:space="preserve">Zeller, </w:t>
      </w:r>
      <w:r w:rsidRPr="00A47253">
        <w:rPr>
          <w:rFonts w:ascii="Arial" w:hAnsi="Arial" w:cs="Arial"/>
          <w:sz w:val="20"/>
          <w:szCs w:val="20"/>
          <w:lang w:val="en-US"/>
        </w:rPr>
        <w:t>Head of Marketing</w:t>
      </w:r>
      <w:r>
        <w:rPr>
          <w:rFonts w:ascii="Arial" w:hAnsi="Arial" w:cs="Arial"/>
          <w:sz w:val="20"/>
          <w:szCs w:val="20"/>
          <w:lang w:val="en-US"/>
        </w:rPr>
        <w:t xml:space="preserve">, BU </w:t>
      </w:r>
      <w:r w:rsidRPr="00A47253">
        <w:rPr>
          <w:rFonts w:ascii="Arial" w:hAnsi="Arial" w:cs="Arial"/>
          <w:sz w:val="20"/>
          <w:szCs w:val="20"/>
          <w:lang w:val="en-US"/>
        </w:rPr>
        <w:t>Printing &amp; Converting</w:t>
      </w:r>
      <w:r>
        <w:rPr>
          <w:rFonts w:ascii="Arial" w:hAnsi="Arial" w:cs="Arial"/>
          <w:sz w:val="20"/>
          <w:szCs w:val="20"/>
          <w:lang w:val="en-US"/>
        </w:rPr>
        <w:t xml:space="preserve"> at BOBST.</w:t>
      </w:r>
      <w:r w:rsidRPr="00A47253">
        <w:rPr>
          <w:rFonts w:ascii="Arial" w:hAnsi="Arial" w:cs="Arial"/>
          <w:sz w:val="20"/>
          <w:szCs w:val="20"/>
          <w:lang w:val="en-US"/>
        </w:rPr>
        <w:t xml:space="preserve"> </w:t>
      </w:r>
      <w:r>
        <w:rPr>
          <w:rFonts w:ascii="Arial" w:hAnsi="Arial" w:cs="Arial"/>
          <w:sz w:val="20"/>
          <w:szCs w:val="20"/>
          <w:lang w:val="en-US"/>
        </w:rPr>
        <w:t>“</w:t>
      </w:r>
      <w:r w:rsidRPr="00857B21">
        <w:rPr>
          <w:rFonts w:ascii="Arial" w:hAnsi="Arial" w:cs="Arial"/>
          <w:sz w:val="20"/>
          <w:szCs w:val="20"/>
          <w:lang w:val="en-US"/>
        </w:rPr>
        <w:t xml:space="preserve">In an increasingly competitive environment, </w:t>
      </w:r>
      <w:r>
        <w:rPr>
          <w:rFonts w:ascii="Arial" w:hAnsi="Arial" w:cs="Arial"/>
          <w:sz w:val="20"/>
          <w:szCs w:val="20"/>
          <w:lang w:val="en-US"/>
        </w:rPr>
        <w:t>BOBST has all the</w:t>
      </w:r>
      <w:r w:rsidRPr="00857B21">
        <w:rPr>
          <w:rFonts w:ascii="Arial" w:hAnsi="Arial" w:cs="Arial"/>
          <w:sz w:val="20"/>
          <w:szCs w:val="20"/>
          <w:lang w:val="en-US"/>
        </w:rPr>
        <w:t xml:space="preserve"> </w:t>
      </w:r>
      <w:proofErr w:type="gramStart"/>
      <w:r w:rsidRPr="00857B21">
        <w:rPr>
          <w:rFonts w:ascii="Arial" w:hAnsi="Arial" w:cs="Arial"/>
          <w:sz w:val="20"/>
          <w:szCs w:val="20"/>
          <w:lang w:val="en-US"/>
        </w:rPr>
        <w:t>tools</w:t>
      </w:r>
      <w:proofErr w:type="gramEnd"/>
      <w:r w:rsidRPr="00857B21">
        <w:rPr>
          <w:rFonts w:ascii="Arial" w:hAnsi="Arial" w:cs="Arial"/>
          <w:sz w:val="20"/>
          <w:szCs w:val="20"/>
          <w:lang w:val="en-US"/>
        </w:rPr>
        <w:t xml:space="preserve"> and the knowledge </w:t>
      </w:r>
      <w:r>
        <w:rPr>
          <w:rFonts w:ascii="Arial" w:hAnsi="Arial" w:cs="Arial"/>
          <w:sz w:val="20"/>
          <w:szCs w:val="20"/>
          <w:lang w:val="en-US"/>
        </w:rPr>
        <w:t xml:space="preserve">required </w:t>
      </w:r>
      <w:r w:rsidRPr="00857B21">
        <w:rPr>
          <w:rFonts w:ascii="Arial" w:hAnsi="Arial" w:cs="Arial"/>
          <w:sz w:val="20"/>
          <w:szCs w:val="20"/>
          <w:lang w:val="en-US"/>
        </w:rPr>
        <w:t xml:space="preserve">to help each customer navigate their way through any challenges </w:t>
      </w:r>
      <w:r>
        <w:rPr>
          <w:rFonts w:ascii="Arial" w:hAnsi="Arial" w:cs="Arial"/>
          <w:sz w:val="20"/>
          <w:szCs w:val="20"/>
          <w:lang w:val="en-US"/>
        </w:rPr>
        <w:t xml:space="preserve">they face </w:t>
      </w:r>
      <w:r w:rsidRPr="00857B21">
        <w:rPr>
          <w:rFonts w:ascii="Arial" w:hAnsi="Arial" w:cs="Arial"/>
          <w:sz w:val="20"/>
          <w:szCs w:val="20"/>
          <w:lang w:val="en-US"/>
        </w:rPr>
        <w:t xml:space="preserve">and gain a competitive advantage – now and in the future.” </w:t>
      </w:r>
    </w:p>
    <w:p w14:paraId="3C184CAF" w14:textId="77777777" w:rsidR="00111345" w:rsidRDefault="00111345" w:rsidP="00111345">
      <w:pPr>
        <w:spacing w:line="276" w:lineRule="auto"/>
        <w:rPr>
          <w:rFonts w:ascii="Arial" w:hAnsi="Arial" w:cs="Arial"/>
          <w:sz w:val="20"/>
          <w:szCs w:val="20"/>
          <w:lang w:val="en-US"/>
        </w:rPr>
      </w:pPr>
    </w:p>
    <w:p w14:paraId="17FA0B10" w14:textId="49223DFF" w:rsidR="00111345" w:rsidRDefault="00111345" w:rsidP="00111345">
      <w:pPr>
        <w:spacing w:line="276" w:lineRule="auto"/>
        <w:rPr>
          <w:rFonts w:ascii="Arial" w:hAnsi="Arial" w:cs="Arial"/>
          <w:sz w:val="20"/>
          <w:szCs w:val="20"/>
          <w:lang w:val="en-US"/>
        </w:rPr>
      </w:pPr>
      <w:r>
        <w:rPr>
          <w:rFonts w:ascii="Arial" w:hAnsi="Arial" w:cs="Arial"/>
          <w:sz w:val="20"/>
          <w:szCs w:val="20"/>
          <w:lang w:val="en-US"/>
        </w:rPr>
        <w:t>BOBST will demonstrate several new services and solutions during that period</w:t>
      </w:r>
      <w:r w:rsidR="00533EF6">
        <w:rPr>
          <w:rFonts w:ascii="Arial" w:hAnsi="Arial" w:cs="Arial"/>
          <w:sz w:val="20"/>
          <w:szCs w:val="20"/>
          <w:lang w:val="en-US"/>
        </w:rPr>
        <w:t>:</w:t>
      </w:r>
      <w:r w:rsidR="00533EF6">
        <w:rPr>
          <w:rFonts w:ascii="Arial" w:hAnsi="Arial" w:cs="Arial"/>
          <w:sz w:val="20"/>
          <w:szCs w:val="20"/>
          <w:lang w:val="en-US"/>
        </w:rPr>
        <w:br/>
      </w:r>
    </w:p>
    <w:p w14:paraId="71BFED50" w14:textId="77777777" w:rsidR="00111345" w:rsidRPr="00857B21" w:rsidRDefault="00111345" w:rsidP="00111345">
      <w:pPr>
        <w:pStyle w:val="ListParagraph"/>
        <w:numPr>
          <w:ilvl w:val="0"/>
          <w:numId w:val="21"/>
        </w:numPr>
        <w:spacing w:line="276" w:lineRule="auto"/>
        <w:rPr>
          <w:rFonts w:ascii="Arial" w:hAnsi="Arial" w:cs="Arial"/>
          <w:b/>
          <w:bCs/>
          <w:sz w:val="20"/>
          <w:szCs w:val="20"/>
          <w:lang w:val="en-US"/>
        </w:rPr>
      </w:pPr>
      <w:r w:rsidRPr="00857B21">
        <w:rPr>
          <w:rFonts w:ascii="Arial" w:hAnsi="Arial" w:cs="Arial"/>
          <w:b/>
          <w:bCs/>
          <w:sz w:val="20"/>
          <w:szCs w:val="20"/>
          <w:lang w:val="en-US"/>
        </w:rPr>
        <w:t xml:space="preserve">Application Management: new applications for </w:t>
      </w:r>
      <w:proofErr w:type="gramStart"/>
      <w:r w:rsidRPr="00857B21">
        <w:rPr>
          <w:rFonts w:ascii="Arial" w:hAnsi="Arial" w:cs="Arial"/>
          <w:b/>
          <w:bCs/>
          <w:sz w:val="20"/>
          <w:szCs w:val="20"/>
          <w:lang w:val="en-US"/>
        </w:rPr>
        <w:t>recycle</w:t>
      </w:r>
      <w:proofErr w:type="gramEnd"/>
      <w:r w:rsidRPr="00857B21">
        <w:rPr>
          <w:rFonts w:ascii="Arial" w:hAnsi="Arial" w:cs="Arial"/>
          <w:b/>
          <w:bCs/>
          <w:sz w:val="20"/>
          <w:szCs w:val="20"/>
          <w:lang w:val="en-US"/>
        </w:rPr>
        <w:t xml:space="preserve">-ready solutions </w:t>
      </w:r>
    </w:p>
    <w:p w14:paraId="6B001AAF" w14:textId="77777777" w:rsidR="00111345" w:rsidRPr="00857B21" w:rsidRDefault="00111345" w:rsidP="00111345">
      <w:pPr>
        <w:spacing w:line="276" w:lineRule="auto"/>
        <w:rPr>
          <w:rFonts w:ascii="Arial" w:hAnsi="Arial" w:cs="Arial"/>
          <w:sz w:val="20"/>
          <w:szCs w:val="20"/>
          <w:lang w:val="en-US"/>
        </w:rPr>
      </w:pPr>
    </w:p>
    <w:p w14:paraId="7E0C98E4" w14:textId="77777777" w:rsidR="00111345" w:rsidRPr="00857B21" w:rsidRDefault="00111345" w:rsidP="00111345">
      <w:pPr>
        <w:spacing w:line="276" w:lineRule="auto"/>
        <w:rPr>
          <w:rFonts w:ascii="Arial" w:hAnsi="Arial" w:cs="Arial"/>
          <w:sz w:val="20"/>
          <w:szCs w:val="20"/>
          <w:lang w:val="en-US"/>
        </w:rPr>
      </w:pPr>
      <w:r w:rsidRPr="006A7D94">
        <w:rPr>
          <w:rFonts w:ascii="Arial" w:hAnsi="Arial" w:cs="Arial"/>
          <w:sz w:val="20"/>
          <w:szCs w:val="20"/>
          <w:lang w:val="en-US"/>
        </w:rPr>
        <w:lastRenderedPageBreak/>
        <w:t>Since BOBST launched Application Management in 202</w:t>
      </w:r>
      <w:r>
        <w:rPr>
          <w:rFonts w:ascii="Arial" w:hAnsi="Arial" w:cs="Arial"/>
          <w:sz w:val="20"/>
          <w:szCs w:val="20"/>
          <w:lang w:val="en-US"/>
        </w:rPr>
        <w:t>3</w:t>
      </w:r>
      <w:r w:rsidRPr="006A7D94">
        <w:rPr>
          <w:rFonts w:ascii="Arial" w:hAnsi="Arial" w:cs="Arial"/>
          <w:sz w:val="20"/>
          <w:szCs w:val="20"/>
          <w:lang w:val="en-US"/>
        </w:rPr>
        <w:t>, the hands-on innovative consulting service has provided many customers with valuable insights to make impactful decisions across the value chain.</w:t>
      </w:r>
      <w:r>
        <w:rPr>
          <w:rFonts w:ascii="Arial" w:hAnsi="Arial" w:cs="Arial"/>
          <w:sz w:val="20"/>
          <w:szCs w:val="20"/>
          <w:lang w:val="en-US"/>
        </w:rPr>
        <w:t xml:space="preserve"> </w:t>
      </w:r>
      <w:r w:rsidRPr="00857B21">
        <w:rPr>
          <w:rFonts w:ascii="Arial" w:hAnsi="Arial" w:cs="Arial"/>
          <w:sz w:val="20"/>
          <w:szCs w:val="20"/>
          <w:lang w:val="en-US"/>
        </w:rPr>
        <w:t xml:space="preserve">Now, a major new application is available for Application Management for polyethylene (PE) and paper streams, </w:t>
      </w:r>
      <w:r>
        <w:rPr>
          <w:rFonts w:ascii="Arial" w:hAnsi="Arial" w:cs="Arial"/>
          <w:sz w:val="20"/>
          <w:szCs w:val="20"/>
          <w:lang w:val="en-US"/>
        </w:rPr>
        <w:t xml:space="preserve">helping </w:t>
      </w:r>
      <w:r w:rsidRPr="00857B21">
        <w:rPr>
          <w:rFonts w:ascii="Arial" w:hAnsi="Arial" w:cs="Arial"/>
          <w:sz w:val="20"/>
          <w:szCs w:val="20"/>
          <w:lang w:val="en-US"/>
        </w:rPr>
        <w:t>customers to implement a fully reliable process to consistently produce top quality PE-based or paper-based recycle-ready ultra-high or high barrier packaging, with faster time-to-market.</w:t>
      </w:r>
    </w:p>
    <w:p w14:paraId="445263A1" w14:textId="77777777" w:rsidR="00111345" w:rsidRPr="00857B21" w:rsidRDefault="00111345" w:rsidP="00111345">
      <w:pPr>
        <w:spacing w:line="276" w:lineRule="auto"/>
        <w:rPr>
          <w:rFonts w:ascii="Arial" w:hAnsi="Arial" w:cs="Arial"/>
          <w:sz w:val="20"/>
          <w:szCs w:val="20"/>
          <w:lang w:val="en-US"/>
        </w:rPr>
      </w:pPr>
    </w:p>
    <w:p w14:paraId="27C4FA9F" w14:textId="77777777" w:rsidR="00111345" w:rsidRDefault="00111345" w:rsidP="00111345">
      <w:pPr>
        <w:pStyle w:val="ListParagraph"/>
        <w:numPr>
          <w:ilvl w:val="0"/>
          <w:numId w:val="21"/>
        </w:numPr>
        <w:spacing w:line="276" w:lineRule="auto"/>
        <w:rPr>
          <w:rFonts w:ascii="Arial" w:hAnsi="Arial" w:cs="Arial"/>
          <w:b/>
          <w:bCs/>
          <w:sz w:val="20"/>
          <w:szCs w:val="20"/>
          <w:lang w:val="en-US"/>
        </w:rPr>
      </w:pPr>
      <w:r w:rsidRPr="00857B21">
        <w:rPr>
          <w:rFonts w:ascii="Arial" w:hAnsi="Arial" w:cs="Arial"/>
          <w:b/>
          <w:bCs/>
          <w:sz w:val="20"/>
          <w:szCs w:val="20"/>
          <w:lang w:val="en-US"/>
        </w:rPr>
        <w:t>BOBST Connect</w:t>
      </w:r>
      <w:r>
        <w:rPr>
          <w:rFonts w:ascii="Arial" w:hAnsi="Arial" w:cs="Arial"/>
          <w:b/>
          <w:bCs/>
          <w:sz w:val="20"/>
          <w:szCs w:val="20"/>
          <w:lang w:val="en-US"/>
        </w:rPr>
        <w:t xml:space="preserve"> </w:t>
      </w:r>
      <w:r w:rsidRPr="00857B21">
        <w:rPr>
          <w:rFonts w:ascii="Arial" w:hAnsi="Arial" w:cs="Arial"/>
          <w:b/>
          <w:bCs/>
          <w:sz w:val="20"/>
          <w:szCs w:val="20"/>
          <w:lang w:val="en-US"/>
        </w:rPr>
        <w:t xml:space="preserve">Data Kit </w:t>
      </w:r>
    </w:p>
    <w:p w14:paraId="4ACF6527" w14:textId="77777777" w:rsidR="00111345" w:rsidRPr="00857B21" w:rsidRDefault="00111345" w:rsidP="00111345">
      <w:pPr>
        <w:pStyle w:val="ListParagraph"/>
        <w:spacing w:line="276" w:lineRule="auto"/>
        <w:ind w:left="360"/>
        <w:rPr>
          <w:rFonts w:ascii="Arial" w:hAnsi="Arial" w:cs="Arial"/>
          <w:b/>
          <w:bCs/>
          <w:sz w:val="20"/>
          <w:szCs w:val="20"/>
          <w:lang w:val="en-US"/>
        </w:rPr>
      </w:pPr>
    </w:p>
    <w:p w14:paraId="11685646" w14:textId="77777777" w:rsidR="00111345" w:rsidRPr="00857B21" w:rsidRDefault="00111345" w:rsidP="00111345">
      <w:pPr>
        <w:spacing w:line="276" w:lineRule="auto"/>
        <w:rPr>
          <w:rFonts w:ascii="Arial" w:hAnsi="Arial" w:cs="Arial"/>
          <w:sz w:val="20"/>
          <w:szCs w:val="20"/>
          <w:lang w:val="en-US"/>
        </w:rPr>
      </w:pPr>
      <w:r w:rsidRPr="00857B21">
        <w:rPr>
          <w:rFonts w:ascii="Arial" w:hAnsi="Arial" w:cs="Arial"/>
          <w:sz w:val="20"/>
          <w:szCs w:val="20"/>
          <w:lang w:val="en-US"/>
        </w:rPr>
        <w:t>BOBST Connect, the cloud-based digital platform that enhances and improves packaging productivity, has an essential new feature.</w:t>
      </w:r>
    </w:p>
    <w:p w14:paraId="6AC26B62" w14:textId="77777777" w:rsidR="00111345" w:rsidRPr="00857B21" w:rsidRDefault="00111345" w:rsidP="00111345">
      <w:pPr>
        <w:spacing w:line="276" w:lineRule="auto"/>
        <w:rPr>
          <w:rFonts w:ascii="Arial" w:hAnsi="Arial" w:cs="Arial"/>
          <w:sz w:val="20"/>
          <w:szCs w:val="20"/>
          <w:lang w:val="en-US"/>
        </w:rPr>
      </w:pPr>
    </w:p>
    <w:p w14:paraId="3F9E7208" w14:textId="77777777" w:rsidR="00111345" w:rsidRPr="00857B21" w:rsidRDefault="00111345" w:rsidP="00111345">
      <w:pPr>
        <w:spacing w:line="276" w:lineRule="auto"/>
        <w:rPr>
          <w:rFonts w:ascii="Arial" w:hAnsi="Arial" w:cs="Arial"/>
          <w:sz w:val="20"/>
          <w:szCs w:val="20"/>
          <w:lang w:val="en-US"/>
        </w:rPr>
      </w:pPr>
      <w:r w:rsidRPr="00857B21">
        <w:rPr>
          <w:rFonts w:ascii="Arial" w:hAnsi="Arial" w:cs="Arial"/>
          <w:sz w:val="20"/>
          <w:szCs w:val="20"/>
          <w:lang w:val="en-US"/>
        </w:rPr>
        <w:t xml:space="preserve">The Data Kit enables machine connectivity for all types and generations of printing and converting machines. By integrating additional sensors and/or direct PLC communication to ensure non-intrusive data acquisition, the </w:t>
      </w:r>
      <w:r>
        <w:rPr>
          <w:rFonts w:ascii="Arial" w:hAnsi="Arial" w:cs="Arial"/>
          <w:sz w:val="20"/>
          <w:szCs w:val="20"/>
          <w:lang w:val="en-US"/>
        </w:rPr>
        <w:t>Data Kit</w:t>
      </w:r>
      <w:r w:rsidRPr="00857B21">
        <w:rPr>
          <w:rFonts w:ascii="Arial" w:hAnsi="Arial" w:cs="Arial"/>
          <w:sz w:val="20"/>
          <w:szCs w:val="20"/>
          <w:lang w:val="en-US"/>
        </w:rPr>
        <w:t xml:space="preserve"> enables real-time monitoring and analysis of machine performance in BOBST Connect and beyond.</w:t>
      </w:r>
    </w:p>
    <w:p w14:paraId="3C89782B" w14:textId="77777777" w:rsidR="00111345" w:rsidRDefault="00111345" w:rsidP="00111345">
      <w:pPr>
        <w:spacing w:line="276" w:lineRule="auto"/>
        <w:rPr>
          <w:rFonts w:ascii="Arial" w:hAnsi="Arial" w:cs="Arial"/>
          <w:sz w:val="20"/>
          <w:szCs w:val="20"/>
          <w:lang w:val="en-US"/>
        </w:rPr>
      </w:pPr>
    </w:p>
    <w:p w14:paraId="00D3EC9B" w14:textId="77777777" w:rsidR="00111345" w:rsidRPr="001069BE" w:rsidRDefault="00111345" w:rsidP="00111345">
      <w:pPr>
        <w:pStyle w:val="ListParagraph"/>
        <w:numPr>
          <w:ilvl w:val="0"/>
          <w:numId w:val="21"/>
        </w:numPr>
        <w:spacing w:line="276" w:lineRule="auto"/>
        <w:rPr>
          <w:rFonts w:ascii="Arial" w:hAnsi="Arial" w:cs="Arial"/>
          <w:b/>
          <w:bCs/>
          <w:sz w:val="20"/>
          <w:szCs w:val="20"/>
          <w:lang w:val="en-US"/>
        </w:rPr>
      </w:pPr>
      <w:r>
        <w:rPr>
          <w:rFonts w:ascii="Arial" w:hAnsi="Arial" w:cs="Arial"/>
          <w:b/>
          <w:bCs/>
          <w:sz w:val="20"/>
          <w:szCs w:val="20"/>
          <w:lang w:val="en-US"/>
        </w:rPr>
        <w:t>In</w:t>
      </w:r>
      <w:r w:rsidRPr="001069BE">
        <w:rPr>
          <w:rFonts w:ascii="Arial" w:hAnsi="Arial" w:cs="Arial"/>
          <w:b/>
          <w:bCs/>
          <w:sz w:val="20"/>
          <w:szCs w:val="20"/>
          <w:lang w:val="en-US"/>
        </w:rPr>
        <w:t xml:space="preserve">novative </w:t>
      </w:r>
      <w:r>
        <w:rPr>
          <w:rFonts w:ascii="Arial" w:hAnsi="Arial" w:cs="Arial"/>
          <w:b/>
          <w:bCs/>
          <w:sz w:val="20"/>
          <w:szCs w:val="20"/>
          <w:lang w:val="en-US"/>
        </w:rPr>
        <w:t xml:space="preserve">end-to-end </w:t>
      </w:r>
      <w:r w:rsidRPr="001069BE">
        <w:rPr>
          <w:rFonts w:ascii="Arial" w:hAnsi="Arial" w:cs="Arial"/>
          <w:b/>
          <w:bCs/>
          <w:sz w:val="20"/>
          <w:szCs w:val="20"/>
          <w:lang w:val="en-US"/>
        </w:rPr>
        <w:t xml:space="preserve">solutions for flexible packaging </w:t>
      </w:r>
    </w:p>
    <w:p w14:paraId="5D28A7C3" w14:textId="77777777" w:rsidR="00111345" w:rsidRPr="001069BE" w:rsidRDefault="00111345" w:rsidP="00111345">
      <w:pPr>
        <w:pStyle w:val="ListParagraph"/>
        <w:spacing w:line="276" w:lineRule="auto"/>
        <w:ind w:left="360"/>
        <w:rPr>
          <w:rFonts w:ascii="Arial" w:hAnsi="Arial" w:cs="Arial"/>
          <w:sz w:val="20"/>
          <w:szCs w:val="20"/>
          <w:lang w:val="en-US"/>
        </w:rPr>
      </w:pPr>
    </w:p>
    <w:p w14:paraId="7BB8B92E" w14:textId="77777777" w:rsidR="00111345" w:rsidRDefault="00111345" w:rsidP="00111345">
      <w:pPr>
        <w:spacing w:line="276" w:lineRule="auto"/>
        <w:rPr>
          <w:rFonts w:ascii="Arial" w:hAnsi="Arial" w:cs="Arial"/>
          <w:sz w:val="20"/>
          <w:szCs w:val="20"/>
          <w:lang w:val="en-US"/>
        </w:rPr>
      </w:pPr>
      <w:r w:rsidRPr="00857B21">
        <w:rPr>
          <w:rFonts w:ascii="Arial" w:hAnsi="Arial" w:cs="Arial"/>
          <w:sz w:val="20"/>
          <w:szCs w:val="20"/>
          <w:lang w:val="en-US"/>
        </w:rPr>
        <w:t>Other recent innovations that are supporting customers along the entire flexible packaging production line include</w:t>
      </w:r>
      <w:r>
        <w:rPr>
          <w:rFonts w:ascii="Arial" w:hAnsi="Arial" w:cs="Arial"/>
          <w:sz w:val="20"/>
          <w:szCs w:val="20"/>
          <w:lang w:val="en-US"/>
        </w:rPr>
        <w:t xml:space="preserve"> </w:t>
      </w:r>
      <w:proofErr w:type="spellStart"/>
      <w:r w:rsidRPr="00971742">
        <w:rPr>
          <w:rFonts w:ascii="Arial" w:hAnsi="Arial" w:cs="Arial"/>
          <w:b/>
          <w:bCs/>
          <w:sz w:val="20"/>
          <w:szCs w:val="20"/>
          <w:lang w:val="en-US"/>
        </w:rPr>
        <w:t>smartGRAVURE</w:t>
      </w:r>
      <w:proofErr w:type="spellEnd"/>
      <w:r w:rsidRPr="00971742">
        <w:rPr>
          <w:rFonts w:ascii="Arial" w:hAnsi="Arial" w:cs="Arial"/>
          <w:b/>
          <w:bCs/>
          <w:sz w:val="20"/>
          <w:szCs w:val="20"/>
          <w:lang w:val="en-US"/>
        </w:rPr>
        <w:t xml:space="preserve"> for the MASTER RS 6003</w:t>
      </w:r>
      <w:r w:rsidRPr="00971742">
        <w:rPr>
          <w:rFonts w:ascii="Arial" w:hAnsi="Arial" w:cs="Arial"/>
          <w:sz w:val="20"/>
          <w:szCs w:val="20"/>
          <w:lang w:val="en-US"/>
        </w:rPr>
        <w:t>, which transforms gravure printing to a highly automated process with complete digitalized workflow thanks to its “touch-of-a-button” job set-up and fully automated process color management</w:t>
      </w:r>
      <w:r>
        <w:rPr>
          <w:rFonts w:ascii="Arial" w:hAnsi="Arial" w:cs="Arial"/>
          <w:sz w:val="20"/>
          <w:szCs w:val="20"/>
          <w:lang w:val="en-US"/>
        </w:rPr>
        <w:t xml:space="preserve">; </w:t>
      </w:r>
      <w:r w:rsidRPr="0062643B">
        <w:rPr>
          <w:rFonts w:ascii="Arial" w:hAnsi="Arial" w:cs="Arial"/>
          <w:sz w:val="20"/>
          <w:szCs w:val="20"/>
          <w:lang w:val="en-US"/>
        </w:rPr>
        <w:t xml:space="preserve">our </w:t>
      </w:r>
      <w:r w:rsidRPr="003104F6">
        <w:rPr>
          <w:rFonts w:ascii="Arial" w:hAnsi="Arial" w:cs="Arial"/>
          <w:b/>
          <w:bCs/>
          <w:sz w:val="20"/>
          <w:szCs w:val="20"/>
          <w:lang w:val="en-US"/>
        </w:rPr>
        <w:t>water-based ink printing technology</w:t>
      </w:r>
      <w:r w:rsidRPr="0062643B">
        <w:rPr>
          <w:rFonts w:ascii="Arial" w:hAnsi="Arial" w:cs="Arial"/>
          <w:sz w:val="20"/>
          <w:szCs w:val="20"/>
          <w:lang w:val="en-US"/>
        </w:rPr>
        <w:t xml:space="preserve">, recognized as one of the most economical and effective for the flexible packaging industry; and </w:t>
      </w:r>
      <w:proofErr w:type="spellStart"/>
      <w:r w:rsidRPr="003104F6">
        <w:rPr>
          <w:rFonts w:ascii="Arial" w:hAnsi="Arial" w:cs="Arial"/>
          <w:b/>
          <w:bCs/>
          <w:sz w:val="20"/>
          <w:szCs w:val="20"/>
          <w:lang w:val="en-US"/>
        </w:rPr>
        <w:t>oneECG</w:t>
      </w:r>
      <w:proofErr w:type="spellEnd"/>
      <w:r w:rsidRPr="0062643B">
        <w:rPr>
          <w:rFonts w:ascii="Arial" w:hAnsi="Arial" w:cs="Arial"/>
          <w:sz w:val="20"/>
          <w:szCs w:val="20"/>
          <w:lang w:val="en-US"/>
        </w:rPr>
        <w:t>, which enables</w:t>
      </w:r>
      <w:r>
        <w:rPr>
          <w:rFonts w:ascii="Arial" w:hAnsi="Arial" w:cs="Arial"/>
          <w:sz w:val="20"/>
          <w:szCs w:val="20"/>
          <w:lang w:val="en-US"/>
        </w:rPr>
        <w:t xml:space="preserve"> color consistency and repeatability irrespective of the operator’s skill level. It also </w:t>
      </w:r>
      <w:r w:rsidRPr="0062643B">
        <w:rPr>
          <w:rFonts w:ascii="Arial" w:hAnsi="Arial" w:cs="Arial"/>
          <w:sz w:val="20"/>
          <w:szCs w:val="20"/>
          <w:lang w:val="en-US"/>
        </w:rPr>
        <w:t>ensur</w:t>
      </w:r>
      <w:r>
        <w:rPr>
          <w:rFonts w:ascii="Arial" w:hAnsi="Arial" w:cs="Arial"/>
          <w:sz w:val="20"/>
          <w:szCs w:val="20"/>
          <w:lang w:val="en-US"/>
        </w:rPr>
        <w:t>es</w:t>
      </w:r>
      <w:r w:rsidRPr="0062643B">
        <w:rPr>
          <w:rFonts w:ascii="Arial" w:hAnsi="Arial" w:cs="Arial"/>
          <w:sz w:val="20"/>
          <w:szCs w:val="20"/>
          <w:lang w:val="en-US"/>
        </w:rPr>
        <w:t xml:space="preserve"> exceptional color quality, with flexibility across substrates</w:t>
      </w:r>
      <w:r>
        <w:rPr>
          <w:rFonts w:ascii="Arial" w:hAnsi="Arial" w:cs="Arial"/>
          <w:sz w:val="20"/>
          <w:szCs w:val="20"/>
          <w:lang w:val="en-US"/>
        </w:rPr>
        <w:t xml:space="preserve"> and most importantly a significant output increase compared to traditional CMYK + spot printing</w:t>
      </w:r>
      <w:r w:rsidRPr="0062643B">
        <w:rPr>
          <w:rFonts w:ascii="Arial" w:hAnsi="Arial" w:cs="Arial"/>
          <w:sz w:val="20"/>
          <w:szCs w:val="20"/>
          <w:lang w:val="en-US"/>
        </w:rPr>
        <w:t xml:space="preserve">. This solution is retrofittable on installed machines. </w:t>
      </w:r>
    </w:p>
    <w:p w14:paraId="78A5211A" w14:textId="77777777" w:rsidR="00111345" w:rsidRDefault="00111345" w:rsidP="00111345">
      <w:pPr>
        <w:spacing w:line="276" w:lineRule="auto"/>
        <w:rPr>
          <w:rFonts w:ascii="Arial" w:hAnsi="Arial" w:cs="Arial"/>
          <w:sz w:val="20"/>
          <w:szCs w:val="20"/>
          <w:lang w:val="en-US"/>
        </w:rPr>
      </w:pPr>
    </w:p>
    <w:p w14:paraId="71F3EB56" w14:textId="77777777" w:rsidR="00111345" w:rsidRPr="006476A0" w:rsidRDefault="00111345" w:rsidP="00111345">
      <w:pPr>
        <w:spacing w:line="276" w:lineRule="auto"/>
        <w:rPr>
          <w:rFonts w:ascii="Arial" w:hAnsi="Arial" w:cs="Arial"/>
          <w:sz w:val="20"/>
          <w:szCs w:val="20"/>
          <w:lang w:val="en-US"/>
        </w:rPr>
      </w:pPr>
      <w:r w:rsidRPr="0062643B">
        <w:rPr>
          <w:rFonts w:ascii="Arial" w:hAnsi="Arial" w:cs="Arial"/>
          <w:sz w:val="20"/>
          <w:szCs w:val="20"/>
          <w:lang w:val="en-US"/>
        </w:rPr>
        <w:t xml:space="preserve">Meanwhile, </w:t>
      </w:r>
      <w:proofErr w:type="spellStart"/>
      <w:r w:rsidRPr="003104F6">
        <w:rPr>
          <w:rFonts w:ascii="Arial" w:hAnsi="Arial" w:cs="Arial"/>
          <w:b/>
          <w:bCs/>
          <w:sz w:val="20"/>
          <w:szCs w:val="20"/>
          <w:lang w:val="en-US"/>
        </w:rPr>
        <w:t>smartGPS</w:t>
      </w:r>
      <w:proofErr w:type="spellEnd"/>
      <w:r w:rsidRPr="0062643B">
        <w:rPr>
          <w:rFonts w:ascii="Arial" w:hAnsi="Arial" w:cs="Arial"/>
          <w:sz w:val="20"/>
          <w:szCs w:val="20"/>
          <w:lang w:val="en-US"/>
        </w:rPr>
        <w:t>, a major pioneering innovation, automates the start-up process and reduces waste by generating all registration and impression settings offline at the plate mounting stage.</w:t>
      </w:r>
      <w:r>
        <w:rPr>
          <w:rFonts w:ascii="Arial" w:hAnsi="Arial" w:cs="Arial"/>
          <w:sz w:val="20"/>
          <w:szCs w:val="20"/>
          <w:lang w:val="en-US"/>
        </w:rPr>
        <w:t xml:space="preserve"> </w:t>
      </w:r>
      <w:r w:rsidRPr="006476A0">
        <w:rPr>
          <w:rFonts w:ascii="Arial" w:hAnsi="Arial" w:cs="Arial"/>
          <w:sz w:val="20"/>
          <w:szCs w:val="20"/>
          <w:lang w:val="en-US"/>
        </w:rPr>
        <w:t xml:space="preserve">Finally, we will be unveiling a </w:t>
      </w:r>
      <w:r w:rsidRPr="00A9301C">
        <w:rPr>
          <w:rFonts w:ascii="Arial" w:hAnsi="Arial" w:cs="Arial"/>
          <w:b/>
          <w:bCs/>
          <w:sz w:val="20"/>
          <w:szCs w:val="20"/>
          <w:lang w:val="en-US"/>
        </w:rPr>
        <w:t>world premiere of BOBST's newest metallizing technology</w:t>
      </w:r>
      <w:r>
        <w:rPr>
          <w:rFonts w:ascii="Arial" w:hAnsi="Arial" w:cs="Arial"/>
          <w:sz w:val="20"/>
          <w:szCs w:val="20"/>
          <w:lang w:val="en-US"/>
        </w:rPr>
        <w:t xml:space="preserve">, which will enable </w:t>
      </w:r>
      <w:r w:rsidRPr="006476A0">
        <w:rPr>
          <w:rFonts w:ascii="Arial" w:hAnsi="Arial" w:cs="Arial"/>
          <w:sz w:val="20"/>
          <w:szCs w:val="20"/>
          <w:lang w:val="en-US"/>
        </w:rPr>
        <w:t xml:space="preserve">a new era </w:t>
      </w:r>
      <w:r>
        <w:rPr>
          <w:rFonts w:ascii="Arial" w:hAnsi="Arial" w:cs="Arial"/>
          <w:sz w:val="20"/>
          <w:szCs w:val="20"/>
          <w:lang w:val="en-US"/>
        </w:rPr>
        <w:t xml:space="preserve">of </w:t>
      </w:r>
      <w:r w:rsidRPr="006476A0">
        <w:rPr>
          <w:rFonts w:ascii="Arial" w:hAnsi="Arial" w:cs="Arial"/>
          <w:sz w:val="20"/>
          <w:szCs w:val="20"/>
          <w:lang w:val="en-US"/>
        </w:rPr>
        <w:t>metallizing</w:t>
      </w:r>
      <w:r>
        <w:rPr>
          <w:rFonts w:ascii="Arial" w:hAnsi="Arial" w:cs="Arial"/>
          <w:sz w:val="20"/>
          <w:szCs w:val="20"/>
          <w:lang w:val="en-US"/>
        </w:rPr>
        <w:t>.</w:t>
      </w:r>
    </w:p>
    <w:p w14:paraId="35983D0D" w14:textId="77777777" w:rsidR="00111345" w:rsidRPr="00857B21" w:rsidRDefault="00111345" w:rsidP="00111345">
      <w:pPr>
        <w:spacing w:line="276" w:lineRule="auto"/>
        <w:rPr>
          <w:rFonts w:ascii="Arial" w:hAnsi="Arial" w:cs="Arial"/>
          <w:sz w:val="20"/>
          <w:szCs w:val="20"/>
          <w:lang w:val="en-US"/>
        </w:rPr>
      </w:pPr>
    </w:p>
    <w:p w14:paraId="1CB1FA21" w14:textId="467CBC6A" w:rsidR="00111345" w:rsidRDefault="00111345" w:rsidP="00111345">
      <w:pPr>
        <w:spacing w:line="276" w:lineRule="auto"/>
        <w:rPr>
          <w:rFonts w:ascii="Arial" w:hAnsi="Arial" w:cs="Arial"/>
          <w:sz w:val="20"/>
          <w:szCs w:val="20"/>
          <w:lang w:val="en-US"/>
        </w:rPr>
      </w:pPr>
      <w:r>
        <w:rPr>
          <w:rFonts w:ascii="Arial" w:hAnsi="Arial" w:cs="Arial"/>
          <w:sz w:val="20"/>
          <w:szCs w:val="20"/>
          <w:lang w:val="en-US"/>
        </w:rPr>
        <w:t>“O</w:t>
      </w:r>
      <w:r w:rsidRPr="00857B21">
        <w:rPr>
          <w:rFonts w:ascii="Arial" w:hAnsi="Arial" w:cs="Arial"/>
          <w:sz w:val="20"/>
          <w:szCs w:val="20"/>
          <w:lang w:val="en-US"/>
        </w:rPr>
        <w:t>ur customers are seeking to improve production efficiency with reduced downtime and waste, all while ensuring premium print quality</w:t>
      </w:r>
      <w:r>
        <w:rPr>
          <w:rFonts w:ascii="Arial" w:hAnsi="Arial" w:cs="Arial"/>
          <w:sz w:val="20"/>
          <w:szCs w:val="20"/>
          <w:lang w:val="en-US"/>
        </w:rPr>
        <w:t xml:space="preserve">. </w:t>
      </w:r>
      <w:r w:rsidRPr="00857B21">
        <w:rPr>
          <w:rFonts w:ascii="Arial" w:hAnsi="Arial" w:cs="Arial"/>
          <w:sz w:val="20"/>
          <w:szCs w:val="20"/>
          <w:lang w:val="en-US"/>
        </w:rPr>
        <w:t>At the same time, many of them are looking to shift their packaging portfolio to recycle-ready solutions and accelerate time-to-market</w:t>
      </w:r>
      <w:r>
        <w:rPr>
          <w:rFonts w:ascii="Arial" w:hAnsi="Arial" w:cs="Arial"/>
          <w:sz w:val="20"/>
          <w:szCs w:val="20"/>
          <w:lang w:val="en-US"/>
        </w:rPr>
        <w:t>,”</w:t>
      </w:r>
      <w:r w:rsidRPr="00857B21">
        <w:rPr>
          <w:rFonts w:ascii="Arial" w:hAnsi="Arial" w:cs="Arial"/>
          <w:sz w:val="20"/>
          <w:szCs w:val="20"/>
          <w:lang w:val="en-US"/>
        </w:rPr>
        <w:t xml:space="preserve"> sa</w:t>
      </w:r>
      <w:r>
        <w:rPr>
          <w:rFonts w:ascii="Arial" w:hAnsi="Arial" w:cs="Arial"/>
          <w:sz w:val="20"/>
          <w:szCs w:val="20"/>
          <w:lang w:val="en-US"/>
        </w:rPr>
        <w:t>ys</w:t>
      </w:r>
      <w:r w:rsidRPr="00857B21">
        <w:rPr>
          <w:rFonts w:ascii="Arial" w:hAnsi="Arial" w:cs="Arial"/>
          <w:sz w:val="20"/>
          <w:szCs w:val="20"/>
          <w:lang w:val="en-US"/>
        </w:rPr>
        <w:t xml:space="preserve"> </w:t>
      </w:r>
      <w:r>
        <w:rPr>
          <w:rFonts w:ascii="Arial" w:hAnsi="Arial" w:cs="Arial"/>
          <w:sz w:val="20"/>
          <w:szCs w:val="20"/>
          <w:lang w:val="en-US"/>
        </w:rPr>
        <w:t>Christian Zeller.</w:t>
      </w:r>
      <w:r w:rsidRPr="00857B21">
        <w:rPr>
          <w:rFonts w:ascii="Arial" w:hAnsi="Arial" w:cs="Arial"/>
          <w:sz w:val="20"/>
          <w:szCs w:val="20"/>
          <w:lang w:val="en-US"/>
        </w:rPr>
        <w:t xml:space="preserve"> </w:t>
      </w:r>
      <w:r>
        <w:rPr>
          <w:rFonts w:ascii="Arial" w:hAnsi="Arial" w:cs="Arial"/>
          <w:sz w:val="20"/>
          <w:szCs w:val="20"/>
          <w:lang w:val="en-US"/>
        </w:rPr>
        <w:t>“</w:t>
      </w:r>
      <w:r w:rsidRPr="00857B21">
        <w:rPr>
          <w:rFonts w:ascii="Arial" w:hAnsi="Arial" w:cs="Arial"/>
          <w:sz w:val="20"/>
          <w:szCs w:val="20"/>
          <w:lang w:val="en-US"/>
        </w:rPr>
        <w:t xml:space="preserve">BOBST can provide all of this, </w:t>
      </w:r>
      <w:r>
        <w:rPr>
          <w:rFonts w:ascii="Arial" w:hAnsi="Arial" w:cs="Arial"/>
          <w:sz w:val="20"/>
          <w:szCs w:val="20"/>
          <w:lang w:val="en-US"/>
        </w:rPr>
        <w:t>with</w:t>
      </w:r>
      <w:r w:rsidRPr="00857B21">
        <w:rPr>
          <w:rFonts w:ascii="Arial" w:hAnsi="Arial" w:cs="Arial"/>
          <w:sz w:val="20"/>
          <w:szCs w:val="20"/>
          <w:lang w:val="en-US"/>
        </w:rPr>
        <w:t xml:space="preserve"> best-in-class equipment for every stage of the end-to-end value chain</w:t>
      </w:r>
      <w:r>
        <w:rPr>
          <w:rFonts w:ascii="Arial" w:hAnsi="Arial" w:cs="Arial"/>
          <w:sz w:val="20"/>
          <w:szCs w:val="20"/>
          <w:lang w:val="en-US"/>
        </w:rPr>
        <w:t xml:space="preserve"> and complementary services such as Application Management and process</w:t>
      </w:r>
      <w:r w:rsidRPr="00885808">
        <w:rPr>
          <w:rFonts w:ascii="Arial" w:hAnsi="Arial" w:cs="Arial"/>
          <w:sz w:val="20"/>
          <w:szCs w:val="20"/>
          <w:lang w:val="en-US"/>
        </w:rPr>
        <w:t xml:space="preserve"> optimization with </w:t>
      </w:r>
      <w:r w:rsidRPr="00F23B8C">
        <w:rPr>
          <w:rFonts w:ascii="Arial" w:eastAsia="Times New Roman" w:hAnsi="Arial" w:cs="Arial"/>
          <w:color w:val="2C2C2C" w:themeColor="text1" w:themeShade="80"/>
          <w:sz w:val="20"/>
          <w:szCs w:val="20"/>
          <w:lang w:val="en-US" w:eastAsia="en-GB"/>
        </w:rPr>
        <w:t>Co-</w:t>
      </w:r>
      <w:proofErr w:type="spellStart"/>
      <w:r w:rsidRPr="00F23B8C">
        <w:rPr>
          <w:rFonts w:ascii="Arial" w:eastAsia="Times New Roman" w:hAnsi="Arial" w:cs="Arial"/>
          <w:color w:val="2C2C2C" w:themeColor="text1" w:themeShade="80"/>
          <w:sz w:val="20"/>
          <w:szCs w:val="20"/>
          <w:lang w:val="en-US" w:eastAsia="en-GB"/>
        </w:rPr>
        <w:t>ëfficiënt</w:t>
      </w:r>
      <w:proofErr w:type="spellEnd"/>
      <w:r>
        <w:rPr>
          <w:rFonts w:ascii="Arial" w:eastAsia="Times New Roman" w:hAnsi="Arial" w:cs="Arial"/>
          <w:color w:val="2C2C2C" w:themeColor="text1" w:themeShade="80"/>
          <w:sz w:val="20"/>
          <w:szCs w:val="20"/>
          <w:lang w:val="en-US" w:eastAsia="en-GB"/>
        </w:rPr>
        <w:t xml:space="preserve"> helping our customers to reach their full potential.</w:t>
      </w:r>
      <w:r w:rsidRPr="00857B21">
        <w:rPr>
          <w:rFonts w:ascii="Arial" w:hAnsi="Arial" w:cs="Arial"/>
          <w:sz w:val="20"/>
          <w:szCs w:val="20"/>
          <w:lang w:val="en-US"/>
        </w:rPr>
        <w:t xml:space="preserve">” </w:t>
      </w:r>
    </w:p>
    <w:p w14:paraId="72D5731E" w14:textId="77777777" w:rsidR="00111345" w:rsidRDefault="00111345" w:rsidP="00111345">
      <w:pPr>
        <w:spacing w:line="276" w:lineRule="auto"/>
        <w:rPr>
          <w:rFonts w:ascii="Arial" w:hAnsi="Arial" w:cs="Arial"/>
          <w:sz w:val="20"/>
          <w:szCs w:val="20"/>
          <w:lang w:val="en-US"/>
        </w:rPr>
      </w:pPr>
    </w:p>
    <w:p w14:paraId="117736A7" w14:textId="7E7D7A9B" w:rsidR="00111345" w:rsidRDefault="00111345" w:rsidP="00111345">
      <w:pPr>
        <w:spacing w:line="276" w:lineRule="auto"/>
        <w:rPr>
          <w:rFonts w:ascii="Arial" w:hAnsi="Arial" w:cs="Arial"/>
          <w:sz w:val="20"/>
          <w:szCs w:val="20"/>
          <w:lang w:val="en-US"/>
        </w:rPr>
      </w:pPr>
      <w:r>
        <w:rPr>
          <w:rFonts w:ascii="Arial" w:hAnsi="Arial" w:cs="Arial"/>
          <w:sz w:val="20"/>
          <w:szCs w:val="20"/>
          <w:lang w:val="en-US"/>
        </w:rPr>
        <w:t xml:space="preserve">./. </w:t>
      </w:r>
    </w:p>
    <w:p w14:paraId="25785D2B" w14:textId="77777777" w:rsidR="00111345" w:rsidRPr="0099533F" w:rsidRDefault="00111345" w:rsidP="00111345">
      <w:pPr>
        <w:spacing w:line="276" w:lineRule="auto"/>
        <w:rPr>
          <w:rFonts w:ascii="Arial" w:hAnsi="Arial" w:cs="Arial"/>
          <w:i/>
          <w:iCs/>
          <w:sz w:val="20"/>
          <w:szCs w:val="20"/>
          <w:lang w:val="en-US"/>
        </w:rPr>
      </w:pPr>
    </w:p>
    <w:p w14:paraId="159B0374" w14:textId="77777777" w:rsidR="00111345" w:rsidRPr="0099533F" w:rsidRDefault="00111345" w:rsidP="00111345">
      <w:pPr>
        <w:spacing w:line="276" w:lineRule="auto"/>
        <w:rPr>
          <w:rFonts w:ascii="Arial" w:hAnsi="Arial" w:cs="Arial"/>
          <w:i/>
          <w:iCs/>
          <w:sz w:val="20"/>
          <w:szCs w:val="20"/>
          <w:lang w:val="en-US"/>
        </w:rPr>
      </w:pPr>
      <w:r w:rsidRPr="0099533F">
        <w:rPr>
          <w:rFonts w:ascii="Arial" w:hAnsi="Arial" w:cs="Arial"/>
          <w:i/>
          <w:iCs/>
          <w:sz w:val="20"/>
          <w:szCs w:val="20"/>
          <w:lang w:val="en-US"/>
        </w:rPr>
        <w:t xml:space="preserve">For online publications: </w:t>
      </w:r>
    </w:p>
    <w:p w14:paraId="76E041E5" w14:textId="77777777" w:rsidR="00111345" w:rsidRDefault="00111345" w:rsidP="00111345">
      <w:pPr>
        <w:spacing w:line="276" w:lineRule="auto"/>
        <w:rPr>
          <w:rFonts w:ascii="Arial" w:eastAsia="Times New Roman" w:hAnsi="Arial" w:cs="Arial"/>
          <w:color w:val="2C2C2C" w:themeColor="text1" w:themeShade="80"/>
          <w:sz w:val="20"/>
          <w:szCs w:val="20"/>
          <w:lang w:val="en-US" w:eastAsia="en-GB"/>
        </w:rPr>
      </w:pPr>
    </w:p>
    <w:p w14:paraId="144CD658" w14:textId="2BE020A5" w:rsidR="00111345" w:rsidRDefault="00111345" w:rsidP="00111345">
      <w:pPr>
        <w:spacing w:line="276" w:lineRule="auto"/>
        <w:rPr>
          <w:rFonts w:ascii="Arial" w:eastAsia="Times New Roman" w:hAnsi="Arial" w:cs="Arial"/>
          <w:color w:val="2C2C2C" w:themeColor="accent4" w:themeShade="80"/>
          <w:sz w:val="20"/>
          <w:szCs w:val="20"/>
          <w:lang w:val="en-US"/>
        </w:rPr>
      </w:pPr>
      <w:r w:rsidRPr="00FFD3D3">
        <w:rPr>
          <w:rFonts w:ascii="Arial" w:eastAsia="Times New Roman" w:hAnsi="Arial" w:cs="Arial"/>
          <w:color w:val="2C2C2C" w:themeColor="accent4" w:themeShade="80"/>
          <w:sz w:val="20"/>
          <w:szCs w:val="20"/>
          <w:lang w:val="en-US"/>
        </w:rPr>
        <w:t xml:space="preserve">Customers can register via the links below to join </w:t>
      </w:r>
      <w:r>
        <w:rPr>
          <w:rFonts w:ascii="Arial" w:eastAsia="Times New Roman" w:hAnsi="Arial" w:cs="Arial"/>
          <w:color w:val="2C2C2C" w:themeColor="accent4" w:themeShade="80"/>
          <w:sz w:val="20"/>
          <w:szCs w:val="20"/>
          <w:lang w:val="en-US"/>
        </w:rPr>
        <w:t xml:space="preserve">BOBST`s </w:t>
      </w:r>
      <w:r w:rsidRPr="00FFD3D3">
        <w:rPr>
          <w:rFonts w:ascii="Arial" w:eastAsia="Times New Roman" w:hAnsi="Arial" w:cs="Arial"/>
          <w:color w:val="2C2C2C" w:themeColor="accent4" w:themeShade="80"/>
          <w:sz w:val="20"/>
          <w:szCs w:val="20"/>
          <w:lang w:val="en-US"/>
        </w:rPr>
        <w:t>events during K 2025.</w:t>
      </w:r>
    </w:p>
    <w:p w14:paraId="62C7B406" w14:textId="77777777" w:rsidR="00111345" w:rsidRDefault="00111345" w:rsidP="00111345">
      <w:pPr>
        <w:spacing w:line="276" w:lineRule="auto"/>
        <w:rPr>
          <w:rFonts w:ascii="Arial" w:eastAsia="Times New Roman" w:hAnsi="Arial" w:cs="Arial"/>
          <w:color w:val="2C2C2C" w:themeColor="accent4" w:themeShade="80"/>
          <w:sz w:val="20"/>
          <w:szCs w:val="20"/>
          <w:lang w:val="en-US"/>
        </w:rPr>
      </w:pPr>
    </w:p>
    <w:p w14:paraId="22524404" w14:textId="77777777" w:rsidR="00111345" w:rsidRDefault="00111345" w:rsidP="00111345">
      <w:pPr>
        <w:numPr>
          <w:ilvl w:val="0"/>
          <w:numId w:val="20"/>
        </w:numPr>
        <w:spacing w:line="276" w:lineRule="auto"/>
        <w:rPr>
          <w:rFonts w:ascii="Arial" w:eastAsia="Times New Roman" w:hAnsi="Arial" w:cs="Arial"/>
          <w:color w:val="2C2C2C" w:themeColor="accent4" w:themeShade="80"/>
          <w:sz w:val="20"/>
          <w:szCs w:val="20"/>
          <w:lang w:val="en-US"/>
        </w:rPr>
      </w:pPr>
      <w:r w:rsidRPr="00FFD3D3">
        <w:rPr>
          <w:rFonts w:ascii="Arial" w:eastAsia="Times New Roman" w:hAnsi="Arial" w:cs="Arial"/>
          <w:b/>
          <w:bCs/>
          <w:color w:val="2C2C2C" w:themeColor="accent4" w:themeShade="80"/>
          <w:sz w:val="20"/>
          <w:szCs w:val="20"/>
          <w:lang w:val="en-US"/>
        </w:rPr>
        <w:t xml:space="preserve">Bobst Manchester Open House </w:t>
      </w:r>
      <w:r w:rsidRPr="00FFD3D3">
        <w:rPr>
          <w:rFonts w:ascii="Arial" w:eastAsia="Times New Roman" w:hAnsi="Arial" w:cs="Arial"/>
          <w:color w:val="2C2C2C" w:themeColor="accent4" w:themeShade="80"/>
          <w:sz w:val="20"/>
          <w:szCs w:val="20"/>
          <w:lang w:val="en-US"/>
        </w:rPr>
        <w:t>–</w:t>
      </w:r>
      <w:r w:rsidRPr="00FFD3D3">
        <w:rPr>
          <w:rFonts w:ascii="Arial" w:eastAsia="Times New Roman" w:hAnsi="Arial" w:cs="Arial"/>
          <w:b/>
          <w:bCs/>
          <w:color w:val="2C2C2C" w:themeColor="accent4" w:themeShade="80"/>
          <w:sz w:val="20"/>
          <w:szCs w:val="20"/>
          <w:lang w:val="en-US"/>
        </w:rPr>
        <w:t xml:space="preserve"> </w:t>
      </w:r>
      <w:r w:rsidRPr="00FFD3D3">
        <w:rPr>
          <w:rFonts w:ascii="Arial" w:eastAsia="Times New Roman" w:hAnsi="Arial" w:cs="Arial"/>
          <w:color w:val="2C2C2C" w:themeColor="accent4" w:themeShade="80"/>
          <w:sz w:val="20"/>
          <w:szCs w:val="20"/>
          <w:lang w:val="en-US"/>
        </w:rPr>
        <w:t xml:space="preserve">October 7 </w:t>
      </w:r>
      <w:hyperlink r:id="rId8">
        <w:r w:rsidRPr="00FFD3D3">
          <w:rPr>
            <w:rStyle w:val="Hyperlink"/>
            <w:rFonts w:ascii="Arial" w:eastAsia="Times New Roman" w:hAnsi="Arial" w:cs="Arial"/>
            <w:color w:val="2C2C2C" w:themeColor="accent4" w:themeShade="80"/>
            <w:sz w:val="20"/>
            <w:szCs w:val="20"/>
            <w:lang w:val="en-US"/>
          </w:rPr>
          <w:t>REGISTER HERE</w:t>
        </w:r>
      </w:hyperlink>
    </w:p>
    <w:p w14:paraId="49080E44" w14:textId="77777777" w:rsidR="00111345" w:rsidRDefault="00111345" w:rsidP="00111345">
      <w:pPr>
        <w:numPr>
          <w:ilvl w:val="0"/>
          <w:numId w:val="20"/>
        </w:numPr>
        <w:spacing w:line="276" w:lineRule="auto"/>
        <w:rPr>
          <w:rFonts w:ascii="Arial" w:eastAsia="Times New Roman" w:hAnsi="Arial" w:cs="Arial"/>
          <w:color w:val="2C2C2C" w:themeColor="accent4" w:themeShade="80"/>
          <w:sz w:val="20"/>
          <w:szCs w:val="20"/>
          <w:lang w:val="en-US"/>
        </w:rPr>
      </w:pPr>
      <w:r w:rsidRPr="00FFD3D3">
        <w:rPr>
          <w:rFonts w:ascii="Arial" w:eastAsia="Times New Roman" w:hAnsi="Arial" w:cs="Arial"/>
          <w:b/>
          <w:bCs/>
          <w:color w:val="2C2C2C" w:themeColor="accent4" w:themeShade="80"/>
          <w:sz w:val="20"/>
          <w:szCs w:val="20"/>
          <w:lang w:val="en-US"/>
        </w:rPr>
        <w:t xml:space="preserve">Interactive VIP breakfast event at Bobst Meerbusch – </w:t>
      </w:r>
      <w:r w:rsidRPr="00FFD3D3">
        <w:rPr>
          <w:rFonts w:ascii="Arial" w:eastAsia="Times New Roman" w:hAnsi="Arial" w:cs="Arial"/>
          <w:color w:val="2C2C2C" w:themeColor="accent4" w:themeShade="80"/>
          <w:sz w:val="20"/>
          <w:szCs w:val="20"/>
          <w:lang w:val="en-US"/>
        </w:rPr>
        <w:t xml:space="preserve">October 9/10/12/14 </w:t>
      </w:r>
    </w:p>
    <w:p w14:paraId="5518251D" w14:textId="77777777" w:rsidR="00111345" w:rsidRDefault="00111345" w:rsidP="00111345">
      <w:pPr>
        <w:spacing w:line="276" w:lineRule="auto"/>
        <w:rPr>
          <w:rFonts w:ascii="Arial" w:eastAsia="Times New Roman" w:hAnsi="Arial" w:cs="Arial"/>
          <w:color w:val="2C2C2C" w:themeColor="accent4" w:themeShade="80"/>
          <w:sz w:val="20"/>
          <w:szCs w:val="20"/>
          <w:lang w:val="en-US"/>
        </w:rPr>
      </w:pPr>
      <w:r w:rsidRPr="00FFD3D3">
        <w:rPr>
          <w:rFonts w:ascii="Arial" w:eastAsia="Times New Roman" w:hAnsi="Arial" w:cs="Arial"/>
          <w:color w:val="2C2C2C" w:themeColor="accent4" w:themeShade="80"/>
          <w:sz w:val="20"/>
          <w:szCs w:val="20"/>
          <w:lang w:val="en-US"/>
        </w:rPr>
        <w:t xml:space="preserve">       </w:t>
      </w:r>
      <w:hyperlink r:id="rId9">
        <w:r w:rsidRPr="00FFD3D3">
          <w:rPr>
            <w:rStyle w:val="Hyperlink"/>
            <w:rFonts w:ascii="Arial" w:eastAsia="Times New Roman" w:hAnsi="Arial" w:cs="Arial"/>
            <w:color w:val="2C2C2C" w:themeColor="accent4" w:themeShade="80"/>
            <w:sz w:val="20"/>
            <w:szCs w:val="20"/>
            <w:lang w:val="en-US"/>
          </w:rPr>
          <w:t>REGISTER HERE</w:t>
        </w:r>
      </w:hyperlink>
    </w:p>
    <w:p w14:paraId="1A549E48" w14:textId="77777777" w:rsidR="00111345" w:rsidRDefault="00111345" w:rsidP="00111345">
      <w:pPr>
        <w:numPr>
          <w:ilvl w:val="0"/>
          <w:numId w:val="20"/>
        </w:numPr>
        <w:spacing w:line="276" w:lineRule="auto"/>
        <w:rPr>
          <w:rFonts w:ascii="Arial" w:eastAsia="Times New Roman" w:hAnsi="Arial" w:cs="Arial"/>
          <w:color w:val="2C2C2C" w:themeColor="accent4" w:themeShade="80"/>
          <w:sz w:val="20"/>
          <w:szCs w:val="20"/>
          <w:lang w:val="en-US"/>
        </w:rPr>
      </w:pPr>
      <w:r w:rsidRPr="00FFD3D3">
        <w:rPr>
          <w:rFonts w:ascii="Arial" w:eastAsia="Times New Roman" w:hAnsi="Arial" w:cs="Arial"/>
          <w:b/>
          <w:bCs/>
          <w:color w:val="2C2C2C" w:themeColor="accent4" w:themeShade="80"/>
          <w:sz w:val="20"/>
          <w:szCs w:val="20"/>
          <w:lang w:val="en-US"/>
        </w:rPr>
        <w:lastRenderedPageBreak/>
        <w:t xml:space="preserve">Bobst Bielefeld special summit – </w:t>
      </w:r>
      <w:r w:rsidRPr="00FFD3D3">
        <w:rPr>
          <w:rFonts w:ascii="Arial" w:eastAsia="Times New Roman" w:hAnsi="Arial" w:cs="Arial"/>
          <w:color w:val="2C2C2C" w:themeColor="accent4" w:themeShade="80"/>
          <w:sz w:val="20"/>
          <w:szCs w:val="20"/>
          <w:lang w:val="en-US"/>
        </w:rPr>
        <w:t>October 9 &amp; 14</w:t>
      </w:r>
      <w:r w:rsidRPr="00FFD3D3">
        <w:rPr>
          <w:rFonts w:ascii="Arial" w:eastAsia="Times New Roman" w:hAnsi="Arial" w:cs="Arial"/>
          <w:b/>
          <w:bCs/>
          <w:color w:val="2C2C2C" w:themeColor="accent4" w:themeShade="80"/>
          <w:sz w:val="20"/>
          <w:szCs w:val="20"/>
          <w:lang w:val="en-US"/>
        </w:rPr>
        <w:t xml:space="preserve"> </w:t>
      </w:r>
      <w:r w:rsidRPr="00FFD3D3">
        <w:rPr>
          <w:rFonts w:ascii="Arial" w:eastAsia="Times New Roman" w:hAnsi="Arial" w:cs="Arial"/>
          <w:color w:val="2C2C2C" w:themeColor="accent4" w:themeShade="80"/>
          <w:sz w:val="20"/>
          <w:szCs w:val="20"/>
          <w:lang w:val="en-US"/>
        </w:rPr>
        <w:t>and</w:t>
      </w:r>
      <w:r w:rsidRPr="00FFD3D3">
        <w:rPr>
          <w:rFonts w:ascii="Arial" w:eastAsia="Times New Roman" w:hAnsi="Arial" w:cs="Arial"/>
          <w:b/>
          <w:bCs/>
          <w:color w:val="2C2C2C" w:themeColor="accent4" w:themeShade="80"/>
          <w:sz w:val="20"/>
          <w:szCs w:val="20"/>
          <w:lang w:val="en-US"/>
        </w:rPr>
        <w:t xml:space="preserve"> demos on demand </w:t>
      </w:r>
    </w:p>
    <w:p w14:paraId="3B48F457" w14:textId="77777777" w:rsidR="00111345" w:rsidRDefault="00111345" w:rsidP="00111345">
      <w:pPr>
        <w:spacing w:line="276" w:lineRule="auto"/>
        <w:rPr>
          <w:rFonts w:ascii="Arial" w:eastAsia="Times New Roman" w:hAnsi="Arial" w:cs="Arial"/>
          <w:color w:val="2C2C2C" w:themeColor="accent4" w:themeShade="80"/>
          <w:sz w:val="20"/>
          <w:szCs w:val="20"/>
          <w:lang w:val="en-US"/>
        </w:rPr>
      </w:pPr>
      <w:r w:rsidRPr="00FFD3D3">
        <w:rPr>
          <w:rFonts w:ascii="Arial" w:eastAsia="Times New Roman" w:hAnsi="Arial" w:cs="Arial"/>
          <w:color w:val="2C2C2C" w:themeColor="accent4" w:themeShade="80"/>
          <w:sz w:val="20"/>
          <w:szCs w:val="20"/>
          <w:lang w:val="en-US"/>
        </w:rPr>
        <w:t xml:space="preserve">       October 8 – 15 </w:t>
      </w:r>
      <w:hyperlink r:id="rId10">
        <w:r w:rsidRPr="00FFD3D3">
          <w:rPr>
            <w:rStyle w:val="Hyperlink"/>
            <w:rFonts w:ascii="Arial" w:eastAsia="Times New Roman" w:hAnsi="Arial" w:cs="Arial"/>
            <w:color w:val="2C2C2C" w:themeColor="accent4" w:themeShade="80"/>
            <w:sz w:val="20"/>
            <w:szCs w:val="20"/>
            <w:lang w:val="en-US"/>
          </w:rPr>
          <w:t>REGISTER HERE</w:t>
        </w:r>
      </w:hyperlink>
    </w:p>
    <w:p w14:paraId="78D292AE" w14:textId="77777777" w:rsidR="00111345" w:rsidRDefault="00111345" w:rsidP="00111345">
      <w:pPr>
        <w:numPr>
          <w:ilvl w:val="0"/>
          <w:numId w:val="20"/>
        </w:numPr>
        <w:spacing w:line="276" w:lineRule="auto"/>
        <w:rPr>
          <w:rFonts w:ascii="Arial" w:eastAsia="Times New Roman" w:hAnsi="Arial" w:cs="Arial"/>
          <w:color w:val="2C2C2C" w:themeColor="accent4" w:themeShade="80"/>
          <w:sz w:val="20"/>
          <w:szCs w:val="20"/>
          <w:lang w:val="en-US"/>
        </w:rPr>
      </w:pPr>
      <w:r w:rsidRPr="00FFD3D3">
        <w:rPr>
          <w:rFonts w:ascii="Arial" w:eastAsia="Times New Roman" w:hAnsi="Arial" w:cs="Arial"/>
          <w:b/>
          <w:bCs/>
          <w:color w:val="2C2C2C" w:themeColor="accent4" w:themeShade="80"/>
          <w:sz w:val="20"/>
          <w:szCs w:val="20"/>
          <w:lang w:val="en-US"/>
        </w:rPr>
        <w:t xml:space="preserve">Bobst San Giorgio demo on demand </w:t>
      </w:r>
      <w:r w:rsidRPr="00FFD3D3">
        <w:rPr>
          <w:rFonts w:ascii="Arial" w:eastAsia="Times New Roman" w:hAnsi="Arial" w:cs="Arial"/>
          <w:color w:val="2C2C2C" w:themeColor="accent4" w:themeShade="80"/>
          <w:sz w:val="20"/>
          <w:szCs w:val="20"/>
          <w:lang w:val="en-US"/>
        </w:rPr>
        <w:t xml:space="preserve">October 8 – 15 </w:t>
      </w:r>
      <w:hyperlink r:id="rId11">
        <w:r w:rsidRPr="00FFD3D3">
          <w:rPr>
            <w:rStyle w:val="Hyperlink"/>
            <w:rFonts w:ascii="Arial" w:eastAsia="Times New Roman" w:hAnsi="Arial" w:cs="Arial"/>
            <w:color w:val="2C2C2C" w:themeColor="accent4" w:themeShade="80"/>
            <w:sz w:val="20"/>
            <w:szCs w:val="20"/>
            <w:lang w:val="en-US"/>
          </w:rPr>
          <w:t>REGISTER HERE</w:t>
        </w:r>
      </w:hyperlink>
    </w:p>
    <w:p w14:paraId="41521EB0" w14:textId="77777777" w:rsidR="00111345" w:rsidRDefault="00111345" w:rsidP="00111345">
      <w:pPr>
        <w:numPr>
          <w:ilvl w:val="0"/>
          <w:numId w:val="20"/>
        </w:numPr>
        <w:spacing w:line="276" w:lineRule="auto"/>
        <w:rPr>
          <w:rFonts w:ascii="Arial" w:eastAsia="Times New Roman" w:hAnsi="Arial" w:cs="Arial"/>
          <w:color w:val="2C2C2C" w:themeColor="accent4" w:themeShade="80"/>
          <w:sz w:val="20"/>
          <w:szCs w:val="20"/>
          <w:lang w:val="en-US"/>
        </w:rPr>
      </w:pPr>
      <w:r w:rsidRPr="00FFD3D3">
        <w:rPr>
          <w:rFonts w:ascii="Arial" w:eastAsia="Times New Roman" w:hAnsi="Arial" w:cs="Arial"/>
          <w:b/>
          <w:bCs/>
          <w:color w:val="2C2C2C" w:themeColor="accent4" w:themeShade="80"/>
          <w:sz w:val="20"/>
          <w:szCs w:val="20"/>
          <w:lang w:val="en-US"/>
        </w:rPr>
        <w:t xml:space="preserve">Arrange to meet with one of our BOBST experts </w:t>
      </w:r>
      <w:r w:rsidRPr="00FFD3D3">
        <w:rPr>
          <w:rFonts w:ascii="Arial" w:eastAsia="Times New Roman" w:hAnsi="Arial" w:cs="Arial"/>
          <w:color w:val="2C2C2C" w:themeColor="accent4" w:themeShade="80"/>
          <w:sz w:val="20"/>
          <w:szCs w:val="20"/>
          <w:lang w:val="en-US"/>
        </w:rPr>
        <w:t xml:space="preserve">at the show </w:t>
      </w:r>
      <w:hyperlink r:id="rId12">
        <w:r w:rsidRPr="00FFD3D3">
          <w:rPr>
            <w:rStyle w:val="Hyperlink"/>
            <w:rFonts w:ascii="Arial" w:eastAsia="Times New Roman" w:hAnsi="Arial" w:cs="Arial"/>
            <w:color w:val="2C2C2C" w:themeColor="accent4" w:themeShade="80"/>
            <w:sz w:val="20"/>
            <w:szCs w:val="20"/>
            <w:lang w:val="en-US"/>
          </w:rPr>
          <w:t>REGISTER HERE</w:t>
        </w:r>
      </w:hyperlink>
    </w:p>
    <w:p w14:paraId="77697FE1" w14:textId="77777777" w:rsidR="007421C5" w:rsidRDefault="007421C5" w:rsidP="007421C5">
      <w:pPr>
        <w:spacing w:line="276" w:lineRule="auto"/>
        <w:rPr>
          <w:rFonts w:ascii="Aptos" w:eastAsia="Times New Roman" w:hAnsi="Aptos" w:cs="Times New Roman"/>
          <w:sz w:val="22"/>
          <w:lang w:val="en-US"/>
        </w:rPr>
      </w:pPr>
    </w:p>
    <w:p w14:paraId="58BFEB22" w14:textId="77777777" w:rsidR="0099533F" w:rsidRPr="007421C5" w:rsidRDefault="0099533F" w:rsidP="007421C5">
      <w:pPr>
        <w:spacing w:line="276" w:lineRule="auto"/>
        <w:rPr>
          <w:rFonts w:ascii="Aptos" w:eastAsia="Times New Roman" w:hAnsi="Aptos" w:cs="Times New Roman"/>
          <w:sz w:val="22"/>
          <w:lang w:val="en-US"/>
        </w:rPr>
      </w:pPr>
    </w:p>
    <w:p w14:paraId="16DB7DE2" w14:textId="77777777" w:rsidR="00FB066C" w:rsidRPr="002E3230" w:rsidRDefault="00FB066C" w:rsidP="00D6254D">
      <w:pPr>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13"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4"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5"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6"/>
      <w:footerReference w:type="default" r:id="rId17"/>
      <w:headerReference w:type="first" r:id="rId18"/>
      <w:footerReference w:type="first" r:id="rId19"/>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D92C" w14:textId="77777777" w:rsidR="00FA1EC0" w:rsidRDefault="00FA1EC0" w:rsidP="00BB5BE9">
      <w:pPr>
        <w:spacing w:line="240" w:lineRule="auto"/>
      </w:pPr>
      <w:r>
        <w:separator/>
      </w:r>
    </w:p>
  </w:endnote>
  <w:endnote w:type="continuationSeparator" w:id="0">
    <w:p w14:paraId="08C7B0E1" w14:textId="77777777" w:rsidR="00FA1EC0" w:rsidRDefault="00FA1EC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D1074" w14:textId="77777777" w:rsidR="00FA1EC0" w:rsidRDefault="00FA1EC0" w:rsidP="00BB5BE9">
      <w:pPr>
        <w:spacing w:line="240" w:lineRule="auto"/>
      </w:pPr>
      <w:r>
        <w:separator/>
      </w:r>
    </w:p>
  </w:footnote>
  <w:footnote w:type="continuationSeparator" w:id="0">
    <w:p w14:paraId="6FC1D9C1" w14:textId="77777777" w:rsidR="00FA1EC0" w:rsidRDefault="00FA1EC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99533F"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9"/>
  </w:num>
  <w:num w:numId="12" w16cid:durableId="1154490267">
    <w:abstractNumId w:val="12"/>
  </w:num>
  <w:num w:numId="13" w16cid:durableId="1678656348">
    <w:abstractNumId w:val="15"/>
  </w:num>
  <w:num w:numId="14" w16cid:durableId="1647081117">
    <w:abstractNumId w:val="18"/>
  </w:num>
  <w:num w:numId="15" w16cid:durableId="1256592121">
    <w:abstractNumId w:val="13"/>
  </w:num>
  <w:num w:numId="16" w16cid:durableId="625504994">
    <w:abstractNumId w:val="20"/>
  </w:num>
  <w:num w:numId="17" w16cid:durableId="599532493">
    <w:abstractNumId w:val="14"/>
  </w:num>
  <w:num w:numId="18" w16cid:durableId="815149396">
    <w:abstractNumId w:val="16"/>
  </w:num>
  <w:num w:numId="19" w16cid:durableId="1663192439">
    <w:abstractNumId w:val="10"/>
  </w:num>
  <w:num w:numId="20" w16cid:durableId="873155086">
    <w:abstractNumId w:val="11"/>
  </w:num>
  <w:num w:numId="21" w16cid:durableId="19602119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100A0"/>
    <w:rsid w:val="00111345"/>
    <w:rsid w:val="00111A70"/>
    <w:rsid w:val="001122C3"/>
    <w:rsid w:val="00112F31"/>
    <w:rsid w:val="001235DC"/>
    <w:rsid w:val="001254D7"/>
    <w:rsid w:val="0015140A"/>
    <w:rsid w:val="00152612"/>
    <w:rsid w:val="00156F65"/>
    <w:rsid w:val="00162F04"/>
    <w:rsid w:val="00165731"/>
    <w:rsid w:val="001657DF"/>
    <w:rsid w:val="001742FB"/>
    <w:rsid w:val="00182351"/>
    <w:rsid w:val="00185617"/>
    <w:rsid w:val="00193DE7"/>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14BBD"/>
    <w:rsid w:val="00263712"/>
    <w:rsid w:val="0027064C"/>
    <w:rsid w:val="00273281"/>
    <w:rsid w:val="00287581"/>
    <w:rsid w:val="0029342D"/>
    <w:rsid w:val="002A0B31"/>
    <w:rsid w:val="002A1E49"/>
    <w:rsid w:val="002C23D3"/>
    <w:rsid w:val="002C46FC"/>
    <w:rsid w:val="002D7400"/>
    <w:rsid w:val="002E3230"/>
    <w:rsid w:val="002E75CC"/>
    <w:rsid w:val="002F2B6A"/>
    <w:rsid w:val="00302C21"/>
    <w:rsid w:val="00305571"/>
    <w:rsid w:val="00305D37"/>
    <w:rsid w:val="003141D6"/>
    <w:rsid w:val="003156D4"/>
    <w:rsid w:val="00326F41"/>
    <w:rsid w:val="00333E4F"/>
    <w:rsid w:val="0036467D"/>
    <w:rsid w:val="00366DFB"/>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511D"/>
    <w:rsid w:val="005327B4"/>
    <w:rsid w:val="00533EF6"/>
    <w:rsid w:val="005447E0"/>
    <w:rsid w:val="00546823"/>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A44AE"/>
    <w:rsid w:val="006A45F6"/>
    <w:rsid w:val="006C0566"/>
    <w:rsid w:val="006D35BD"/>
    <w:rsid w:val="006F0549"/>
    <w:rsid w:val="0070146B"/>
    <w:rsid w:val="00716735"/>
    <w:rsid w:val="00720A43"/>
    <w:rsid w:val="00724971"/>
    <w:rsid w:val="007421C5"/>
    <w:rsid w:val="00753108"/>
    <w:rsid w:val="00754188"/>
    <w:rsid w:val="007542B1"/>
    <w:rsid w:val="00765C06"/>
    <w:rsid w:val="00774ED8"/>
    <w:rsid w:val="00777DD9"/>
    <w:rsid w:val="007A06F9"/>
    <w:rsid w:val="007A7095"/>
    <w:rsid w:val="007C6C3A"/>
    <w:rsid w:val="007C7DEA"/>
    <w:rsid w:val="007D433D"/>
    <w:rsid w:val="007D7DAC"/>
    <w:rsid w:val="007F3CDB"/>
    <w:rsid w:val="008119D8"/>
    <w:rsid w:val="00814FEF"/>
    <w:rsid w:val="00817995"/>
    <w:rsid w:val="00833439"/>
    <w:rsid w:val="00835855"/>
    <w:rsid w:val="00835A04"/>
    <w:rsid w:val="00836134"/>
    <w:rsid w:val="00845AE3"/>
    <w:rsid w:val="00851F72"/>
    <w:rsid w:val="008677A6"/>
    <w:rsid w:val="008723C3"/>
    <w:rsid w:val="00876193"/>
    <w:rsid w:val="008942D4"/>
    <w:rsid w:val="008A383E"/>
    <w:rsid w:val="008A7379"/>
    <w:rsid w:val="008B5EF4"/>
    <w:rsid w:val="008C5DF4"/>
    <w:rsid w:val="008C7390"/>
    <w:rsid w:val="008D353F"/>
    <w:rsid w:val="008F2998"/>
    <w:rsid w:val="008F37D7"/>
    <w:rsid w:val="00900CAA"/>
    <w:rsid w:val="00901F44"/>
    <w:rsid w:val="00950EC1"/>
    <w:rsid w:val="00961ED2"/>
    <w:rsid w:val="0097702D"/>
    <w:rsid w:val="0099533F"/>
    <w:rsid w:val="009A0420"/>
    <w:rsid w:val="009A28DA"/>
    <w:rsid w:val="009A468B"/>
    <w:rsid w:val="009B04B9"/>
    <w:rsid w:val="009B43FB"/>
    <w:rsid w:val="009C07C8"/>
    <w:rsid w:val="009E2584"/>
    <w:rsid w:val="009F2AFC"/>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043E3"/>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7F9D"/>
    <w:rsid w:val="00CD33CB"/>
    <w:rsid w:val="00CE3789"/>
    <w:rsid w:val="00CF0D3C"/>
    <w:rsid w:val="00D022B9"/>
    <w:rsid w:val="00D17191"/>
    <w:rsid w:val="00D2193E"/>
    <w:rsid w:val="00D21ADD"/>
    <w:rsid w:val="00D34E2F"/>
    <w:rsid w:val="00D524FE"/>
    <w:rsid w:val="00D533C1"/>
    <w:rsid w:val="00D6254D"/>
    <w:rsid w:val="00DB1DC2"/>
    <w:rsid w:val="00DB761C"/>
    <w:rsid w:val="00DC4F1F"/>
    <w:rsid w:val="00DD2D6F"/>
    <w:rsid w:val="00DE26FE"/>
    <w:rsid w:val="00DE5DD2"/>
    <w:rsid w:val="00E00C83"/>
    <w:rsid w:val="00E363B9"/>
    <w:rsid w:val="00E44DD4"/>
    <w:rsid w:val="00E55AE4"/>
    <w:rsid w:val="00E653AC"/>
    <w:rsid w:val="00E71137"/>
    <w:rsid w:val="00E71EE9"/>
    <w:rsid w:val="00EA0EB6"/>
    <w:rsid w:val="00EB6594"/>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5D8D"/>
    <w:rsid w:val="00FA1EC0"/>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obst.com/TransformingMetallizingForANewEra?utm_source=Web/PR&amp;utm_medium=publication&amp;utm_campaign=Kshow25" TargetMode="External"/><Relationship Id="rId13" Type="http://schemas.openxmlformats.org/officeDocument/2006/relationships/hyperlink" Target="mailto:gudrun.alex@bobst.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bobst.com/EmbraceThePowerOfCollaborationAtK2025?utm_source=Web/PR&amp;utm_medium=publication&amp;utm_campaign=Kshow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bobst.com/CustomizedExperiencesJustForYou?utm_source=Web/PR&amp;utm_medium=publication&amp;utm_campaign=Kshow25" TargetMode="External"/><Relationship Id="rId5" Type="http://schemas.openxmlformats.org/officeDocument/2006/relationships/webSettings" Target="webSettings.xml"/><Relationship Id="rId15" Type="http://schemas.openxmlformats.org/officeDocument/2006/relationships/hyperlink" Target="http://www.bobst.com/youtube" TargetMode="External"/><Relationship Id="rId10" Type="http://schemas.openxmlformats.org/officeDocument/2006/relationships/hyperlink" Target="https://go.bobst.com/EnhancingSystemsForUltimateProductivity?utm_source=Web/PR&amp;utm_medium=publication&amp;utm_campaign=Kshow2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o.bobst.com/DiscoverTheNextGenerationOfFlexiblePackaging?utm_source=Web/PR&amp;utm_medium=publication&amp;utm_campaign=Kshow25" TargetMode="External"/><Relationship Id="rId14" Type="http://schemas.openxmlformats.org/officeDocument/2006/relationships/hyperlink" Target="http://www.bobst.com/linke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3</Pages>
  <Words>1152</Words>
  <Characters>6571</Characters>
  <Application>Microsoft Office Word</Application>
  <DocSecurity>0</DocSecurity>
  <Lines>54</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2020-02-21T14:53:00Z</cp:lastPrinted>
  <dcterms:created xsi:type="dcterms:W3CDTF">2025-06-16T12:33:00Z</dcterms:created>
  <dcterms:modified xsi:type="dcterms:W3CDTF">2025-06-16T13:09:00Z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