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C4C9" w14:textId="77777777" w:rsidR="00D47BD5" w:rsidRDefault="00D47BD5" w:rsidP="00D47BD5">
      <w:pPr>
        <w:bidi/>
        <w:jc w:val="center"/>
        <w:rPr>
          <w:rFonts w:cstheme="minorHAnsi"/>
          <w:b/>
          <w:bCs/>
          <w:sz w:val="24"/>
          <w:szCs w:val="24"/>
          <w:rtl/>
        </w:rPr>
      </w:pPr>
    </w:p>
    <w:p w14:paraId="0494AD24" w14:textId="41875D44" w:rsidR="00D47BD5" w:rsidRPr="00BC45D8" w:rsidRDefault="00D47BD5" w:rsidP="00D47BD5">
      <w:pPr>
        <w:bidi/>
        <w:jc w:val="center"/>
        <w:rPr>
          <w:rFonts w:cstheme="minorHAnsi"/>
          <w:b/>
          <w:bCs/>
          <w:sz w:val="24"/>
          <w:szCs w:val="24"/>
          <w:rtl/>
        </w:rPr>
      </w:pPr>
      <w:r w:rsidRPr="00BC45D8">
        <w:rPr>
          <w:rFonts w:cstheme="minorHAnsi" w:hint="cs"/>
          <w:b/>
          <w:bCs/>
          <w:sz w:val="24"/>
          <w:szCs w:val="24"/>
          <w:rtl/>
        </w:rPr>
        <w:t>اول ناقلة وطنية توفر رحلات مباشرة الى المدينة التاريخية</w:t>
      </w:r>
      <w:r>
        <w:rPr>
          <w:rFonts w:cstheme="minorHAnsi" w:hint="cs"/>
          <w:b/>
          <w:bCs/>
          <w:sz w:val="24"/>
          <w:szCs w:val="24"/>
          <w:rtl/>
        </w:rPr>
        <w:t xml:space="preserve"> بدء </w:t>
      </w:r>
      <w:r w:rsidRPr="008252A2">
        <w:rPr>
          <w:rFonts w:cstheme="minorHAnsi" w:hint="cs"/>
          <w:b/>
          <w:bCs/>
          <w:sz w:val="24"/>
          <w:szCs w:val="24"/>
          <w:rtl/>
        </w:rPr>
        <w:t>من 20 سبتمبر</w:t>
      </w:r>
      <w:r>
        <w:rPr>
          <w:rFonts w:cstheme="minorHAnsi" w:hint="cs"/>
          <w:b/>
          <w:bCs/>
          <w:sz w:val="24"/>
          <w:szCs w:val="24"/>
          <w:rtl/>
        </w:rPr>
        <w:t xml:space="preserve"> </w:t>
      </w:r>
    </w:p>
    <w:p w14:paraId="0E52566D" w14:textId="74A4D0BB" w:rsidR="00D47BD5" w:rsidRPr="008252A2" w:rsidRDefault="00D47BD5" w:rsidP="008252A2">
      <w:pPr>
        <w:bidi/>
        <w:jc w:val="center"/>
        <w:rPr>
          <w:rFonts w:cstheme="minorHAnsi"/>
          <w:b/>
          <w:bCs/>
          <w:sz w:val="28"/>
          <w:szCs w:val="28"/>
        </w:rPr>
      </w:pPr>
      <w:r w:rsidRPr="00BC45D8">
        <w:rPr>
          <w:rFonts w:cstheme="minorHAnsi"/>
          <w:b/>
          <w:bCs/>
          <w:sz w:val="28"/>
          <w:szCs w:val="28"/>
          <w:rtl/>
        </w:rPr>
        <w:t xml:space="preserve">فلاي دبي تطلق رحلاتها إلى </w:t>
      </w:r>
      <w:r w:rsidRPr="00BC45D8">
        <w:rPr>
          <w:rFonts w:cstheme="minorHAnsi" w:hint="cs"/>
          <w:b/>
          <w:bCs/>
          <w:sz w:val="28"/>
          <w:szCs w:val="28"/>
          <w:rtl/>
        </w:rPr>
        <w:t>سمرقند في اوزبكستان</w:t>
      </w:r>
    </w:p>
    <w:p w14:paraId="07CA5709" w14:textId="4B1EC3A8" w:rsidR="00D47BD5" w:rsidRPr="00BC45D8" w:rsidRDefault="00D47BD5" w:rsidP="008252A2">
      <w:pPr>
        <w:jc w:val="center"/>
        <w:rPr>
          <w:rFonts w:cstheme="minorHAnsi"/>
          <w:sz w:val="28"/>
          <w:szCs w:val="28"/>
        </w:rPr>
      </w:pPr>
      <w:r>
        <w:rPr>
          <w:rFonts w:cstheme="minorHAnsi" w:hint="cs"/>
          <w:sz w:val="28"/>
          <w:szCs w:val="28"/>
          <w:rtl/>
        </w:rPr>
        <w:t xml:space="preserve">بواقع رحلتين اسبوعيا </w:t>
      </w:r>
      <w:r w:rsidRPr="00BC45D8">
        <w:rPr>
          <w:rFonts w:cstheme="minorHAnsi"/>
          <w:sz w:val="28"/>
          <w:szCs w:val="28"/>
        </w:rPr>
        <w:t xml:space="preserve"> </w:t>
      </w:r>
      <w:r w:rsidRPr="00BC45D8">
        <w:rPr>
          <w:rFonts w:cstheme="minorHAnsi"/>
          <w:sz w:val="28"/>
          <w:szCs w:val="28"/>
          <w:rtl/>
        </w:rPr>
        <w:t>سمرقند الوجهة الثانية للناقل</w:t>
      </w:r>
      <w:r>
        <w:rPr>
          <w:rFonts w:cstheme="minorHAnsi" w:hint="cs"/>
          <w:sz w:val="28"/>
          <w:szCs w:val="28"/>
          <w:rtl/>
        </w:rPr>
        <w:t xml:space="preserve">ة </w:t>
      </w:r>
      <w:r w:rsidRPr="00BC45D8">
        <w:rPr>
          <w:rFonts w:cstheme="minorHAnsi"/>
          <w:sz w:val="28"/>
          <w:szCs w:val="28"/>
          <w:rtl/>
        </w:rPr>
        <w:t>في أوزبكستان بالإضافة إلى طشقند</w:t>
      </w:r>
    </w:p>
    <w:p w14:paraId="7879BA06" w14:textId="77777777" w:rsidR="00D47BD5" w:rsidRDefault="00D47BD5" w:rsidP="00D47BD5"/>
    <w:p w14:paraId="70E27C80" w14:textId="77777777" w:rsidR="00D47BD5" w:rsidRPr="00BC45D8" w:rsidRDefault="00D47BD5" w:rsidP="008252A2">
      <w:pPr>
        <w:bidi/>
        <w:jc w:val="both"/>
        <w:rPr>
          <w:rFonts w:cstheme="minorHAnsi"/>
          <w:sz w:val="24"/>
          <w:szCs w:val="24"/>
        </w:rPr>
      </w:pPr>
      <w:r w:rsidRPr="008252A2">
        <w:rPr>
          <w:rFonts w:cstheme="minorHAnsi"/>
          <w:b/>
          <w:bCs/>
          <w:sz w:val="24"/>
          <w:szCs w:val="24"/>
          <w:rtl/>
        </w:rPr>
        <w:t xml:space="preserve">دبي ، الإمارات العربية المتحدة ، 14 يوليو 2022: </w:t>
      </w:r>
      <w:r w:rsidRPr="008252A2">
        <w:rPr>
          <w:rFonts w:cstheme="minorHAnsi"/>
          <w:sz w:val="24"/>
          <w:szCs w:val="24"/>
          <w:rtl/>
        </w:rPr>
        <w:t xml:space="preserve">أعلنت فلاي دبي ، اليوم عن إطلاق رحلاتها إلى سمرقند في أوزبكستان اعتباراً من </w:t>
      </w:r>
      <w:r w:rsidRPr="008252A2">
        <w:rPr>
          <w:rFonts w:cstheme="minorHAnsi" w:hint="cs"/>
          <w:sz w:val="24"/>
          <w:szCs w:val="24"/>
          <w:rtl/>
        </w:rPr>
        <w:t>20</w:t>
      </w:r>
      <w:r w:rsidRPr="008252A2">
        <w:rPr>
          <w:rFonts w:cstheme="minorHAnsi"/>
          <w:sz w:val="24"/>
          <w:szCs w:val="24"/>
          <w:rtl/>
        </w:rPr>
        <w:t xml:space="preserve"> سبتمبر </w:t>
      </w:r>
      <w:r w:rsidRPr="008252A2">
        <w:rPr>
          <w:rFonts w:cstheme="minorHAnsi" w:hint="cs"/>
          <w:sz w:val="24"/>
          <w:szCs w:val="24"/>
          <w:rtl/>
        </w:rPr>
        <w:t>بواقع رحلتين</w:t>
      </w:r>
      <w:r w:rsidRPr="008252A2">
        <w:rPr>
          <w:rFonts w:cstheme="minorHAnsi"/>
          <w:sz w:val="24"/>
          <w:szCs w:val="24"/>
          <w:rtl/>
        </w:rPr>
        <w:t xml:space="preserve"> أسبوعياً. مع إضافة رحلات إلى سمرقند ، توسع فلاي دبي عملياتها في السوق </w:t>
      </w:r>
      <w:r w:rsidRPr="008252A2">
        <w:rPr>
          <w:rFonts w:cstheme="minorHAnsi" w:hint="cs"/>
          <w:sz w:val="24"/>
          <w:szCs w:val="24"/>
          <w:rtl/>
        </w:rPr>
        <w:t xml:space="preserve">الاوزبكي </w:t>
      </w:r>
      <w:r w:rsidRPr="008252A2">
        <w:rPr>
          <w:rFonts w:cstheme="minorHAnsi"/>
          <w:sz w:val="24"/>
          <w:szCs w:val="24"/>
          <w:rtl/>
        </w:rPr>
        <w:t xml:space="preserve">إلى </w:t>
      </w:r>
      <w:r w:rsidRPr="008252A2">
        <w:rPr>
          <w:rFonts w:cstheme="minorHAnsi" w:hint="cs"/>
          <w:sz w:val="24"/>
          <w:szCs w:val="24"/>
          <w:rtl/>
        </w:rPr>
        <w:t>وجهتين</w:t>
      </w:r>
      <w:r w:rsidRPr="008252A2">
        <w:rPr>
          <w:rFonts w:cstheme="minorHAnsi"/>
          <w:sz w:val="24"/>
          <w:szCs w:val="24"/>
          <w:rtl/>
        </w:rPr>
        <w:t xml:space="preserve"> بما في ذلك العاصمة طشقند</w:t>
      </w:r>
      <w:r w:rsidRPr="00BC45D8">
        <w:rPr>
          <w:rFonts w:cstheme="minorHAnsi"/>
          <w:sz w:val="24"/>
          <w:szCs w:val="24"/>
        </w:rPr>
        <w:t>.</w:t>
      </w:r>
    </w:p>
    <w:p w14:paraId="3BCF3250" w14:textId="77777777" w:rsidR="00D47BD5" w:rsidRPr="00BC45D8" w:rsidRDefault="00D47BD5" w:rsidP="008252A2">
      <w:pPr>
        <w:bidi/>
        <w:jc w:val="both"/>
        <w:rPr>
          <w:rFonts w:cstheme="minorHAnsi"/>
          <w:sz w:val="24"/>
          <w:szCs w:val="24"/>
        </w:rPr>
      </w:pPr>
      <w:r w:rsidRPr="00BC45D8">
        <w:rPr>
          <w:rFonts w:cstheme="minorHAnsi"/>
          <w:sz w:val="24"/>
          <w:szCs w:val="24"/>
          <w:rtl/>
        </w:rPr>
        <w:t>ستعمل الرحلات إلى مطار سمرقند الدولي</w:t>
      </w:r>
      <w:r w:rsidRPr="00BC45D8">
        <w:rPr>
          <w:rFonts w:cstheme="minorHAnsi"/>
          <w:sz w:val="24"/>
          <w:szCs w:val="24"/>
        </w:rPr>
        <w:t xml:space="preserve"> (SKD) </w:t>
      </w:r>
      <w:r w:rsidRPr="00BC45D8">
        <w:rPr>
          <w:rFonts w:cstheme="minorHAnsi"/>
          <w:sz w:val="24"/>
          <w:szCs w:val="24"/>
          <w:rtl/>
        </w:rPr>
        <w:t>من المبنى رقم 3 في مطار دبي الدولي</w:t>
      </w:r>
      <w:r w:rsidRPr="00BC45D8">
        <w:rPr>
          <w:rFonts w:cstheme="minorHAnsi"/>
          <w:sz w:val="24"/>
          <w:szCs w:val="24"/>
        </w:rPr>
        <w:t xml:space="preserve"> (DXB) </w:t>
      </w:r>
      <w:r w:rsidRPr="00BC45D8">
        <w:rPr>
          <w:rFonts w:cstheme="minorHAnsi"/>
          <w:sz w:val="24"/>
          <w:szCs w:val="24"/>
          <w:rtl/>
        </w:rPr>
        <w:t xml:space="preserve">يومي الثلاثاء والجمعة. </w:t>
      </w:r>
      <w:r>
        <w:rPr>
          <w:rFonts w:cstheme="minorHAnsi" w:hint="cs"/>
          <w:sz w:val="24"/>
          <w:szCs w:val="24"/>
          <w:rtl/>
        </w:rPr>
        <w:t>لترتفع بذلك شبكة فلاي دبي</w:t>
      </w:r>
      <w:r w:rsidRPr="00BC45D8">
        <w:rPr>
          <w:rFonts w:cstheme="minorHAnsi"/>
          <w:sz w:val="24"/>
          <w:szCs w:val="24"/>
          <w:rtl/>
        </w:rPr>
        <w:t xml:space="preserve"> إلى 102 وجهة يخدمها أسطول مكون من 65 طائرة بوين</w:t>
      </w:r>
      <w:r>
        <w:rPr>
          <w:rFonts w:cstheme="minorHAnsi" w:hint="cs"/>
          <w:sz w:val="24"/>
          <w:szCs w:val="24"/>
          <w:rtl/>
        </w:rPr>
        <w:t>غ</w:t>
      </w:r>
      <w:r w:rsidRPr="00BC45D8">
        <w:rPr>
          <w:rFonts w:cstheme="minorHAnsi"/>
          <w:sz w:val="24"/>
          <w:szCs w:val="24"/>
          <w:rtl/>
        </w:rPr>
        <w:t xml:space="preserve"> 737 ، مما يمنح </w:t>
      </w:r>
      <w:r>
        <w:rPr>
          <w:rFonts w:cstheme="minorHAnsi" w:hint="cs"/>
          <w:sz w:val="24"/>
          <w:szCs w:val="24"/>
          <w:rtl/>
        </w:rPr>
        <w:t>المسافرين</w:t>
      </w:r>
      <w:r w:rsidRPr="00BC45D8">
        <w:rPr>
          <w:rFonts w:cstheme="minorHAnsi"/>
          <w:sz w:val="24"/>
          <w:szCs w:val="24"/>
          <w:rtl/>
        </w:rPr>
        <w:t xml:space="preserve"> من </w:t>
      </w:r>
      <w:r>
        <w:rPr>
          <w:rFonts w:cstheme="minorHAnsi" w:hint="cs"/>
          <w:sz w:val="24"/>
          <w:szCs w:val="24"/>
          <w:rtl/>
        </w:rPr>
        <w:t>دولة</w:t>
      </w:r>
      <w:r w:rsidRPr="00BC45D8">
        <w:rPr>
          <w:rFonts w:cstheme="minorHAnsi"/>
          <w:sz w:val="24"/>
          <w:szCs w:val="24"/>
          <w:rtl/>
        </w:rPr>
        <w:t xml:space="preserve"> والمنطقة خيارات سفر أكثر موثوقية وملاءمة</w:t>
      </w:r>
      <w:r w:rsidRPr="00BC45D8">
        <w:rPr>
          <w:rFonts w:cstheme="minorHAnsi"/>
          <w:sz w:val="24"/>
          <w:szCs w:val="24"/>
        </w:rPr>
        <w:t>.</w:t>
      </w:r>
    </w:p>
    <w:p w14:paraId="5B611451" w14:textId="408D3CCA" w:rsidR="00D47BD5" w:rsidRPr="00E3620E" w:rsidRDefault="00D47BD5" w:rsidP="008252A2">
      <w:pPr>
        <w:shd w:val="clear" w:color="auto" w:fill="FFFFFF"/>
        <w:bidi/>
        <w:spacing w:line="360" w:lineRule="auto"/>
        <w:jc w:val="both"/>
        <w:rPr>
          <w:rFonts w:cstheme="minorHAnsi"/>
        </w:rPr>
      </w:pPr>
      <w:r>
        <w:rPr>
          <w:rFonts w:cstheme="minorHAnsi" w:hint="cs"/>
          <w:sz w:val="24"/>
          <w:szCs w:val="24"/>
          <w:rtl/>
        </w:rPr>
        <w:t>و</w:t>
      </w:r>
      <w:r w:rsidRPr="00BC45D8">
        <w:rPr>
          <w:rFonts w:cstheme="minorHAnsi"/>
          <w:sz w:val="24"/>
          <w:szCs w:val="24"/>
          <w:rtl/>
        </w:rPr>
        <w:t xml:space="preserve">قال حمد عبيد الله ، الرئيس التنفيذي </w:t>
      </w:r>
      <w:r>
        <w:rPr>
          <w:rFonts w:cstheme="minorHAnsi" w:hint="cs"/>
          <w:sz w:val="24"/>
          <w:szCs w:val="24"/>
          <w:rtl/>
        </w:rPr>
        <w:t>للعمليات</w:t>
      </w:r>
      <w:r w:rsidRPr="00BC45D8">
        <w:rPr>
          <w:rFonts w:cstheme="minorHAnsi"/>
          <w:sz w:val="24"/>
          <w:szCs w:val="24"/>
          <w:rtl/>
        </w:rPr>
        <w:t xml:space="preserve"> التجارية في فلاي دبي:</w:t>
      </w:r>
      <w:r w:rsidR="00424065">
        <w:rPr>
          <w:rFonts w:cstheme="minorHAnsi" w:hint="cs"/>
          <w:sz w:val="24"/>
          <w:szCs w:val="24"/>
          <w:rtl/>
        </w:rPr>
        <w:t>"</w:t>
      </w:r>
      <w:r w:rsidRPr="00BC45D8">
        <w:rPr>
          <w:rFonts w:cstheme="minorHAnsi"/>
          <w:sz w:val="24"/>
          <w:szCs w:val="24"/>
          <w:rtl/>
        </w:rPr>
        <w:t xml:space="preserve"> بدأنا عملياتنا في أوزبكستان في عام 2019 ، ويسعدنا أن نرى السوق ينمو مع عودة الطلب على السفر. </w:t>
      </w:r>
      <w:r>
        <w:rPr>
          <w:rFonts w:cstheme="minorHAnsi" w:hint="cs"/>
          <w:sz w:val="24"/>
          <w:szCs w:val="24"/>
          <w:rtl/>
        </w:rPr>
        <w:t>و</w:t>
      </w:r>
      <w:r w:rsidRPr="00BC45D8">
        <w:rPr>
          <w:rFonts w:cstheme="minorHAnsi"/>
          <w:sz w:val="24"/>
          <w:szCs w:val="24"/>
          <w:rtl/>
        </w:rPr>
        <w:t xml:space="preserve">مع </w:t>
      </w:r>
      <w:r>
        <w:rPr>
          <w:rFonts w:cstheme="minorHAnsi" w:hint="cs"/>
          <w:sz w:val="24"/>
          <w:szCs w:val="24"/>
          <w:rtl/>
        </w:rPr>
        <w:t>توفر</w:t>
      </w:r>
      <w:r w:rsidRPr="00BC45D8">
        <w:rPr>
          <w:rFonts w:cstheme="minorHAnsi"/>
          <w:sz w:val="24"/>
          <w:szCs w:val="24"/>
          <w:rtl/>
        </w:rPr>
        <w:t xml:space="preserve"> ثماني رحلات أسبوعيًا إلى سمرقند وطشقند ، </w:t>
      </w:r>
      <w:r>
        <w:rPr>
          <w:rFonts w:cstheme="minorHAnsi" w:hint="cs"/>
          <w:sz w:val="24"/>
          <w:szCs w:val="24"/>
          <w:rtl/>
        </w:rPr>
        <w:t>فاننا نسعى</w:t>
      </w:r>
      <w:r w:rsidRPr="00BC45D8">
        <w:rPr>
          <w:rFonts w:cstheme="minorHAnsi"/>
          <w:sz w:val="24"/>
          <w:szCs w:val="24"/>
          <w:rtl/>
        </w:rPr>
        <w:t xml:space="preserve"> إلى زيادة دعم الروابط التجارية والثقافية</w:t>
      </w:r>
      <w:r>
        <w:rPr>
          <w:rFonts w:cstheme="minorHAnsi" w:hint="cs"/>
          <w:sz w:val="24"/>
          <w:szCs w:val="24"/>
          <w:rtl/>
        </w:rPr>
        <w:t xml:space="preserve"> بين الامارات واوزبكستان</w:t>
      </w:r>
      <w:r w:rsidRPr="00BC45D8">
        <w:rPr>
          <w:rFonts w:cstheme="minorHAnsi"/>
          <w:sz w:val="24"/>
          <w:szCs w:val="24"/>
          <w:rtl/>
        </w:rPr>
        <w:t xml:space="preserve"> وتشجيع المزيد من الناس على زيارة هذا البلد الجميل </w:t>
      </w:r>
      <w:r>
        <w:rPr>
          <w:rFonts w:cstheme="minorHAnsi" w:hint="cs"/>
          <w:sz w:val="24"/>
          <w:szCs w:val="24"/>
          <w:rtl/>
        </w:rPr>
        <w:t xml:space="preserve">المفعم بالتاريخ </w:t>
      </w:r>
      <w:r w:rsidRPr="00BC45D8">
        <w:rPr>
          <w:rFonts w:cstheme="minorHAnsi"/>
          <w:sz w:val="24"/>
          <w:szCs w:val="24"/>
          <w:rtl/>
        </w:rPr>
        <w:t>والتقاليد</w:t>
      </w:r>
      <w:r w:rsidR="00424065">
        <w:rPr>
          <w:rFonts w:cstheme="minorHAnsi" w:hint="cs"/>
          <w:sz w:val="24"/>
          <w:szCs w:val="24"/>
          <w:rtl/>
        </w:rPr>
        <w:t>"</w:t>
      </w:r>
      <w:r w:rsidRPr="00BC45D8">
        <w:rPr>
          <w:rFonts w:cstheme="minorHAnsi"/>
          <w:sz w:val="24"/>
          <w:szCs w:val="24"/>
        </w:rPr>
        <w:t xml:space="preserve"> </w:t>
      </w:r>
      <w:r>
        <w:rPr>
          <w:rFonts w:cstheme="minorHAnsi" w:hint="cs"/>
          <w:sz w:val="24"/>
          <w:szCs w:val="24"/>
          <w:rtl/>
        </w:rPr>
        <w:t>.</w:t>
      </w:r>
    </w:p>
    <w:p w14:paraId="028FBE88" w14:textId="364C9CE2" w:rsidR="00D47BD5" w:rsidRPr="00BC45D8" w:rsidRDefault="00D47BD5" w:rsidP="008252A2">
      <w:pPr>
        <w:bidi/>
        <w:jc w:val="both"/>
        <w:rPr>
          <w:rFonts w:cstheme="minorHAnsi"/>
          <w:sz w:val="24"/>
          <w:szCs w:val="24"/>
        </w:rPr>
      </w:pPr>
      <w:r w:rsidRPr="00BC45D8">
        <w:rPr>
          <w:rFonts w:cstheme="minorHAnsi"/>
          <w:sz w:val="24"/>
          <w:szCs w:val="24"/>
          <w:rtl/>
        </w:rPr>
        <w:t>باعتبارها واحدة من أقدم المدن في العالم ، يُعتقد أن سمرقند قديمة قدم روما وأثينا و</w:t>
      </w:r>
      <w:r>
        <w:rPr>
          <w:rFonts w:cstheme="minorHAnsi" w:hint="cs"/>
          <w:sz w:val="24"/>
          <w:szCs w:val="24"/>
          <w:rtl/>
        </w:rPr>
        <w:t xml:space="preserve">كانت </w:t>
      </w:r>
      <w:r w:rsidRPr="00BC45D8">
        <w:rPr>
          <w:rFonts w:cstheme="minorHAnsi"/>
          <w:sz w:val="24"/>
          <w:szCs w:val="24"/>
          <w:rtl/>
        </w:rPr>
        <w:t xml:space="preserve">مركزًا مهمًا للحضارة الإنسانية. كانت هذه المدينة الغنية ثقافيًا مفترق طرق مهمًا على طريق الحرير وهي الآن مدرجة في قائمة اليونسكو للتراث العالمي. </w:t>
      </w:r>
      <w:r>
        <w:rPr>
          <w:rFonts w:cstheme="minorHAnsi" w:hint="cs"/>
          <w:sz w:val="24"/>
          <w:szCs w:val="24"/>
          <w:rtl/>
        </w:rPr>
        <w:t xml:space="preserve">وتعد </w:t>
      </w:r>
      <w:r w:rsidRPr="00BC45D8">
        <w:rPr>
          <w:rFonts w:cstheme="minorHAnsi"/>
          <w:sz w:val="24"/>
          <w:szCs w:val="24"/>
          <w:rtl/>
        </w:rPr>
        <w:t>سمرقند</w:t>
      </w:r>
      <w:r>
        <w:rPr>
          <w:rFonts w:cstheme="minorHAnsi" w:hint="cs"/>
          <w:sz w:val="24"/>
          <w:szCs w:val="24"/>
          <w:rtl/>
        </w:rPr>
        <w:t xml:space="preserve"> </w:t>
      </w:r>
      <w:r w:rsidRPr="00BC45D8">
        <w:rPr>
          <w:rFonts w:cstheme="minorHAnsi"/>
          <w:sz w:val="24"/>
          <w:szCs w:val="24"/>
          <w:rtl/>
        </w:rPr>
        <w:t>موطن للعديد من المعالم الفريدة بما في ذلك مسجد ومدارس ريجستان ، ومسجد بيبي خانم ، ومجمع شا</w:t>
      </w:r>
      <w:r w:rsidR="00E3620E">
        <w:rPr>
          <w:rFonts w:cstheme="minorHAnsi" w:hint="cs"/>
          <w:sz w:val="24"/>
          <w:szCs w:val="24"/>
          <w:rtl/>
        </w:rPr>
        <w:t xml:space="preserve">ه </w:t>
      </w:r>
      <w:r w:rsidRPr="00BC45D8">
        <w:rPr>
          <w:rFonts w:cstheme="minorHAnsi"/>
          <w:sz w:val="24"/>
          <w:szCs w:val="24"/>
          <w:rtl/>
        </w:rPr>
        <w:t xml:space="preserve"> زنده ، </w:t>
      </w:r>
      <w:r w:rsidR="00E3620E">
        <w:rPr>
          <w:rFonts w:cstheme="minorHAnsi" w:hint="cs"/>
          <w:sz w:val="24"/>
          <w:szCs w:val="24"/>
          <w:rtl/>
        </w:rPr>
        <w:t>و</w:t>
      </w:r>
      <w:r w:rsidRPr="00BC45D8">
        <w:rPr>
          <w:rFonts w:cstheme="minorHAnsi"/>
          <w:sz w:val="24"/>
          <w:szCs w:val="24"/>
          <w:rtl/>
        </w:rPr>
        <w:t xml:space="preserve"> </w:t>
      </w:r>
      <w:r w:rsidR="00E3620E">
        <w:rPr>
          <w:rFonts w:cstheme="minorHAnsi" w:hint="cs"/>
          <w:sz w:val="24"/>
          <w:szCs w:val="24"/>
          <w:rtl/>
        </w:rPr>
        <w:t>كو</w:t>
      </w:r>
      <w:r w:rsidRPr="00BC45D8">
        <w:rPr>
          <w:rFonts w:cstheme="minorHAnsi"/>
          <w:sz w:val="24"/>
          <w:szCs w:val="24"/>
          <w:rtl/>
        </w:rPr>
        <w:t>ر أمير ، بالإضافة إلى مرصد أول</w:t>
      </w:r>
      <w:r w:rsidR="00E3620E">
        <w:rPr>
          <w:rFonts w:cstheme="minorHAnsi" w:hint="cs"/>
          <w:sz w:val="24"/>
          <w:szCs w:val="24"/>
          <w:rtl/>
        </w:rPr>
        <w:t>و</w:t>
      </w:r>
      <w:r w:rsidRPr="00BC45D8">
        <w:rPr>
          <w:rFonts w:cstheme="minorHAnsi"/>
          <w:sz w:val="24"/>
          <w:szCs w:val="24"/>
          <w:rtl/>
        </w:rPr>
        <w:t>غ بيك</w:t>
      </w:r>
      <w:r w:rsidRPr="00BC45D8">
        <w:rPr>
          <w:rFonts w:cstheme="minorHAnsi"/>
          <w:sz w:val="24"/>
          <w:szCs w:val="24"/>
        </w:rPr>
        <w:t>.</w:t>
      </w:r>
    </w:p>
    <w:p w14:paraId="5F8D0F7E" w14:textId="18B7B950" w:rsidR="00D47BD5" w:rsidRPr="00BC45D8" w:rsidRDefault="00D47BD5" w:rsidP="008252A2">
      <w:pPr>
        <w:bidi/>
        <w:jc w:val="both"/>
        <w:rPr>
          <w:rFonts w:cstheme="minorHAnsi"/>
          <w:sz w:val="24"/>
          <w:szCs w:val="24"/>
        </w:rPr>
      </w:pPr>
      <w:r w:rsidRPr="00BC45D8">
        <w:rPr>
          <w:rFonts w:cstheme="minorHAnsi"/>
          <w:sz w:val="24"/>
          <w:szCs w:val="24"/>
          <w:rtl/>
        </w:rPr>
        <w:t xml:space="preserve">وتعليقًا على إطلاق الرحلات ، قال جيهون أفندي ، نائب الرئيس الأول للعمليات التجارية والتجارة الإلكترونية في فلاي دبي: </w:t>
      </w:r>
      <w:r w:rsidR="00424065">
        <w:rPr>
          <w:rFonts w:cstheme="minorHAnsi" w:hint="cs"/>
          <w:sz w:val="24"/>
          <w:szCs w:val="24"/>
          <w:rtl/>
        </w:rPr>
        <w:t>"</w:t>
      </w:r>
      <w:r w:rsidRPr="00BC45D8">
        <w:rPr>
          <w:rFonts w:cstheme="minorHAnsi"/>
          <w:sz w:val="24"/>
          <w:szCs w:val="24"/>
          <w:rtl/>
        </w:rPr>
        <w:t xml:space="preserve">تعد آسيا الوسطى سوقًا مهمًا </w:t>
      </w:r>
      <w:r>
        <w:rPr>
          <w:rFonts w:cstheme="minorHAnsi" w:hint="cs"/>
          <w:sz w:val="24"/>
          <w:szCs w:val="24"/>
          <w:rtl/>
        </w:rPr>
        <w:t>ومتناميا</w:t>
      </w:r>
      <w:r w:rsidRPr="00BC45D8">
        <w:rPr>
          <w:rFonts w:cstheme="minorHAnsi"/>
          <w:sz w:val="24"/>
          <w:szCs w:val="24"/>
          <w:rtl/>
        </w:rPr>
        <w:t xml:space="preserve"> لفلاي دبي. ستوفر خدمة فلاي دبي الجديدة لعملائنا من سمرقند والمناطق المجاورة طريقة أسهل وأكثر كفاءة للسفر إلى الإمارات وخارجها. سنبدأ بخدمة مرتين في الأسبوع اعتبارًا من سبتمبر ونحن متحمسون لرؤية السوق ينمو أكثر في المستقبل</w:t>
      </w:r>
      <w:r w:rsidRPr="00BC45D8">
        <w:rPr>
          <w:rFonts w:cstheme="minorHAnsi"/>
          <w:sz w:val="24"/>
          <w:szCs w:val="24"/>
        </w:rPr>
        <w:t>. "</w:t>
      </w:r>
    </w:p>
    <w:p w14:paraId="0746B9F2" w14:textId="45BA1AEB" w:rsidR="00D47BD5" w:rsidRDefault="00D47BD5" w:rsidP="008252A2">
      <w:pPr>
        <w:bidi/>
        <w:jc w:val="both"/>
        <w:rPr>
          <w:rFonts w:cstheme="minorHAnsi"/>
          <w:sz w:val="24"/>
          <w:szCs w:val="24"/>
          <w:rtl/>
        </w:rPr>
      </w:pPr>
      <w:r w:rsidRPr="00BC45D8">
        <w:rPr>
          <w:rFonts w:cstheme="minorHAnsi"/>
          <w:sz w:val="24"/>
          <w:szCs w:val="24"/>
          <w:rtl/>
        </w:rPr>
        <w:t xml:space="preserve">تشغل فلاي دبي 6 وجهات في آسيا الوسطى بما في ذلك ألماتي ونور سلطان في كازاخستان ، وبيشكيك في قيرغيزستان ، ودوشانبي في طاجيكستان ، </w:t>
      </w:r>
      <w:r>
        <w:rPr>
          <w:rFonts w:cstheme="minorHAnsi" w:hint="cs"/>
          <w:sz w:val="24"/>
          <w:szCs w:val="24"/>
          <w:rtl/>
        </w:rPr>
        <w:t xml:space="preserve">اضافة الى </w:t>
      </w:r>
      <w:r w:rsidRPr="00BC45D8">
        <w:rPr>
          <w:rFonts w:cstheme="minorHAnsi"/>
          <w:sz w:val="24"/>
          <w:szCs w:val="24"/>
          <w:rtl/>
        </w:rPr>
        <w:t>سمرقند وطشقند في أوزبكستان</w:t>
      </w:r>
      <w:r w:rsidRPr="00BC45D8">
        <w:rPr>
          <w:rFonts w:cstheme="minorHAnsi"/>
          <w:sz w:val="24"/>
          <w:szCs w:val="24"/>
        </w:rPr>
        <w:t>.</w:t>
      </w:r>
    </w:p>
    <w:p w14:paraId="34894B8E" w14:textId="77777777" w:rsidR="00D47BD5" w:rsidRPr="00E05DC9" w:rsidRDefault="00D47BD5" w:rsidP="008252A2">
      <w:pPr>
        <w:bidi/>
        <w:jc w:val="both"/>
        <w:rPr>
          <w:rFonts w:cstheme="minorHAnsi"/>
          <w:b/>
          <w:bCs/>
          <w:sz w:val="24"/>
          <w:szCs w:val="24"/>
        </w:rPr>
      </w:pPr>
      <w:r w:rsidRPr="00E05DC9">
        <w:rPr>
          <w:rFonts w:cstheme="minorHAnsi"/>
          <w:b/>
          <w:bCs/>
          <w:sz w:val="24"/>
          <w:szCs w:val="24"/>
          <w:rtl/>
        </w:rPr>
        <w:t>تفاصيل الرحل</w:t>
      </w:r>
      <w:r w:rsidRPr="00E05DC9">
        <w:rPr>
          <w:rFonts w:cstheme="minorHAnsi" w:hint="cs"/>
          <w:b/>
          <w:bCs/>
          <w:sz w:val="24"/>
          <w:szCs w:val="24"/>
          <w:rtl/>
        </w:rPr>
        <w:t>ات</w:t>
      </w:r>
    </w:p>
    <w:p w14:paraId="122444B4" w14:textId="2A15AE11" w:rsidR="00D47BD5" w:rsidRPr="00BC45D8" w:rsidRDefault="00D47BD5" w:rsidP="008252A2">
      <w:pPr>
        <w:bidi/>
        <w:jc w:val="both"/>
        <w:rPr>
          <w:rFonts w:cstheme="minorHAnsi"/>
          <w:sz w:val="24"/>
          <w:szCs w:val="24"/>
        </w:rPr>
      </w:pPr>
      <w:r w:rsidRPr="00BC45D8">
        <w:rPr>
          <w:rFonts w:cstheme="minorHAnsi"/>
          <w:sz w:val="24"/>
          <w:szCs w:val="24"/>
          <w:rtl/>
        </w:rPr>
        <w:t xml:space="preserve">ستعمل الرحلات من المبنى رقم 3 </w:t>
      </w:r>
      <w:r>
        <w:rPr>
          <w:rFonts w:cstheme="minorHAnsi" w:hint="cs"/>
          <w:sz w:val="24"/>
          <w:szCs w:val="24"/>
          <w:rtl/>
        </w:rPr>
        <w:t>ب</w:t>
      </w:r>
      <w:r w:rsidRPr="00BC45D8">
        <w:rPr>
          <w:rFonts w:cstheme="minorHAnsi"/>
          <w:sz w:val="24"/>
          <w:szCs w:val="24"/>
          <w:rtl/>
        </w:rPr>
        <w:t>مطار دبي الدولي</w:t>
      </w:r>
      <w:r w:rsidRPr="00BC45D8">
        <w:rPr>
          <w:rFonts w:cstheme="minorHAnsi"/>
          <w:sz w:val="24"/>
          <w:szCs w:val="24"/>
        </w:rPr>
        <w:t xml:space="preserve"> (DXB) </w:t>
      </w:r>
      <w:r w:rsidRPr="00BC45D8">
        <w:rPr>
          <w:rFonts w:cstheme="minorHAnsi"/>
          <w:sz w:val="24"/>
          <w:szCs w:val="24"/>
          <w:rtl/>
        </w:rPr>
        <w:t>إلى مطار سمرقند الدولي</w:t>
      </w:r>
      <w:r w:rsidRPr="00BC45D8">
        <w:rPr>
          <w:rFonts w:cstheme="minorHAnsi"/>
          <w:sz w:val="24"/>
          <w:szCs w:val="24"/>
        </w:rPr>
        <w:t xml:space="preserve"> (SKD) </w:t>
      </w:r>
      <w:r w:rsidRPr="00BC45D8">
        <w:rPr>
          <w:rFonts w:cstheme="minorHAnsi"/>
          <w:sz w:val="24"/>
          <w:szCs w:val="24"/>
          <w:rtl/>
        </w:rPr>
        <w:t>مرتين في الأسبوع</w:t>
      </w:r>
      <w:r w:rsidR="00671F17">
        <w:rPr>
          <w:rFonts w:cstheme="minorHAnsi"/>
          <w:sz w:val="24"/>
          <w:szCs w:val="24"/>
        </w:rPr>
        <w:t xml:space="preserve"> </w:t>
      </w:r>
      <w:r w:rsidR="00671F17" w:rsidRPr="008252A2">
        <w:rPr>
          <w:rFonts w:cstheme="minorHAnsi"/>
          <w:sz w:val="24"/>
          <w:szCs w:val="24"/>
          <w:rtl/>
        </w:rPr>
        <w:t xml:space="preserve">اعتباراً من </w:t>
      </w:r>
      <w:r w:rsidR="00671F17" w:rsidRPr="008252A2">
        <w:rPr>
          <w:rFonts w:cstheme="minorHAnsi" w:hint="cs"/>
          <w:sz w:val="24"/>
          <w:szCs w:val="24"/>
          <w:rtl/>
        </w:rPr>
        <w:t>20</w:t>
      </w:r>
      <w:r w:rsidR="00671F17" w:rsidRPr="008252A2">
        <w:rPr>
          <w:rFonts w:cstheme="minorHAnsi"/>
          <w:sz w:val="24"/>
          <w:szCs w:val="24"/>
          <w:rtl/>
        </w:rPr>
        <w:t xml:space="preserve"> سبتمبر</w:t>
      </w:r>
      <w:bookmarkStart w:id="0" w:name="_GoBack"/>
      <w:bookmarkEnd w:id="0"/>
      <w:r w:rsidRPr="00BC45D8">
        <w:rPr>
          <w:rFonts w:cstheme="minorHAnsi"/>
          <w:sz w:val="24"/>
          <w:szCs w:val="24"/>
          <w:rtl/>
        </w:rPr>
        <w:t xml:space="preserve">. </w:t>
      </w:r>
      <w:r>
        <w:rPr>
          <w:rFonts w:cstheme="minorHAnsi" w:hint="cs"/>
          <w:sz w:val="24"/>
          <w:szCs w:val="24"/>
          <w:rtl/>
        </w:rPr>
        <w:t>وستكون هذه الرحلات ضمن رحلات الرمز المشترك مع طيران</w:t>
      </w:r>
      <w:r w:rsidRPr="00BC45D8">
        <w:rPr>
          <w:rFonts w:cstheme="minorHAnsi"/>
          <w:sz w:val="24"/>
          <w:szCs w:val="24"/>
          <w:rtl/>
        </w:rPr>
        <w:t xml:space="preserve"> الإمارات مما يوفر </w:t>
      </w:r>
      <w:r>
        <w:rPr>
          <w:rFonts w:cstheme="minorHAnsi" w:hint="cs"/>
          <w:sz w:val="24"/>
          <w:szCs w:val="24"/>
          <w:rtl/>
        </w:rPr>
        <w:t>للمسافرين</w:t>
      </w:r>
      <w:r w:rsidRPr="00BC45D8">
        <w:rPr>
          <w:rFonts w:cstheme="minorHAnsi"/>
          <w:sz w:val="24"/>
          <w:szCs w:val="24"/>
          <w:rtl/>
        </w:rPr>
        <w:t xml:space="preserve"> المزيد من الخيارات </w:t>
      </w:r>
      <w:r>
        <w:rPr>
          <w:rFonts w:cstheme="minorHAnsi" w:hint="cs"/>
          <w:sz w:val="24"/>
          <w:szCs w:val="24"/>
          <w:rtl/>
        </w:rPr>
        <w:t>لرحلات الربط</w:t>
      </w:r>
      <w:r w:rsidRPr="00BC45D8">
        <w:rPr>
          <w:rFonts w:cstheme="minorHAnsi"/>
          <w:sz w:val="24"/>
          <w:szCs w:val="24"/>
          <w:rtl/>
        </w:rPr>
        <w:t xml:space="preserve"> من خلال مركز الطيران الدولي في دبي</w:t>
      </w:r>
      <w:r w:rsidRPr="00BC45D8">
        <w:rPr>
          <w:rFonts w:cstheme="minorHAnsi"/>
          <w:sz w:val="24"/>
          <w:szCs w:val="24"/>
        </w:rPr>
        <w:t>.</w:t>
      </w:r>
    </w:p>
    <w:p w14:paraId="146C7720" w14:textId="77777777" w:rsidR="00D47BD5" w:rsidRDefault="00D47BD5" w:rsidP="00D47BD5">
      <w:pPr>
        <w:bidi/>
        <w:rPr>
          <w:rFonts w:cstheme="minorHAnsi"/>
          <w:sz w:val="24"/>
          <w:szCs w:val="24"/>
          <w:rtl/>
        </w:rPr>
      </w:pPr>
      <w:r w:rsidRPr="00BC45D8">
        <w:rPr>
          <w:rFonts w:cstheme="minorHAnsi"/>
          <w:sz w:val="24"/>
          <w:szCs w:val="24"/>
          <w:rtl/>
        </w:rPr>
        <w:lastRenderedPageBreak/>
        <w:t xml:space="preserve">تبدأ أسعار تذاكر </w:t>
      </w:r>
      <w:r>
        <w:rPr>
          <w:rFonts w:cstheme="minorHAnsi" w:hint="cs"/>
          <w:sz w:val="24"/>
          <w:szCs w:val="24"/>
          <w:rtl/>
        </w:rPr>
        <w:t>ال</w:t>
      </w:r>
      <w:r w:rsidRPr="00BC45D8">
        <w:rPr>
          <w:rFonts w:cstheme="minorHAnsi"/>
          <w:sz w:val="24"/>
          <w:szCs w:val="24"/>
          <w:rtl/>
        </w:rPr>
        <w:t>ذهاب و</w:t>
      </w:r>
      <w:r>
        <w:rPr>
          <w:rFonts w:cstheme="minorHAnsi" w:hint="cs"/>
          <w:sz w:val="24"/>
          <w:szCs w:val="24"/>
          <w:rtl/>
        </w:rPr>
        <w:t>ال</w:t>
      </w:r>
      <w:r w:rsidRPr="00BC45D8">
        <w:rPr>
          <w:rFonts w:cstheme="minorHAnsi"/>
          <w:sz w:val="24"/>
          <w:szCs w:val="24"/>
          <w:rtl/>
        </w:rPr>
        <w:t xml:space="preserve">عودة </w:t>
      </w:r>
      <w:r>
        <w:rPr>
          <w:rFonts w:cstheme="minorHAnsi" w:hint="cs"/>
          <w:sz w:val="24"/>
          <w:szCs w:val="24"/>
          <w:rtl/>
        </w:rPr>
        <w:t xml:space="preserve">على </w:t>
      </w:r>
      <w:r w:rsidRPr="00BC45D8">
        <w:rPr>
          <w:rFonts w:cstheme="minorHAnsi"/>
          <w:sz w:val="24"/>
          <w:szCs w:val="24"/>
          <w:rtl/>
        </w:rPr>
        <w:t>درجة</w:t>
      </w:r>
      <w:r>
        <w:rPr>
          <w:rFonts w:cstheme="minorHAnsi" w:hint="cs"/>
          <w:sz w:val="24"/>
          <w:szCs w:val="24"/>
          <w:rtl/>
        </w:rPr>
        <w:t xml:space="preserve"> </w:t>
      </w:r>
      <w:r w:rsidRPr="00BC45D8">
        <w:rPr>
          <w:rFonts w:cstheme="minorHAnsi"/>
          <w:sz w:val="24"/>
          <w:szCs w:val="24"/>
          <w:rtl/>
        </w:rPr>
        <w:t>الأعمال من</w:t>
      </w:r>
      <w:r w:rsidRPr="00BC45D8">
        <w:rPr>
          <w:rFonts w:cstheme="minorHAnsi"/>
          <w:sz w:val="24"/>
          <w:szCs w:val="24"/>
        </w:rPr>
        <w:t xml:space="preserve"> </w:t>
      </w:r>
      <w:r>
        <w:rPr>
          <w:rFonts w:cstheme="minorHAnsi" w:hint="cs"/>
          <w:sz w:val="24"/>
          <w:szCs w:val="24"/>
          <w:rtl/>
        </w:rPr>
        <w:t>دبي</w:t>
      </w:r>
      <w:r w:rsidRPr="00BC45D8">
        <w:rPr>
          <w:rFonts w:cstheme="minorHAnsi"/>
          <w:sz w:val="24"/>
          <w:szCs w:val="24"/>
        </w:rPr>
        <w:t xml:space="preserve"> </w:t>
      </w:r>
      <w:r w:rsidRPr="00BC45D8">
        <w:rPr>
          <w:rFonts w:cstheme="minorHAnsi"/>
          <w:sz w:val="24"/>
          <w:szCs w:val="24"/>
          <w:rtl/>
        </w:rPr>
        <w:t>إلى</w:t>
      </w:r>
      <w:r w:rsidRPr="00BC45D8">
        <w:rPr>
          <w:rFonts w:cstheme="minorHAnsi"/>
          <w:sz w:val="24"/>
          <w:szCs w:val="24"/>
        </w:rPr>
        <w:t xml:space="preserve"> </w:t>
      </w:r>
      <w:r>
        <w:rPr>
          <w:rFonts w:cstheme="minorHAnsi" w:hint="cs"/>
          <w:sz w:val="24"/>
          <w:szCs w:val="24"/>
          <w:rtl/>
        </w:rPr>
        <w:t>سمرقند</w:t>
      </w:r>
      <w:r w:rsidRPr="00BC45D8">
        <w:rPr>
          <w:rFonts w:cstheme="minorHAnsi"/>
          <w:sz w:val="24"/>
          <w:szCs w:val="24"/>
        </w:rPr>
        <w:t xml:space="preserve"> </w:t>
      </w:r>
      <w:r w:rsidRPr="00BC45D8">
        <w:rPr>
          <w:rFonts w:cstheme="minorHAnsi"/>
          <w:sz w:val="24"/>
          <w:szCs w:val="24"/>
          <w:rtl/>
        </w:rPr>
        <w:t>من 8000 درهم وتبدأ أسعار الدرجة السياحية الخفيفة من 1800 درهم</w:t>
      </w:r>
      <w:r w:rsidRPr="00BC45D8">
        <w:rPr>
          <w:rFonts w:cstheme="minorHAnsi"/>
          <w:sz w:val="24"/>
          <w:szCs w:val="24"/>
        </w:rPr>
        <w:t>.</w:t>
      </w:r>
    </w:p>
    <w:tbl>
      <w:tblPr>
        <w:tblpPr w:leftFromText="180" w:rightFromText="180" w:vertAnchor="text" w:horzAnchor="margin" w:tblpXSpec="right" w:tblpY="151"/>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1625"/>
        <w:gridCol w:w="1516"/>
        <w:gridCol w:w="1640"/>
        <w:gridCol w:w="1529"/>
      </w:tblGrid>
      <w:tr w:rsidR="008252A2" w:rsidRPr="00F72363" w14:paraId="163781C9" w14:textId="77777777" w:rsidTr="008252A2">
        <w:trPr>
          <w:trHeight w:val="261"/>
        </w:trPr>
        <w:tc>
          <w:tcPr>
            <w:tcW w:w="1890" w:type="dxa"/>
            <w:noWrap/>
            <w:tcMar>
              <w:top w:w="0" w:type="dxa"/>
              <w:left w:w="108" w:type="dxa"/>
              <w:bottom w:w="0" w:type="dxa"/>
              <w:right w:w="108" w:type="dxa"/>
            </w:tcMar>
            <w:vAlign w:val="bottom"/>
            <w:hideMark/>
          </w:tcPr>
          <w:p w14:paraId="62C07B5E" w14:textId="77777777" w:rsidR="008252A2" w:rsidRPr="00F72363" w:rsidRDefault="008252A2" w:rsidP="008252A2">
            <w:pPr>
              <w:jc w:val="center"/>
              <w:rPr>
                <w:sz w:val="18"/>
                <w:szCs w:val="18"/>
              </w:rPr>
            </w:pPr>
            <w:r>
              <w:rPr>
                <w:rFonts w:hint="cs"/>
                <w:b/>
                <w:bCs/>
                <w:color w:val="000000"/>
                <w:sz w:val="18"/>
                <w:szCs w:val="18"/>
                <w:rtl/>
              </w:rPr>
              <w:t>وقت الوصول</w:t>
            </w:r>
            <w:r w:rsidRPr="00F72363">
              <w:rPr>
                <w:b/>
                <w:bCs/>
                <w:color w:val="000000"/>
                <w:sz w:val="18"/>
                <w:szCs w:val="18"/>
              </w:rPr>
              <w:t xml:space="preserve"> </w:t>
            </w:r>
          </w:p>
        </w:tc>
        <w:tc>
          <w:tcPr>
            <w:tcW w:w="1625" w:type="dxa"/>
            <w:noWrap/>
            <w:tcMar>
              <w:top w:w="0" w:type="dxa"/>
              <w:left w:w="108" w:type="dxa"/>
              <w:bottom w:w="0" w:type="dxa"/>
              <w:right w:w="108" w:type="dxa"/>
            </w:tcMar>
            <w:vAlign w:val="bottom"/>
            <w:hideMark/>
          </w:tcPr>
          <w:p w14:paraId="0D49B46C" w14:textId="77777777" w:rsidR="008252A2" w:rsidRPr="00DC74D9" w:rsidRDefault="008252A2" w:rsidP="008252A2">
            <w:pPr>
              <w:jc w:val="center"/>
              <w:rPr>
                <w:b/>
                <w:bCs/>
                <w:color w:val="000000"/>
                <w:sz w:val="18"/>
                <w:szCs w:val="18"/>
              </w:rPr>
            </w:pPr>
            <w:r>
              <w:rPr>
                <w:rFonts w:hint="cs"/>
                <w:b/>
                <w:bCs/>
                <w:color w:val="000000"/>
                <w:sz w:val="18"/>
                <w:szCs w:val="18"/>
                <w:rtl/>
              </w:rPr>
              <w:t>وقت المغادرة</w:t>
            </w:r>
          </w:p>
        </w:tc>
        <w:tc>
          <w:tcPr>
            <w:tcW w:w="1516" w:type="dxa"/>
            <w:noWrap/>
            <w:tcMar>
              <w:top w:w="0" w:type="dxa"/>
              <w:left w:w="108" w:type="dxa"/>
              <w:bottom w:w="0" w:type="dxa"/>
              <w:right w:w="108" w:type="dxa"/>
            </w:tcMar>
            <w:vAlign w:val="bottom"/>
            <w:hideMark/>
          </w:tcPr>
          <w:p w14:paraId="5F9B3C98" w14:textId="77777777" w:rsidR="008252A2" w:rsidRPr="00F72363" w:rsidRDefault="008252A2" w:rsidP="008252A2">
            <w:pPr>
              <w:jc w:val="center"/>
              <w:rPr>
                <w:sz w:val="18"/>
                <w:szCs w:val="18"/>
              </w:rPr>
            </w:pPr>
            <w:r>
              <w:rPr>
                <w:rFonts w:hint="cs"/>
                <w:b/>
                <w:bCs/>
                <w:color w:val="000000"/>
                <w:sz w:val="18"/>
                <w:szCs w:val="18"/>
                <w:rtl/>
              </w:rPr>
              <w:t>مطار الوصول</w:t>
            </w:r>
          </w:p>
        </w:tc>
        <w:tc>
          <w:tcPr>
            <w:tcW w:w="1640" w:type="dxa"/>
            <w:noWrap/>
            <w:tcMar>
              <w:top w:w="0" w:type="dxa"/>
              <w:left w:w="108" w:type="dxa"/>
              <w:bottom w:w="0" w:type="dxa"/>
              <w:right w:w="108" w:type="dxa"/>
            </w:tcMar>
            <w:vAlign w:val="bottom"/>
            <w:hideMark/>
          </w:tcPr>
          <w:p w14:paraId="6170773F" w14:textId="77777777" w:rsidR="008252A2" w:rsidRPr="00F72363" w:rsidRDefault="008252A2" w:rsidP="008252A2">
            <w:pPr>
              <w:jc w:val="center"/>
              <w:rPr>
                <w:sz w:val="18"/>
                <w:szCs w:val="18"/>
              </w:rPr>
            </w:pPr>
            <w:r>
              <w:rPr>
                <w:rFonts w:hint="cs"/>
                <w:b/>
                <w:bCs/>
                <w:color w:val="000000"/>
                <w:sz w:val="18"/>
                <w:szCs w:val="18"/>
                <w:rtl/>
              </w:rPr>
              <w:t xml:space="preserve">مطار المغادرة </w:t>
            </w:r>
          </w:p>
        </w:tc>
        <w:tc>
          <w:tcPr>
            <w:tcW w:w="1529" w:type="dxa"/>
            <w:noWrap/>
            <w:tcMar>
              <w:top w:w="0" w:type="dxa"/>
              <w:left w:w="108" w:type="dxa"/>
              <w:bottom w:w="0" w:type="dxa"/>
              <w:right w:w="108" w:type="dxa"/>
            </w:tcMar>
            <w:vAlign w:val="bottom"/>
            <w:hideMark/>
          </w:tcPr>
          <w:p w14:paraId="329B9889" w14:textId="77777777" w:rsidR="008252A2" w:rsidRPr="00F72363" w:rsidRDefault="008252A2" w:rsidP="008252A2">
            <w:pPr>
              <w:jc w:val="center"/>
              <w:rPr>
                <w:sz w:val="18"/>
                <w:szCs w:val="18"/>
              </w:rPr>
            </w:pPr>
            <w:r>
              <w:rPr>
                <w:rFonts w:hint="cs"/>
                <w:b/>
                <w:bCs/>
                <w:color w:val="000000"/>
                <w:sz w:val="18"/>
                <w:szCs w:val="18"/>
                <w:rtl/>
              </w:rPr>
              <w:t xml:space="preserve">رقم الرحلة </w:t>
            </w:r>
            <w:r w:rsidRPr="00F72363">
              <w:rPr>
                <w:sz w:val="18"/>
                <w:szCs w:val="18"/>
              </w:rPr>
              <w:t xml:space="preserve"> </w:t>
            </w:r>
          </w:p>
        </w:tc>
      </w:tr>
      <w:tr w:rsidR="008252A2" w:rsidRPr="00F72363" w14:paraId="1AE1EB26" w14:textId="77777777" w:rsidTr="008252A2">
        <w:trPr>
          <w:trHeight w:val="261"/>
        </w:trPr>
        <w:tc>
          <w:tcPr>
            <w:tcW w:w="1890" w:type="dxa"/>
            <w:noWrap/>
            <w:tcMar>
              <w:top w:w="0" w:type="dxa"/>
              <w:left w:w="108" w:type="dxa"/>
              <w:bottom w:w="0" w:type="dxa"/>
              <w:right w:w="108" w:type="dxa"/>
            </w:tcMar>
            <w:vAlign w:val="bottom"/>
            <w:hideMark/>
          </w:tcPr>
          <w:p w14:paraId="6A7AB078" w14:textId="77777777" w:rsidR="008252A2" w:rsidRPr="00F72363" w:rsidRDefault="008252A2" w:rsidP="008252A2">
            <w:pPr>
              <w:jc w:val="center"/>
            </w:pPr>
            <w:r w:rsidRPr="00F3125F">
              <w:rPr>
                <w:rFonts w:cstheme="minorHAnsi"/>
                <w:color w:val="000000"/>
              </w:rPr>
              <w:t>02:50</w:t>
            </w:r>
          </w:p>
        </w:tc>
        <w:tc>
          <w:tcPr>
            <w:tcW w:w="1625" w:type="dxa"/>
            <w:noWrap/>
            <w:tcMar>
              <w:top w:w="0" w:type="dxa"/>
              <w:left w:w="108" w:type="dxa"/>
              <w:bottom w:w="0" w:type="dxa"/>
              <w:right w:w="108" w:type="dxa"/>
            </w:tcMar>
            <w:vAlign w:val="bottom"/>
            <w:hideMark/>
          </w:tcPr>
          <w:p w14:paraId="7FD0CB20" w14:textId="77777777" w:rsidR="008252A2" w:rsidRPr="00F72363" w:rsidRDefault="008252A2" w:rsidP="008252A2">
            <w:pPr>
              <w:jc w:val="center"/>
            </w:pPr>
            <w:r w:rsidRPr="00F3125F">
              <w:rPr>
                <w:rFonts w:cstheme="minorHAnsi"/>
                <w:color w:val="000000"/>
              </w:rPr>
              <w:t>22:40</w:t>
            </w:r>
          </w:p>
        </w:tc>
        <w:tc>
          <w:tcPr>
            <w:tcW w:w="1516" w:type="dxa"/>
            <w:noWrap/>
            <w:tcMar>
              <w:top w:w="0" w:type="dxa"/>
              <w:left w:w="108" w:type="dxa"/>
              <w:bottom w:w="0" w:type="dxa"/>
              <w:right w:w="108" w:type="dxa"/>
            </w:tcMar>
            <w:vAlign w:val="bottom"/>
          </w:tcPr>
          <w:p w14:paraId="080D7B2C" w14:textId="77777777" w:rsidR="008252A2" w:rsidRPr="00F72363" w:rsidRDefault="008252A2" w:rsidP="008252A2">
            <w:pPr>
              <w:jc w:val="center"/>
            </w:pPr>
            <w:r>
              <w:rPr>
                <w:rFonts w:hint="cs"/>
                <w:rtl/>
              </w:rPr>
              <w:t>سمرقند</w:t>
            </w:r>
          </w:p>
        </w:tc>
        <w:tc>
          <w:tcPr>
            <w:tcW w:w="1640" w:type="dxa"/>
            <w:noWrap/>
            <w:tcMar>
              <w:top w:w="0" w:type="dxa"/>
              <w:left w:w="108" w:type="dxa"/>
              <w:bottom w:w="0" w:type="dxa"/>
              <w:right w:w="108" w:type="dxa"/>
            </w:tcMar>
          </w:tcPr>
          <w:p w14:paraId="083AF3DF" w14:textId="77777777" w:rsidR="008252A2" w:rsidRPr="00F72363" w:rsidRDefault="008252A2" w:rsidP="008252A2">
            <w:pPr>
              <w:jc w:val="center"/>
            </w:pPr>
            <w:r>
              <w:rPr>
                <w:rFonts w:hint="cs"/>
                <w:rtl/>
              </w:rPr>
              <w:t xml:space="preserve">دبي </w:t>
            </w:r>
          </w:p>
        </w:tc>
        <w:tc>
          <w:tcPr>
            <w:tcW w:w="1529" w:type="dxa"/>
            <w:noWrap/>
            <w:tcMar>
              <w:top w:w="0" w:type="dxa"/>
              <w:left w:w="108" w:type="dxa"/>
              <w:bottom w:w="0" w:type="dxa"/>
              <w:right w:w="108" w:type="dxa"/>
            </w:tcMar>
            <w:vAlign w:val="bottom"/>
          </w:tcPr>
          <w:p w14:paraId="58AA5DEB" w14:textId="77777777" w:rsidR="008252A2" w:rsidRPr="00F72363" w:rsidRDefault="008252A2" w:rsidP="008252A2">
            <w:pPr>
              <w:jc w:val="center"/>
              <w:rPr>
                <w:color w:val="000000"/>
              </w:rPr>
            </w:pPr>
            <w:r w:rsidRPr="00F3125F">
              <w:rPr>
                <w:rFonts w:cstheme="minorHAnsi"/>
                <w:color w:val="000000"/>
              </w:rPr>
              <w:t>FZ 1945</w:t>
            </w:r>
          </w:p>
        </w:tc>
      </w:tr>
      <w:tr w:rsidR="008252A2" w:rsidRPr="00F72363" w14:paraId="5B8CDA6D" w14:textId="77777777" w:rsidTr="008252A2">
        <w:trPr>
          <w:trHeight w:val="261"/>
        </w:trPr>
        <w:tc>
          <w:tcPr>
            <w:tcW w:w="1890" w:type="dxa"/>
            <w:noWrap/>
            <w:tcMar>
              <w:top w:w="0" w:type="dxa"/>
              <w:left w:w="108" w:type="dxa"/>
              <w:bottom w:w="0" w:type="dxa"/>
              <w:right w:w="108" w:type="dxa"/>
            </w:tcMar>
            <w:vAlign w:val="bottom"/>
            <w:hideMark/>
          </w:tcPr>
          <w:p w14:paraId="6806BE0F" w14:textId="77777777" w:rsidR="008252A2" w:rsidRPr="00F72363" w:rsidRDefault="008252A2" w:rsidP="008252A2">
            <w:pPr>
              <w:jc w:val="center"/>
            </w:pPr>
            <w:r w:rsidRPr="00F3125F">
              <w:rPr>
                <w:rFonts w:cstheme="minorHAnsi"/>
                <w:color w:val="000000"/>
              </w:rPr>
              <w:t>06:30</w:t>
            </w:r>
          </w:p>
        </w:tc>
        <w:tc>
          <w:tcPr>
            <w:tcW w:w="1625" w:type="dxa"/>
            <w:noWrap/>
            <w:tcMar>
              <w:top w:w="0" w:type="dxa"/>
              <w:left w:w="108" w:type="dxa"/>
              <w:bottom w:w="0" w:type="dxa"/>
              <w:right w:w="108" w:type="dxa"/>
            </w:tcMar>
            <w:vAlign w:val="bottom"/>
            <w:hideMark/>
          </w:tcPr>
          <w:p w14:paraId="65B63A8F" w14:textId="77777777" w:rsidR="008252A2" w:rsidRPr="00F72363" w:rsidRDefault="008252A2" w:rsidP="008252A2">
            <w:r w:rsidRPr="00F3125F">
              <w:rPr>
                <w:rFonts w:cstheme="minorHAnsi"/>
                <w:color w:val="000000"/>
              </w:rPr>
              <w:t>04:05</w:t>
            </w:r>
          </w:p>
        </w:tc>
        <w:tc>
          <w:tcPr>
            <w:tcW w:w="1516" w:type="dxa"/>
            <w:noWrap/>
            <w:tcMar>
              <w:top w:w="0" w:type="dxa"/>
              <w:left w:w="108" w:type="dxa"/>
              <w:bottom w:w="0" w:type="dxa"/>
              <w:right w:w="108" w:type="dxa"/>
            </w:tcMar>
          </w:tcPr>
          <w:p w14:paraId="1AF17C7C" w14:textId="77777777" w:rsidR="008252A2" w:rsidRPr="00F72363" w:rsidRDefault="008252A2" w:rsidP="008252A2">
            <w:pPr>
              <w:jc w:val="center"/>
            </w:pPr>
            <w:r>
              <w:rPr>
                <w:rFonts w:hint="cs"/>
                <w:rtl/>
              </w:rPr>
              <w:t xml:space="preserve">دبي </w:t>
            </w:r>
          </w:p>
        </w:tc>
        <w:tc>
          <w:tcPr>
            <w:tcW w:w="1640" w:type="dxa"/>
            <w:noWrap/>
            <w:tcMar>
              <w:top w:w="0" w:type="dxa"/>
              <w:left w:w="108" w:type="dxa"/>
              <w:bottom w:w="0" w:type="dxa"/>
              <w:right w:w="108" w:type="dxa"/>
            </w:tcMar>
          </w:tcPr>
          <w:p w14:paraId="3D41502D" w14:textId="77777777" w:rsidR="008252A2" w:rsidRPr="00F72363" w:rsidRDefault="008252A2" w:rsidP="008252A2">
            <w:pPr>
              <w:jc w:val="center"/>
            </w:pPr>
            <w:r>
              <w:rPr>
                <w:rFonts w:hint="cs"/>
                <w:rtl/>
              </w:rPr>
              <w:t xml:space="preserve"> سمرقند</w:t>
            </w:r>
          </w:p>
        </w:tc>
        <w:tc>
          <w:tcPr>
            <w:tcW w:w="1529" w:type="dxa"/>
            <w:noWrap/>
            <w:tcMar>
              <w:top w:w="0" w:type="dxa"/>
              <w:left w:w="108" w:type="dxa"/>
              <w:bottom w:w="0" w:type="dxa"/>
              <w:right w:w="108" w:type="dxa"/>
            </w:tcMar>
            <w:vAlign w:val="bottom"/>
          </w:tcPr>
          <w:p w14:paraId="0DADB1DB" w14:textId="77777777" w:rsidR="008252A2" w:rsidRPr="00F72363" w:rsidRDefault="008252A2" w:rsidP="008252A2">
            <w:pPr>
              <w:jc w:val="center"/>
              <w:rPr>
                <w:color w:val="000000"/>
              </w:rPr>
            </w:pPr>
            <w:r w:rsidRPr="00F3125F">
              <w:rPr>
                <w:rFonts w:cstheme="minorHAnsi"/>
                <w:color w:val="000000"/>
              </w:rPr>
              <w:t>FZ 1946</w:t>
            </w:r>
          </w:p>
        </w:tc>
      </w:tr>
    </w:tbl>
    <w:p w14:paraId="2022AFEA" w14:textId="77777777" w:rsidR="00D47BD5" w:rsidRPr="00DC74D9" w:rsidRDefault="00D47BD5" w:rsidP="00D47BD5">
      <w:pPr>
        <w:bidi/>
        <w:jc w:val="both"/>
        <w:rPr>
          <w:rFonts w:cstheme="minorHAnsi"/>
          <w:sz w:val="24"/>
          <w:szCs w:val="24"/>
        </w:rPr>
      </w:pPr>
    </w:p>
    <w:p w14:paraId="35336CC8" w14:textId="45A46675" w:rsidR="00D47BD5" w:rsidRDefault="00D47BD5" w:rsidP="00D47BD5">
      <w:pPr>
        <w:bidi/>
        <w:rPr>
          <w:rFonts w:cstheme="minorHAnsi"/>
          <w:sz w:val="24"/>
          <w:szCs w:val="24"/>
        </w:rPr>
      </w:pPr>
      <w:r>
        <w:rPr>
          <w:rFonts w:cstheme="minorHAnsi" w:hint="cs"/>
          <w:sz w:val="24"/>
          <w:szCs w:val="24"/>
          <w:rtl/>
        </w:rPr>
        <w:t xml:space="preserve"> </w:t>
      </w:r>
    </w:p>
    <w:p w14:paraId="4EFB6EB2" w14:textId="1ED2747D" w:rsidR="008252A2" w:rsidRDefault="008252A2" w:rsidP="008252A2">
      <w:pPr>
        <w:bidi/>
        <w:rPr>
          <w:rFonts w:cstheme="minorHAnsi"/>
          <w:sz w:val="24"/>
          <w:szCs w:val="24"/>
        </w:rPr>
      </w:pPr>
    </w:p>
    <w:p w14:paraId="2AFBEC6D" w14:textId="77777777" w:rsidR="008252A2" w:rsidRDefault="008252A2" w:rsidP="008252A2">
      <w:pPr>
        <w:bidi/>
        <w:rPr>
          <w:rFonts w:cstheme="minorHAnsi"/>
          <w:sz w:val="24"/>
          <w:szCs w:val="24"/>
          <w:rtl/>
        </w:rPr>
      </w:pPr>
    </w:p>
    <w:p w14:paraId="10E105CF" w14:textId="77777777" w:rsidR="00D47BD5" w:rsidRPr="00425F0F" w:rsidRDefault="00D47BD5" w:rsidP="008252A2">
      <w:pPr>
        <w:bidi/>
        <w:jc w:val="both"/>
        <w:rPr>
          <w:rFonts w:cs="Calibri"/>
          <w:sz w:val="24"/>
          <w:szCs w:val="24"/>
          <w:rtl/>
        </w:rPr>
      </w:pPr>
      <w:r w:rsidRPr="00425F0F">
        <w:rPr>
          <w:rFonts w:cs="Calibri"/>
          <w:sz w:val="24"/>
          <w:szCs w:val="24"/>
          <w:rtl/>
        </w:rPr>
        <w:t>يمكن حجز الرحلات من موقع فلاي دبي الإلكتروني</w:t>
      </w:r>
      <w:r w:rsidRPr="00425F0F">
        <w:rPr>
          <w:rFonts w:cs="Calibri"/>
          <w:sz w:val="24"/>
          <w:szCs w:val="24"/>
        </w:rPr>
        <w:t xml:space="preserve"> (flydubai.com) </w:t>
      </w:r>
      <w:r w:rsidRPr="00425F0F">
        <w:rPr>
          <w:rFonts w:cs="Calibri"/>
          <w:sz w:val="24"/>
          <w:szCs w:val="24"/>
          <w:rtl/>
        </w:rPr>
        <w:t xml:space="preserve">أو تطبيق فلاي دبي الرسمي أو مركز الاتصال في دبي على الرقم </w:t>
      </w:r>
      <w:r w:rsidRPr="00425F0F">
        <w:rPr>
          <w:rFonts w:cs="Calibri" w:hint="cs"/>
          <w:sz w:val="24"/>
          <w:szCs w:val="24"/>
          <w:rtl/>
        </w:rPr>
        <w:t xml:space="preserve"> </w:t>
      </w:r>
      <w:r w:rsidRPr="00425F0F">
        <w:rPr>
          <w:rFonts w:cstheme="minorHAnsi"/>
          <w:bCs/>
          <w:sz w:val="24"/>
          <w:szCs w:val="24"/>
        </w:rPr>
        <w:t>(+971) 600 54 44 45,</w:t>
      </w:r>
      <w:r w:rsidRPr="00425F0F">
        <w:rPr>
          <w:rFonts w:cstheme="minorHAnsi" w:hint="cs"/>
          <w:bCs/>
          <w:sz w:val="24"/>
          <w:szCs w:val="24"/>
          <w:rtl/>
        </w:rPr>
        <w:t xml:space="preserve"> </w:t>
      </w:r>
      <w:r w:rsidRPr="00425F0F">
        <w:rPr>
          <w:rFonts w:cs="Calibri"/>
          <w:sz w:val="24"/>
          <w:szCs w:val="24"/>
          <w:rtl/>
        </w:rPr>
        <w:t xml:space="preserve"> أو من متاجر فلاي دبي للسفر أو من خلال شركائنا في السفر</w:t>
      </w:r>
      <w:r w:rsidRPr="00425F0F">
        <w:rPr>
          <w:rFonts w:cs="Calibri"/>
          <w:sz w:val="24"/>
          <w:szCs w:val="24"/>
        </w:rPr>
        <w:t>.</w:t>
      </w:r>
    </w:p>
    <w:p w14:paraId="23A87ED0" w14:textId="77777777" w:rsidR="00D47BD5" w:rsidRPr="00CE0CB5" w:rsidRDefault="00D47BD5" w:rsidP="008252A2">
      <w:pPr>
        <w:bidi/>
        <w:jc w:val="both"/>
        <w:rPr>
          <w:rFonts w:cs="Calibri"/>
          <w:b/>
          <w:bCs/>
          <w:sz w:val="28"/>
          <w:szCs w:val="28"/>
        </w:rPr>
      </w:pPr>
      <w:r w:rsidRPr="00425F0F">
        <w:rPr>
          <w:rFonts w:cs="Calibri"/>
          <w:sz w:val="24"/>
          <w:szCs w:val="24"/>
          <w:rtl/>
        </w:rPr>
        <w:t xml:space="preserve">للحصول على الجدول الزمني الكامل والأسعار ، يرجى زيارة: </w:t>
      </w:r>
      <w:hyperlink r:id="rId8" w:history="1">
        <w:r w:rsidRPr="00425F0F">
          <w:rPr>
            <w:rStyle w:val="Hyperlink"/>
            <w:rFonts w:cs="Calibri"/>
            <w:sz w:val="24"/>
            <w:szCs w:val="24"/>
          </w:rPr>
          <w:t>https://www.flydubai.com/en/plan/timetable</w:t>
        </w:r>
      </w:hyperlink>
      <w:r w:rsidRPr="00CE0CB5">
        <w:rPr>
          <w:rFonts w:cs="Calibri"/>
          <w:b/>
          <w:bCs/>
          <w:sz w:val="28"/>
          <w:szCs w:val="28"/>
        </w:rPr>
        <w:t xml:space="preserve"> </w:t>
      </w:r>
    </w:p>
    <w:p w14:paraId="0F57536F" w14:textId="137117A5" w:rsidR="00D47BD5" w:rsidRDefault="00D47BD5" w:rsidP="008252A2">
      <w:pPr>
        <w:bidi/>
        <w:jc w:val="both"/>
        <w:rPr>
          <w:rFonts w:cstheme="minorHAnsi"/>
          <w:sz w:val="24"/>
          <w:szCs w:val="24"/>
        </w:rPr>
      </w:pPr>
      <w:r>
        <w:rPr>
          <w:rFonts w:cstheme="minorHAnsi" w:hint="cs"/>
          <w:sz w:val="24"/>
          <w:szCs w:val="24"/>
          <w:rtl/>
        </w:rPr>
        <w:t xml:space="preserve"> </w:t>
      </w:r>
      <w:r w:rsidRPr="00425F0F">
        <w:rPr>
          <w:rFonts w:cstheme="minorHAnsi"/>
          <w:sz w:val="24"/>
          <w:szCs w:val="24"/>
          <w:rtl/>
        </w:rPr>
        <w:t xml:space="preserve">يتعين على الركاب التأكد من مواكبة </w:t>
      </w:r>
      <w:r w:rsidR="008252A2">
        <w:rPr>
          <w:rFonts w:cstheme="minorHAnsi" w:hint="cs"/>
          <w:sz w:val="24"/>
          <w:szCs w:val="24"/>
          <w:rtl/>
        </w:rPr>
        <w:t>التحديثات</w:t>
      </w:r>
      <w:r w:rsidRPr="00425F0F">
        <w:rPr>
          <w:rFonts w:cstheme="minorHAnsi"/>
          <w:sz w:val="24"/>
          <w:szCs w:val="24"/>
          <w:rtl/>
        </w:rPr>
        <w:t xml:space="preserve"> واتباع الإرشادات الصادرة عن السلطات وشركة الطيران. يمكن للمسافرين زيارة </w:t>
      </w:r>
      <w:hyperlink r:id="rId9" w:history="1">
        <w:r w:rsidRPr="00B23F2E">
          <w:rPr>
            <w:rStyle w:val="Hyperlink"/>
            <w:rFonts w:cstheme="minorHAnsi"/>
            <w:sz w:val="24"/>
            <w:szCs w:val="24"/>
            <w:rtl/>
          </w:rPr>
          <w:t xml:space="preserve">مركز معلومات كوفيد-19 </w:t>
        </w:r>
      </w:hyperlink>
      <w:r w:rsidRPr="00425F0F">
        <w:rPr>
          <w:rFonts w:cstheme="minorHAnsi"/>
          <w:sz w:val="24"/>
          <w:szCs w:val="24"/>
          <w:rtl/>
        </w:rPr>
        <w:t>على</w:t>
      </w:r>
      <w:r w:rsidRPr="00425F0F">
        <w:rPr>
          <w:rFonts w:cstheme="minorHAnsi"/>
          <w:sz w:val="24"/>
          <w:szCs w:val="24"/>
        </w:rPr>
        <w:t xml:space="preserve"> </w:t>
      </w:r>
      <w:hyperlink r:id="rId10" w:history="1">
        <w:r w:rsidRPr="00E91116">
          <w:rPr>
            <w:rStyle w:val="Hyperlink"/>
            <w:rFonts w:cstheme="minorHAnsi"/>
            <w:sz w:val="24"/>
            <w:szCs w:val="24"/>
          </w:rPr>
          <w:t>flydubai.com</w:t>
        </w:r>
      </w:hyperlink>
      <w:r w:rsidRPr="00425F0F">
        <w:rPr>
          <w:rFonts w:cstheme="minorHAnsi"/>
          <w:sz w:val="24"/>
          <w:szCs w:val="24"/>
        </w:rPr>
        <w:t xml:space="preserve"> </w:t>
      </w:r>
      <w:r w:rsidRPr="00425F0F">
        <w:rPr>
          <w:rFonts w:cstheme="minorHAnsi"/>
          <w:sz w:val="24"/>
          <w:szCs w:val="24"/>
          <w:rtl/>
        </w:rPr>
        <w:t>لمزيد من المعلومات</w:t>
      </w:r>
      <w:r w:rsidR="004F2114">
        <w:rPr>
          <w:rFonts w:cstheme="minorHAnsi" w:hint="cs"/>
          <w:sz w:val="24"/>
          <w:szCs w:val="24"/>
          <w:rtl/>
        </w:rPr>
        <w:t xml:space="preserve">. </w:t>
      </w:r>
    </w:p>
    <w:p w14:paraId="3946BE3E" w14:textId="3CE2B051" w:rsidR="003419C5" w:rsidRPr="00D47BD5" w:rsidRDefault="008252A2" w:rsidP="00D47BD5">
      <w:pPr>
        <w:bidi/>
        <w:jc w:val="center"/>
        <w:rPr>
          <w:rFonts w:cs="Calibri"/>
          <w:sz w:val="24"/>
          <w:szCs w:val="24"/>
          <w:rtl/>
        </w:rPr>
      </w:pPr>
      <w:r>
        <w:rPr>
          <w:rFonts w:cstheme="minorHAnsi"/>
          <w:sz w:val="24"/>
          <w:szCs w:val="24"/>
        </w:rPr>
        <w:t>***</w:t>
      </w:r>
      <w:r w:rsidR="004F2114">
        <w:rPr>
          <w:rFonts w:cstheme="minorHAnsi" w:hint="cs"/>
          <w:sz w:val="24"/>
          <w:szCs w:val="24"/>
          <w:rtl/>
        </w:rPr>
        <w:t xml:space="preserve"> </w:t>
      </w:r>
    </w:p>
    <w:p w14:paraId="4B81E55E" w14:textId="056971FE" w:rsidR="003419C5" w:rsidRPr="00835712" w:rsidRDefault="003419C5" w:rsidP="003419C5">
      <w:pPr>
        <w:bidi/>
        <w:jc w:val="both"/>
        <w:rPr>
          <w:rFonts w:cstheme="minorHAnsi"/>
          <w:b/>
          <w:bCs/>
          <w:sz w:val="20"/>
          <w:szCs w:val="20"/>
          <w:rtl/>
        </w:rPr>
      </w:pPr>
      <w:r w:rsidRPr="00835712">
        <w:rPr>
          <w:rFonts w:cstheme="minorHAnsi"/>
          <w:b/>
          <w:bCs/>
          <w:sz w:val="20"/>
          <w:szCs w:val="20"/>
          <w:rtl/>
        </w:rPr>
        <w:t>حول فلاي دبي</w:t>
      </w:r>
    </w:p>
    <w:p w14:paraId="514926AE" w14:textId="08E37919" w:rsidR="003419C5" w:rsidRPr="00835712" w:rsidRDefault="003419C5" w:rsidP="003419C5">
      <w:pPr>
        <w:bidi/>
        <w:jc w:val="both"/>
        <w:rPr>
          <w:rFonts w:cstheme="minorHAnsi"/>
          <w:sz w:val="20"/>
          <w:szCs w:val="20"/>
        </w:rPr>
      </w:pPr>
      <w:r>
        <w:rPr>
          <w:rFonts w:cstheme="minorHAnsi" w:hint="cs"/>
          <w:sz w:val="20"/>
          <w:szCs w:val="20"/>
          <w:rtl/>
        </w:rPr>
        <w:t xml:space="preserve">من </w:t>
      </w:r>
      <w:r w:rsidRPr="00835712">
        <w:rPr>
          <w:rFonts w:cstheme="minorHAnsi"/>
          <w:sz w:val="20"/>
          <w:szCs w:val="20"/>
          <w:rtl/>
        </w:rPr>
        <w:t xml:space="preserve">مقرها في دبي، أنشأت فلاي دبي شبكة تضم أكثر من </w:t>
      </w:r>
      <w:r>
        <w:rPr>
          <w:rFonts w:cstheme="minorHAnsi" w:hint="cs"/>
          <w:sz w:val="20"/>
          <w:szCs w:val="20"/>
          <w:rtl/>
        </w:rPr>
        <w:t>95</w:t>
      </w:r>
      <w:r w:rsidRPr="00835712">
        <w:rPr>
          <w:rFonts w:cstheme="minorHAnsi"/>
          <w:sz w:val="20"/>
          <w:szCs w:val="20"/>
          <w:rtl/>
        </w:rPr>
        <w:t xml:space="preserve"> وجهة يخدمها أسطول مكون من</w:t>
      </w:r>
      <w:r>
        <w:rPr>
          <w:rFonts w:cstheme="minorHAnsi" w:hint="cs"/>
          <w:sz w:val="20"/>
          <w:szCs w:val="20"/>
          <w:rtl/>
        </w:rPr>
        <w:t xml:space="preserve"> اكثر من</w:t>
      </w:r>
      <w:r w:rsidRPr="00835712">
        <w:rPr>
          <w:rFonts w:cstheme="minorHAnsi"/>
          <w:sz w:val="20"/>
          <w:szCs w:val="20"/>
          <w:rtl/>
        </w:rPr>
        <w:t xml:space="preserve"> </w:t>
      </w:r>
      <w:r w:rsidR="00E3620E">
        <w:rPr>
          <w:rFonts w:cstheme="minorHAnsi" w:hint="cs"/>
          <w:sz w:val="20"/>
          <w:szCs w:val="20"/>
          <w:rtl/>
        </w:rPr>
        <w:t>65</w:t>
      </w:r>
      <w:r w:rsidRPr="00835712">
        <w:rPr>
          <w:rFonts w:cstheme="minorHAnsi"/>
          <w:sz w:val="20"/>
          <w:szCs w:val="20"/>
          <w:rtl/>
        </w:rPr>
        <w:t xml:space="preserve"> طائرة. ومنذ بدء عملياتها في يونيو </w:t>
      </w:r>
      <w:r w:rsidRPr="00835712">
        <w:rPr>
          <w:rFonts w:cstheme="minorHAnsi"/>
          <w:sz w:val="20"/>
          <w:szCs w:val="20"/>
        </w:rPr>
        <w:t>2009</w:t>
      </w:r>
      <w:r w:rsidRPr="00835712">
        <w:rPr>
          <w:rFonts w:cstheme="minorHAnsi"/>
          <w:sz w:val="20"/>
          <w:szCs w:val="20"/>
          <w:rtl/>
        </w:rPr>
        <w:t>، التزمت فلاي دبي بإزالة الحواجز أمام السفر، وتسهيل تدفق حركة التجارة والسياحة وتعزيز التواصل بين مختلف الثقافات عبر شبكتها المتنامية باستمرار.</w:t>
      </w:r>
    </w:p>
    <w:p w14:paraId="7E5DD1C0" w14:textId="77777777" w:rsidR="003419C5" w:rsidRPr="00835712" w:rsidRDefault="003419C5" w:rsidP="003419C5">
      <w:pPr>
        <w:bidi/>
        <w:jc w:val="both"/>
        <w:rPr>
          <w:rFonts w:cstheme="minorHAnsi"/>
          <w:sz w:val="20"/>
          <w:szCs w:val="20"/>
        </w:rPr>
      </w:pPr>
      <w:r w:rsidRPr="00835712">
        <w:rPr>
          <w:rFonts w:cstheme="minorHAnsi"/>
          <w:sz w:val="20"/>
          <w:szCs w:val="20"/>
          <w:rtl/>
        </w:rPr>
        <w:t>وصبغت فلاي دبي رحلة انطلاقتها بعدد من الإنجازات</w:t>
      </w:r>
      <w:r w:rsidRPr="00835712">
        <w:rPr>
          <w:rFonts w:cstheme="minorHAnsi"/>
          <w:sz w:val="20"/>
          <w:szCs w:val="20"/>
        </w:rPr>
        <w:t>:</w:t>
      </w:r>
    </w:p>
    <w:p w14:paraId="7044AC35" w14:textId="77777777" w:rsidR="003419C5" w:rsidRPr="00835712" w:rsidRDefault="003419C5" w:rsidP="003419C5">
      <w:pPr>
        <w:bidi/>
        <w:jc w:val="both"/>
        <w:rPr>
          <w:rFonts w:cstheme="minorHAnsi"/>
          <w:sz w:val="20"/>
          <w:szCs w:val="20"/>
        </w:rPr>
      </w:pPr>
      <w:r w:rsidRPr="00835712">
        <w:rPr>
          <w:rFonts w:cstheme="minorHAnsi"/>
          <w:sz w:val="20"/>
          <w:szCs w:val="20"/>
          <w:rtl/>
        </w:rPr>
        <w:t xml:space="preserve">• شبكة موسعة: إنشاء شبكة تضم أكثر من </w:t>
      </w:r>
      <w:r>
        <w:rPr>
          <w:rFonts w:cstheme="minorHAnsi" w:hint="cs"/>
          <w:sz w:val="20"/>
          <w:szCs w:val="20"/>
          <w:rtl/>
        </w:rPr>
        <w:t>95</w:t>
      </w:r>
      <w:r w:rsidRPr="00835712">
        <w:rPr>
          <w:rFonts w:cstheme="minorHAnsi"/>
          <w:sz w:val="20"/>
          <w:szCs w:val="20"/>
          <w:rtl/>
        </w:rPr>
        <w:t xml:space="preserve"> وجهة في </w:t>
      </w:r>
      <w:r>
        <w:rPr>
          <w:rFonts w:cstheme="minorHAnsi" w:hint="cs"/>
          <w:sz w:val="20"/>
          <w:szCs w:val="20"/>
          <w:rtl/>
        </w:rPr>
        <w:t>50</w:t>
      </w:r>
      <w:r w:rsidRPr="00835712">
        <w:rPr>
          <w:rFonts w:cstheme="minorHAnsi"/>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p>
    <w:p w14:paraId="158F5808" w14:textId="77777777" w:rsidR="003419C5" w:rsidRPr="00835712" w:rsidRDefault="003419C5" w:rsidP="003419C5">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فتح الأسواق غير المخدومة: افتتاح أكثر من 70 وجهة جديدة لم يكن لها سابقًا رحلات جوية مباشرة مع دبي أو لم تكن مخدومة من قبل شركة طيران وطنية إماراتية من دبي</w:t>
      </w:r>
      <w:r w:rsidRPr="00835712">
        <w:rPr>
          <w:rFonts w:cstheme="minorHAnsi"/>
          <w:sz w:val="20"/>
          <w:szCs w:val="20"/>
        </w:rPr>
        <w:t>.</w:t>
      </w:r>
    </w:p>
    <w:p w14:paraId="3730D83D" w14:textId="7DBB3848" w:rsidR="003419C5" w:rsidRPr="00835712" w:rsidRDefault="003419C5" w:rsidP="003419C5">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 xml:space="preserve">كفاءة الاسطول: تشغل أسطولًا موحدا من </w:t>
      </w:r>
      <w:r w:rsidR="00E3620E">
        <w:rPr>
          <w:rFonts w:cstheme="minorHAnsi" w:hint="cs"/>
          <w:sz w:val="20"/>
          <w:szCs w:val="20"/>
          <w:rtl/>
        </w:rPr>
        <w:t>65</w:t>
      </w:r>
      <w:r w:rsidRPr="00835712">
        <w:rPr>
          <w:rFonts w:cstheme="minorHAnsi"/>
          <w:sz w:val="20"/>
          <w:szCs w:val="20"/>
          <w:rtl/>
        </w:rPr>
        <w:t xml:space="preserve"> طائرة بوينغ 737 ويتضمن: </w:t>
      </w:r>
      <w:r w:rsidR="00E3620E">
        <w:rPr>
          <w:rFonts w:cstheme="minorHAnsi" w:hint="cs"/>
          <w:sz w:val="20"/>
          <w:szCs w:val="20"/>
          <w:rtl/>
        </w:rPr>
        <w:t>32</w:t>
      </w:r>
      <w:r w:rsidRPr="00835712">
        <w:rPr>
          <w:rFonts w:cstheme="minorHAnsi"/>
          <w:sz w:val="20"/>
          <w:szCs w:val="20"/>
          <w:rtl/>
        </w:rPr>
        <w:t xml:space="preserve"> طائرة بوينغ 800-737 من الجيل الجديد و </w:t>
      </w:r>
      <w:r w:rsidR="00E3620E">
        <w:rPr>
          <w:rFonts w:cstheme="minorHAnsi" w:hint="cs"/>
          <w:sz w:val="20"/>
          <w:szCs w:val="20"/>
          <w:rtl/>
        </w:rPr>
        <w:t>30</w:t>
      </w:r>
      <w:r w:rsidRPr="00835712">
        <w:rPr>
          <w:rFonts w:cstheme="minorHAnsi"/>
          <w:sz w:val="20"/>
          <w:szCs w:val="20"/>
          <w:rtl/>
        </w:rPr>
        <w:t xml:space="preserve"> بوينغ 737 ماكس 8 و 3 بوينغ 737 ماكس 9</w:t>
      </w:r>
      <w:r w:rsidRPr="00835712">
        <w:rPr>
          <w:rFonts w:cstheme="minorHAnsi"/>
          <w:sz w:val="20"/>
          <w:szCs w:val="20"/>
        </w:rPr>
        <w:t>.</w:t>
      </w:r>
    </w:p>
    <w:p w14:paraId="67E471E0" w14:textId="77777777" w:rsidR="003419C5" w:rsidRDefault="003419C5" w:rsidP="003419C5">
      <w:pPr>
        <w:bidi/>
        <w:jc w:val="both"/>
        <w:rPr>
          <w:rFonts w:cstheme="minorHAnsi"/>
          <w:sz w:val="20"/>
          <w:szCs w:val="20"/>
          <w:rtl/>
        </w:rPr>
      </w:pPr>
      <w:r w:rsidRPr="00835712">
        <w:rPr>
          <w:rFonts w:cstheme="minorHAnsi"/>
          <w:sz w:val="20"/>
          <w:szCs w:val="20"/>
        </w:rPr>
        <w:t xml:space="preserve">• </w:t>
      </w:r>
      <w:r w:rsidRPr="00835712">
        <w:rPr>
          <w:rFonts w:cstheme="minorHAnsi"/>
          <w:sz w:val="20"/>
          <w:szCs w:val="20"/>
          <w:rtl/>
        </w:rPr>
        <w:t xml:space="preserve">تعزيز التواصل: نقلت أكثر من </w:t>
      </w:r>
      <w:r>
        <w:rPr>
          <w:rFonts w:cstheme="minorHAnsi"/>
          <w:sz w:val="20"/>
          <w:szCs w:val="20"/>
        </w:rPr>
        <w:t>80</w:t>
      </w:r>
      <w:r w:rsidRPr="00835712">
        <w:rPr>
          <w:rFonts w:cstheme="minorHAnsi"/>
          <w:sz w:val="20"/>
          <w:szCs w:val="20"/>
          <w:rtl/>
        </w:rPr>
        <w:t xml:space="preserve"> مليون مسافر منذ انطلاقتها في العام 2009</w:t>
      </w:r>
      <w:r w:rsidRPr="00835712">
        <w:rPr>
          <w:rFonts w:cstheme="minorHAnsi"/>
          <w:sz w:val="20"/>
          <w:szCs w:val="20"/>
        </w:rPr>
        <w:t>.</w:t>
      </w:r>
    </w:p>
    <w:p w14:paraId="41F196C9" w14:textId="77777777" w:rsidR="003419C5" w:rsidRPr="00835712" w:rsidRDefault="003419C5" w:rsidP="003419C5">
      <w:pPr>
        <w:bidi/>
        <w:jc w:val="both"/>
        <w:rPr>
          <w:rFonts w:cstheme="minorHAnsi"/>
          <w:sz w:val="20"/>
          <w:szCs w:val="20"/>
        </w:rPr>
      </w:pPr>
    </w:p>
    <w:p w14:paraId="6C3272E3" w14:textId="77777777" w:rsidR="003419C5" w:rsidRPr="00835712" w:rsidRDefault="003419C5" w:rsidP="003419C5">
      <w:pPr>
        <w:bidi/>
        <w:jc w:val="both"/>
        <w:rPr>
          <w:rFonts w:cstheme="minorHAnsi"/>
          <w:sz w:val="20"/>
          <w:szCs w:val="20"/>
          <w:rtl/>
        </w:rPr>
      </w:pPr>
      <w:r w:rsidRPr="00835712">
        <w:rPr>
          <w:rFonts w:cstheme="minorHAnsi"/>
          <w:sz w:val="20"/>
          <w:szCs w:val="20"/>
          <w:rtl/>
        </w:rPr>
        <w:t xml:space="preserve">لمزيد من الاخبار يرجى زيارة : </w:t>
      </w:r>
      <w:r w:rsidRPr="00835712">
        <w:rPr>
          <w:rFonts w:cstheme="minorHAnsi"/>
          <w:sz w:val="20"/>
          <w:szCs w:val="20"/>
        </w:rPr>
        <w:t xml:space="preserve"> </w:t>
      </w:r>
      <w:hyperlink r:id="rId11" w:history="1">
        <w:r w:rsidRPr="00835712">
          <w:rPr>
            <w:rStyle w:val="Hyperlink"/>
            <w:rFonts w:cstheme="minorHAnsi"/>
            <w:sz w:val="20"/>
            <w:szCs w:val="20"/>
          </w:rPr>
          <w:t>flydubai Newsroom.</w:t>
        </w:r>
      </w:hyperlink>
    </w:p>
    <w:p w14:paraId="666E4E72" w14:textId="77777777" w:rsidR="003419C5" w:rsidRDefault="003419C5" w:rsidP="003419C5">
      <w:pPr>
        <w:bidi/>
        <w:jc w:val="both"/>
        <w:rPr>
          <w:rFonts w:cstheme="minorHAnsi"/>
          <w:sz w:val="20"/>
          <w:szCs w:val="20"/>
        </w:rPr>
      </w:pPr>
      <w:r w:rsidRPr="00835712">
        <w:rPr>
          <w:rFonts w:cstheme="minorHAnsi"/>
          <w:sz w:val="20"/>
          <w:szCs w:val="20"/>
          <w:rtl/>
        </w:rPr>
        <w:t xml:space="preserve">للمزيد من المعلومات يرجى التواصل مع </w:t>
      </w:r>
      <w:hyperlink r:id="rId12" w:history="1">
        <w:r w:rsidRPr="00835712">
          <w:rPr>
            <w:rStyle w:val="Hyperlink"/>
            <w:rFonts w:cstheme="minorHAnsi"/>
            <w:sz w:val="20"/>
            <w:szCs w:val="20"/>
          </w:rPr>
          <w:t>mediarelations@flydubai.com</w:t>
        </w:r>
      </w:hyperlink>
    </w:p>
    <w:p w14:paraId="30C45F7B" w14:textId="77777777" w:rsidR="003419C5" w:rsidRPr="00835712" w:rsidRDefault="003419C5" w:rsidP="003419C5">
      <w:pPr>
        <w:bidi/>
        <w:jc w:val="both"/>
        <w:rPr>
          <w:rFonts w:cstheme="minorHAnsi"/>
          <w:sz w:val="20"/>
          <w:szCs w:val="20"/>
        </w:rPr>
      </w:pPr>
      <w:r>
        <w:rPr>
          <w:rFonts w:cstheme="minorHAnsi" w:hint="cs"/>
          <w:sz w:val="20"/>
          <w:szCs w:val="20"/>
          <w:rtl/>
        </w:rPr>
        <w:t xml:space="preserve">او  </w:t>
      </w:r>
      <w:r w:rsidRPr="00835712">
        <w:rPr>
          <w:rFonts w:cstheme="minorHAnsi"/>
          <w:sz w:val="20"/>
          <w:szCs w:val="20"/>
          <w:rtl/>
        </w:rPr>
        <w:t xml:space="preserve">على الرقم </w:t>
      </w:r>
      <w:r w:rsidRPr="00835712">
        <w:rPr>
          <w:rFonts w:cstheme="minorHAnsi"/>
          <w:sz w:val="20"/>
          <w:szCs w:val="20"/>
        </w:rPr>
        <w:t xml:space="preserve">: </w:t>
      </w:r>
      <w:r w:rsidRPr="00835712">
        <w:rPr>
          <w:rFonts w:cstheme="minorHAnsi"/>
          <w:sz w:val="20"/>
          <w:szCs w:val="20"/>
          <w:rtl/>
        </w:rPr>
        <w:t xml:space="preserve"> </w:t>
      </w:r>
      <w:r w:rsidRPr="00835712">
        <w:rPr>
          <w:rFonts w:cstheme="minorHAnsi"/>
          <w:sz w:val="20"/>
          <w:szCs w:val="20"/>
        </w:rPr>
        <w:t>+971 555 174 642</w:t>
      </w:r>
    </w:p>
    <w:p w14:paraId="3BD3AFA4" w14:textId="69FD275D" w:rsidR="003419C5" w:rsidRPr="0001598D" w:rsidRDefault="003419C5" w:rsidP="003419C5">
      <w:pPr>
        <w:bidi/>
        <w:rPr>
          <w:rFonts w:cstheme="minorHAnsi"/>
          <w:sz w:val="24"/>
          <w:szCs w:val="24"/>
        </w:rPr>
      </w:pPr>
    </w:p>
    <w:p w14:paraId="79C2D295" w14:textId="232FB154" w:rsidR="00B31241" w:rsidRPr="0001598D" w:rsidRDefault="003419C5" w:rsidP="00B31241">
      <w:pPr>
        <w:bidi/>
        <w:rPr>
          <w:rFonts w:cstheme="minorHAnsi"/>
          <w:sz w:val="24"/>
          <w:szCs w:val="24"/>
        </w:rPr>
      </w:pPr>
      <w:r>
        <w:rPr>
          <w:rFonts w:cstheme="minorHAnsi" w:hint="cs"/>
          <w:sz w:val="24"/>
          <w:szCs w:val="24"/>
          <w:rtl/>
        </w:rPr>
        <w:t xml:space="preserve"> </w:t>
      </w:r>
    </w:p>
    <w:sectPr w:rsidR="00B31241" w:rsidRPr="0001598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8B2B3" w14:textId="77777777" w:rsidR="008112D6" w:rsidRDefault="008112D6" w:rsidP="00DE42CD">
      <w:pPr>
        <w:spacing w:after="0" w:line="240" w:lineRule="auto"/>
      </w:pPr>
      <w:r>
        <w:separator/>
      </w:r>
    </w:p>
  </w:endnote>
  <w:endnote w:type="continuationSeparator" w:id="0">
    <w:p w14:paraId="765E533A" w14:textId="77777777" w:rsidR="008112D6" w:rsidRDefault="008112D6" w:rsidP="00D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CA70" w14:textId="77777777" w:rsidR="008112D6" w:rsidRDefault="008112D6" w:rsidP="00DE42CD">
      <w:pPr>
        <w:spacing w:after="0" w:line="240" w:lineRule="auto"/>
      </w:pPr>
      <w:r>
        <w:separator/>
      </w:r>
    </w:p>
  </w:footnote>
  <w:footnote w:type="continuationSeparator" w:id="0">
    <w:p w14:paraId="4EF7F9EF" w14:textId="77777777" w:rsidR="008112D6" w:rsidRDefault="008112D6" w:rsidP="00D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DC4A" w14:textId="77777777" w:rsidR="00AB640F" w:rsidRDefault="6BED5CA5">
    <w:pPr>
      <w:pStyle w:val="Header"/>
    </w:pPr>
    <w:r>
      <w:rPr>
        <w:noProof/>
      </w:rPr>
      <w:drawing>
        <wp:inline distT="0" distB="0" distL="0" distR="0" wp14:anchorId="2741F387" wp14:editId="3E0009ED">
          <wp:extent cx="5939792" cy="662305"/>
          <wp:effectExtent l="0" t="0" r="3810" b="4445"/>
          <wp:docPr id="2" name="Picture 2" descr="Z:\ADMIN\templates\New Branding- templates\flydubai_press_release_Arabi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39792" cy="662305"/>
                  </a:xfrm>
                  <a:prstGeom prst="rect">
                    <a:avLst/>
                  </a:prstGeom>
                </pic:spPr>
              </pic:pic>
            </a:graphicData>
          </a:graphic>
        </wp:inline>
      </w:drawing>
    </w:r>
  </w:p>
  <w:p w14:paraId="58DCBF46" w14:textId="77777777" w:rsidR="00AB640F" w:rsidRDefault="00AB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547"/>
    <w:multiLevelType w:val="hybridMultilevel"/>
    <w:tmpl w:val="3A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F2CD6"/>
    <w:multiLevelType w:val="hybridMultilevel"/>
    <w:tmpl w:val="A976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608F"/>
    <w:multiLevelType w:val="hybridMultilevel"/>
    <w:tmpl w:val="39AC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E473B"/>
    <w:multiLevelType w:val="hybridMultilevel"/>
    <w:tmpl w:val="A6E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92147"/>
    <w:multiLevelType w:val="hybridMultilevel"/>
    <w:tmpl w:val="F55C5EC0"/>
    <w:lvl w:ilvl="0" w:tplc="3A2E59CA">
      <w:start w:val="6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25E8"/>
    <w:multiLevelType w:val="hybridMultilevel"/>
    <w:tmpl w:val="C1B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D2625"/>
    <w:multiLevelType w:val="hybridMultilevel"/>
    <w:tmpl w:val="927C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E0C54"/>
    <w:multiLevelType w:val="hybridMultilevel"/>
    <w:tmpl w:val="63A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A1A78"/>
    <w:multiLevelType w:val="hybridMultilevel"/>
    <w:tmpl w:val="619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4F4A80"/>
    <w:multiLevelType w:val="hybridMultilevel"/>
    <w:tmpl w:val="6450DF6E"/>
    <w:lvl w:ilvl="0" w:tplc="8E62B2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8"/>
  </w:num>
  <w:num w:numId="5">
    <w:abstractNumId w:val="9"/>
  </w:num>
  <w:num w:numId="6">
    <w:abstractNumId w:val="3"/>
  </w:num>
  <w:num w:numId="7">
    <w:abstractNumId w:val="2"/>
  </w:num>
  <w:num w:numId="8">
    <w:abstractNumId w:val="4"/>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1"/>
    <w:rsid w:val="000058F4"/>
    <w:rsid w:val="0000722C"/>
    <w:rsid w:val="0001598D"/>
    <w:rsid w:val="000162BA"/>
    <w:rsid w:val="0005371F"/>
    <w:rsid w:val="00053B7B"/>
    <w:rsid w:val="000565EE"/>
    <w:rsid w:val="000628EA"/>
    <w:rsid w:val="00062D59"/>
    <w:rsid w:val="0006361D"/>
    <w:rsid w:val="000762A2"/>
    <w:rsid w:val="00082C3A"/>
    <w:rsid w:val="000846E6"/>
    <w:rsid w:val="00084808"/>
    <w:rsid w:val="0009241C"/>
    <w:rsid w:val="000A4E00"/>
    <w:rsid w:val="000B2BA8"/>
    <w:rsid w:val="000B5ECF"/>
    <w:rsid w:val="000C2FD4"/>
    <w:rsid w:val="000E2352"/>
    <w:rsid w:val="000E2BCF"/>
    <w:rsid w:val="000E38F3"/>
    <w:rsid w:val="000E3915"/>
    <w:rsid w:val="000F7198"/>
    <w:rsid w:val="00107E3E"/>
    <w:rsid w:val="001151B6"/>
    <w:rsid w:val="001269FF"/>
    <w:rsid w:val="00126F42"/>
    <w:rsid w:val="00142121"/>
    <w:rsid w:val="001451BF"/>
    <w:rsid w:val="00146F49"/>
    <w:rsid w:val="00147902"/>
    <w:rsid w:val="00151C61"/>
    <w:rsid w:val="0015381C"/>
    <w:rsid w:val="00162F0E"/>
    <w:rsid w:val="00164153"/>
    <w:rsid w:val="00175894"/>
    <w:rsid w:val="00176D3A"/>
    <w:rsid w:val="00182064"/>
    <w:rsid w:val="00192071"/>
    <w:rsid w:val="0019759A"/>
    <w:rsid w:val="001A6A49"/>
    <w:rsid w:val="001A6AD6"/>
    <w:rsid w:val="001A7D0E"/>
    <w:rsid w:val="001C6695"/>
    <w:rsid w:val="001D1947"/>
    <w:rsid w:val="001D1E86"/>
    <w:rsid w:val="001D3148"/>
    <w:rsid w:val="001F4BA1"/>
    <w:rsid w:val="001F67EE"/>
    <w:rsid w:val="001F6C43"/>
    <w:rsid w:val="002005E2"/>
    <w:rsid w:val="00210A33"/>
    <w:rsid w:val="002114F9"/>
    <w:rsid w:val="00211532"/>
    <w:rsid w:val="00214E24"/>
    <w:rsid w:val="002219CA"/>
    <w:rsid w:val="00230096"/>
    <w:rsid w:val="002338E9"/>
    <w:rsid w:val="002368E6"/>
    <w:rsid w:val="00252BCC"/>
    <w:rsid w:val="002559FA"/>
    <w:rsid w:val="00260828"/>
    <w:rsid w:val="00262BBC"/>
    <w:rsid w:val="002649C3"/>
    <w:rsid w:val="002745D6"/>
    <w:rsid w:val="00281304"/>
    <w:rsid w:val="002828B3"/>
    <w:rsid w:val="00285A73"/>
    <w:rsid w:val="002901FE"/>
    <w:rsid w:val="00296860"/>
    <w:rsid w:val="002A1128"/>
    <w:rsid w:val="002C2A0C"/>
    <w:rsid w:val="002D3A8C"/>
    <w:rsid w:val="002F0A78"/>
    <w:rsid w:val="002F7B69"/>
    <w:rsid w:val="00304659"/>
    <w:rsid w:val="00306A3F"/>
    <w:rsid w:val="003112CD"/>
    <w:rsid w:val="00314463"/>
    <w:rsid w:val="003419C5"/>
    <w:rsid w:val="00346A8D"/>
    <w:rsid w:val="0035071E"/>
    <w:rsid w:val="003518FB"/>
    <w:rsid w:val="00360A64"/>
    <w:rsid w:val="003651F2"/>
    <w:rsid w:val="003707AC"/>
    <w:rsid w:val="00370D5F"/>
    <w:rsid w:val="003728C2"/>
    <w:rsid w:val="0037596B"/>
    <w:rsid w:val="00377A63"/>
    <w:rsid w:val="00392525"/>
    <w:rsid w:val="00397EF1"/>
    <w:rsid w:val="003B3006"/>
    <w:rsid w:val="003B7CBA"/>
    <w:rsid w:val="003B7D66"/>
    <w:rsid w:val="003C67FC"/>
    <w:rsid w:val="003C6840"/>
    <w:rsid w:val="003C6BF5"/>
    <w:rsid w:val="003E5BB2"/>
    <w:rsid w:val="003F2197"/>
    <w:rsid w:val="00410CE9"/>
    <w:rsid w:val="00410FCA"/>
    <w:rsid w:val="004177D8"/>
    <w:rsid w:val="004177E9"/>
    <w:rsid w:val="00422807"/>
    <w:rsid w:val="00424065"/>
    <w:rsid w:val="0044289E"/>
    <w:rsid w:val="004452A2"/>
    <w:rsid w:val="00445997"/>
    <w:rsid w:val="004573F3"/>
    <w:rsid w:val="00460D36"/>
    <w:rsid w:val="00462B72"/>
    <w:rsid w:val="0046698B"/>
    <w:rsid w:val="004745A0"/>
    <w:rsid w:val="00474B23"/>
    <w:rsid w:val="00497379"/>
    <w:rsid w:val="00497944"/>
    <w:rsid w:val="004A291B"/>
    <w:rsid w:val="004A29CB"/>
    <w:rsid w:val="004B0AF3"/>
    <w:rsid w:val="004C1EC5"/>
    <w:rsid w:val="004C5599"/>
    <w:rsid w:val="004D2C09"/>
    <w:rsid w:val="004D49A1"/>
    <w:rsid w:val="004D66F2"/>
    <w:rsid w:val="004D7489"/>
    <w:rsid w:val="004E2896"/>
    <w:rsid w:val="004E3B27"/>
    <w:rsid w:val="004E6697"/>
    <w:rsid w:val="004F052F"/>
    <w:rsid w:val="004F2114"/>
    <w:rsid w:val="0050129B"/>
    <w:rsid w:val="0051031C"/>
    <w:rsid w:val="0052053D"/>
    <w:rsid w:val="00521E8D"/>
    <w:rsid w:val="005253A3"/>
    <w:rsid w:val="00526295"/>
    <w:rsid w:val="00527C93"/>
    <w:rsid w:val="00537C08"/>
    <w:rsid w:val="0054354A"/>
    <w:rsid w:val="00543CC4"/>
    <w:rsid w:val="005448FA"/>
    <w:rsid w:val="00551334"/>
    <w:rsid w:val="0056322F"/>
    <w:rsid w:val="005825B7"/>
    <w:rsid w:val="005850FA"/>
    <w:rsid w:val="005857A2"/>
    <w:rsid w:val="005918FA"/>
    <w:rsid w:val="0059253D"/>
    <w:rsid w:val="0059445A"/>
    <w:rsid w:val="005947B1"/>
    <w:rsid w:val="005A27CD"/>
    <w:rsid w:val="005A2F1C"/>
    <w:rsid w:val="005A6A0F"/>
    <w:rsid w:val="005C1DA0"/>
    <w:rsid w:val="005C4062"/>
    <w:rsid w:val="005C5763"/>
    <w:rsid w:val="005C73C0"/>
    <w:rsid w:val="005E09B4"/>
    <w:rsid w:val="00601705"/>
    <w:rsid w:val="00606B03"/>
    <w:rsid w:val="006106D1"/>
    <w:rsid w:val="00614A3D"/>
    <w:rsid w:val="00622342"/>
    <w:rsid w:val="00625581"/>
    <w:rsid w:val="00664F84"/>
    <w:rsid w:val="006657DA"/>
    <w:rsid w:val="00670E26"/>
    <w:rsid w:val="00671F17"/>
    <w:rsid w:val="00672671"/>
    <w:rsid w:val="00673905"/>
    <w:rsid w:val="006740DD"/>
    <w:rsid w:val="00694ECF"/>
    <w:rsid w:val="00696016"/>
    <w:rsid w:val="006A20FB"/>
    <w:rsid w:val="006A4AF0"/>
    <w:rsid w:val="006B111F"/>
    <w:rsid w:val="006B7E84"/>
    <w:rsid w:val="006D05D5"/>
    <w:rsid w:val="006E0D95"/>
    <w:rsid w:val="006E4D7C"/>
    <w:rsid w:val="006E79CF"/>
    <w:rsid w:val="006F72E5"/>
    <w:rsid w:val="00705C3B"/>
    <w:rsid w:val="0071323C"/>
    <w:rsid w:val="00715AE4"/>
    <w:rsid w:val="00725749"/>
    <w:rsid w:val="00727B85"/>
    <w:rsid w:val="0073345F"/>
    <w:rsid w:val="00734146"/>
    <w:rsid w:val="00737F25"/>
    <w:rsid w:val="007428B9"/>
    <w:rsid w:val="00743B8D"/>
    <w:rsid w:val="00743FAF"/>
    <w:rsid w:val="00744ADC"/>
    <w:rsid w:val="00751149"/>
    <w:rsid w:val="00751B1A"/>
    <w:rsid w:val="007539CC"/>
    <w:rsid w:val="0075597C"/>
    <w:rsid w:val="00760696"/>
    <w:rsid w:val="007670D7"/>
    <w:rsid w:val="00770A8D"/>
    <w:rsid w:val="0078313A"/>
    <w:rsid w:val="00787D04"/>
    <w:rsid w:val="00787F34"/>
    <w:rsid w:val="0079298D"/>
    <w:rsid w:val="00794C79"/>
    <w:rsid w:val="007A2582"/>
    <w:rsid w:val="007A2644"/>
    <w:rsid w:val="007A6A09"/>
    <w:rsid w:val="007B0041"/>
    <w:rsid w:val="007B1A02"/>
    <w:rsid w:val="007B1DCC"/>
    <w:rsid w:val="007C1511"/>
    <w:rsid w:val="007C2872"/>
    <w:rsid w:val="007C5913"/>
    <w:rsid w:val="007C5F0F"/>
    <w:rsid w:val="007C7826"/>
    <w:rsid w:val="007E2B6B"/>
    <w:rsid w:val="007E56C8"/>
    <w:rsid w:val="007F0FE7"/>
    <w:rsid w:val="007F7B75"/>
    <w:rsid w:val="008010E0"/>
    <w:rsid w:val="0080129D"/>
    <w:rsid w:val="008112D6"/>
    <w:rsid w:val="0081207B"/>
    <w:rsid w:val="008139AD"/>
    <w:rsid w:val="00815DEE"/>
    <w:rsid w:val="008162D4"/>
    <w:rsid w:val="008202DD"/>
    <w:rsid w:val="008241D9"/>
    <w:rsid w:val="008252A2"/>
    <w:rsid w:val="008277C6"/>
    <w:rsid w:val="00835712"/>
    <w:rsid w:val="008409E0"/>
    <w:rsid w:val="00844128"/>
    <w:rsid w:val="00844334"/>
    <w:rsid w:val="00856454"/>
    <w:rsid w:val="00857A4B"/>
    <w:rsid w:val="00857D00"/>
    <w:rsid w:val="0086285A"/>
    <w:rsid w:val="00864381"/>
    <w:rsid w:val="008715BF"/>
    <w:rsid w:val="00873B67"/>
    <w:rsid w:val="00876D34"/>
    <w:rsid w:val="008778B5"/>
    <w:rsid w:val="008A0E72"/>
    <w:rsid w:val="008A4DC9"/>
    <w:rsid w:val="008A7240"/>
    <w:rsid w:val="008B12D9"/>
    <w:rsid w:val="008B385A"/>
    <w:rsid w:val="008B563A"/>
    <w:rsid w:val="008B6AA3"/>
    <w:rsid w:val="008C473C"/>
    <w:rsid w:val="008C7C22"/>
    <w:rsid w:val="008F05EF"/>
    <w:rsid w:val="00902881"/>
    <w:rsid w:val="00906B6C"/>
    <w:rsid w:val="00912C99"/>
    <w:rsid w:val="0091460C"/>
    <w:rsid w:val="00922D70"/>
    <w:rsid w:val="00927607"/>
    <w:rsid w:val="009334FB"/>
    <w:rsid w:val="0094013C"/>
    <w:rsid w:val="00955EDF"/>
    <w:rsid w:val="009722E8"/>
    <w:rsid w:val="0098193E"/>
    <w:rsid w:val="00985E13"/>
    <w:rsid w:val="009A74FB"/>
    <w:rsid w:val="009B7C7F"/>
    <w:rsid w:val="009C21B2"/>
    <w:rsid w:val="009C26F6"/>
    <w:rsid w:val="009C4124"/>
    <w:rsid w:val="009D4709"/>
    <w:rsid w:val="009D76CA"/>
    <w:rsid w:val="00A22653"/>
    <w:rsid w:val="00A23858"/>
    <w:rsid w:val="00A3247B"/>
    <w:rsid w:val="00A37120"/>
    <w:rsid w:val="00A46C7C"/>
    <w:rsid w:val="00A51E6A"/>
    <w:rsid w:val="00A5407C"/>
    <w:rsid w:val="00A61FB8"/>
    <w:rsid w:val="00A71136"/>
    <w:rsid w:val="00A717CA"/>
    <w:rsid w:val="00A751B7"/>
    <w:rsid w:val="00A8016F"/>
    <w:rsid w:val="00A812F2"/>
    <w:rsid w:val="00A83C32"/>
    <w:rsid w:val="00A939E0"/>
    <w:rsid w:val="00AA1BAB"/>
    <w:rsid w:val="00AA4E80"/>
    <w:rsid w:val="00AA6584"/>
    <w:rsid w:val="00AB2139"/>
    <w:rsid w:val="00AB640F"/>
    <w:rsid w:val="00AC6595"/>
    <w:rsid w:val="00AD105B"/>
    <w:rsid w:val="00AD53CD"/>
    <w:rsid w:val="00AD7091"/>
    <w:rsid w:val="00AD70F4"/>
    <w:rsid w:val="00AD732F"/>
    <w:rsid w:val="00AD7A01"/>
    <w:rsid w:val="00AF7827"/>
    <w:rsid w:val="00B023FF"/>
    <w:rsid w:val="00B17EB8"/>
    <w:rsid w:val="00B31241"/>
    <w:rsid w:val="00B354DB"/>
    <w:rsid w:val="00B4768A"/>
    <w:rsid w:val="00B47990"/>
    <w:rsid w:val="00B531D7"/>
    <w:rsid w:val="00B55050"/>
    <w:rsid w:val="00B61E76"/>
    <w:rsid w:val="00B66144"/>
    <w:rsid w:val="00B67A88"/>
    <w:rsid w:val="00B82746"/>
    <w:rsid w:val="00B82F73"/>
    <w:rsid w:val="00B85E8B"/>
    <w:rsid w:val="00B875AB"/>
    <w:rsid w:val="00B949AB"/>
    <w:rsid w:val="00B96AFF"/>
    <w:rsid w:val="00BA7529"/>
    <w:rsid w:val="00BB0425"/>
    <w:rsid w:val="00BB3B42"/>
    <w:rsid w:val="00BC11C5"/>
    <w:rsid w:val="00BD4B0D"/>
    <w:rsid w:val="00BD4CB3"/>
    <w:rsid w:val="00BD4D0E"/>
    <w:rsid w:val="00C02B63"/>
    <w:rsid w:val="00C058D3"/>
    <w:rsid w:val="00C059C1"/>
    <w:rsid w:val="00C45B0E"/>
    <w:rsid w:val="00C50000"/>
    <w:rsid w:val="00C5785D"/>
    <w:rsid w:val="00C578F1"/>
    <w:rsid w:val="00C624AC"/>
    <w:rsid w:val="00C674E2"/>
    <w:rsid w:val="00C74ACB"/>
    <w:rsid w:val="00C77D7A"/>
    <w:rsid w:val="00C83251"/>
    <w:rsid w:val="00C90DAA"/>
    <w:rsid w:val="00C9480A"/>
    <w:rsid w:val="00CA0A5A"/>
    <w:rsid w:val="00CA4D40"/>
    <w:rsid w:val="00CB1AE7"/>
    <w:rsid w:val="00CB4FCD"/>
    <w:rsid w:val="00CD4C97"/>
    <w:rsid w:val="00CD523C"/>
    <w:rsid w:val="00CE1043"/>
    <w:rsid w:val="00CE1A29"/>
    <w:rsid w:val="00CF0051"/>
    <w:rsid w:val="00CF4A1C"/>
    <w:rsid w:val="00D00703"/>
    <w:rsid w:val="00D0300B"/>
    <w:rsid w:val="00D03A29"/>
    <w:rsid w:val="00D20C05"/>
    <w:rsid w:val="00D327D5"/>
    <w:rsid w:val="00D37B4E"/>
    <w:rsid w:val="00D4306D"/>
    <w:rsid w:val="00D43B77"/>
    <w:rsid w:val="00D47BD5"/>
    <w:rsid w:val="00D52498"/>
    <w:rsid w:val="00D5668E"/>
    <w:rsid w:val="00D6315C"/>
    <w:rsid w:val="00D63337"/>
    <w:rsid w:val="00D65B47"/>
    <w:rsid w:val="00D67D9F"/>
    <w:rsid w:val="00D81151"/>
    <w:rsid w:val="00D83D36"/>
    <w:rsid w:val="00D83E01"/>
    <w:rsid w:val="00DA1168"/>
    <w:rsid w:val="00DA31E3"/>
    <w:rsid w:val="00DA5775"/>
    <w:rsid w:val="00DA5A1E"/>
    <w:rsid w:val="00DA5E15"/>
    <w:rsid w:val="00DB2864"/>
    <w:rsid w:val="00DB5BFB"/>
    <w:rsid w:val="00DC74D9"/>
    <w:rsid w:val="00DD399D"/>
    <w:rsid w:val="00DD69F9"/>
    <w:rsid w:val="00DE3F10"/>
    <w:rsid w:val="00DE42CD"/>
    <w:rsid w:val="00DE4B54"/>
    <w:rsid w:val="00DE779E"/>
    <w:rsid w:val="00DF05D7"/>
    <w:rsid w:val="00DF639C"/>
    <w:rsid w:val="00DF778A"/>
    <w:rsid w:val="00E00C64"/>
    <w:rsid w:val="00E012E1"/>
    <w:rsid w:val="00E02AE2"/>
    <w:rsid w:val="00E05434"/>
    <w:rsid w:val="00E06CC4"/>
    <w:rsid w:val="00E07D99"/>
    <w:rsid w:val="00E202F9"/>
    <w:rsid w:val="00E21780"/>
    <w:rsid w:val="00E2195A"/>
    <w:rsid w:val="00E22F21"/>
    <w:rsid w:val="00E330C1"/>
    <w:rsid w:val="00E33339"/>
    <w:rsid w:val="00E3371F"/>
    <w:rsid w:val="00E3620E"/>
    <w:rsid w:val="00E3633B"/>
    <w:rsid w:val="00E37A88"/>
    <w:rsid w:val="00E402F0"/>
    <w:rsid w:val="00E61BBB"/>
    <w:rsid w:val="00E67B4B"/>
    <w:rsid w:val="00E72343"/>
    <w:rsid w:val="00E730C2"/>
    <w:rsid w:val="00E81E67"/>
    <w:rsid w:val="00E9666A"/>
    <w:rsid w:val="00EA28EE"/>
    <w:rsid w:val="00EA3F87"/>
    <w:rsid w:val="00EA4E9C"/>
    <w:rsid w:val="00EA63B1"/>
    <w:rsid w:val="00EA71FC"/>
    <w:rsid w:val="00EF1ECA"/>
    <w:rsid w:val="00EF22C5"/>
    <w:rsid w:val="00EF4C79"/>
    <w:rsid w:val="00EF5242"/>
    <w:rsid w:val="00F03902"/>
    <w:rsid w:val="00F13DA6"/>
    <w:rsid w:val="00F1511A"/>
    <w:rsid w:val="00F236C7"/>
    <w:rsid w:val="00F3005D"/>
    <w:rsid w:val="00F32440"/>
    <w:rsid w:val="00F413AE"/>
    <w:rsid w:val="00F428A5"/>
    <w:rsid w:val="00F556AF"/>
    <w:rsid w:val="00F5590A"/>
    <w:rsid w:val="00F64D54"/>
    <w:rsid w:val="00F82B2E"/>
    <w:rsid w:val="00F82BDC"/>
    <w:rsid w:val="00F843AD"/>
    <w:rsid w:val="00F85D45"/>
    <w:rsid w:val="00F865F9"/>
    <w:rsid w:val="00F95C70"/>
    <w:rsid w:val="00FA00DD"/>
    <w:rsid w:val="00FB478B"/>
    <w:rsid w:val="00FB778E"/>
    <w:rsid w:val="00FC3E4A"/>
    <w:rsid w:val="00FD4490"/>
    <w:rsid w:val="00FD619A"/>
    <w:rsid w:val="00FF2706"/>
    <w:rsid w:val="00FF346F"/>
    <w:rsid w:val="00FF3D6D"/>
    <w:rsid w:val="04D95429"/>
    <w:rsid w:val="07B7AD4D"/>
    <w:rsid w:val="07EF04D6"/>
    <w:rsid w:val="0C3039C7"/>
    <w:rsid w:val="0DFCA28B"/>
    <w:rsid w:val="106AB344"/>
    <w:rsid w:val="13D5000E"/>
    <w:rsid w:val="16F1B275"/>
    <w:rsid w:val="1A5DF472"/>
    <w:rsid w:val="1D087695"/>
    <w:rsid w:val="2983A414"/>
    <w:rsid w:val="302B0DEB"/>
    <w:rsid w:val="343A854F"/>
    <w:rsid w:val="39C677BE"/>
    <w:rsid w:val="3ADE6F1D"/>
    <w:rsid w:val="45781AF4"/>
    <w:rsid w:val="467CA6F3"/>
    <w:rsid w:val="48673033"/>
    <w:rsid w:val="4AB026EB"/>
    <w:rsid w:val="4D422CED"/>
    <w:rsid w:val="4DCA7598"/>
    <w:rsid w:val="51ED8AB5"/>
    <w:rsid w:val="56450BEB"/>
    <w:rsid w:val="57F357E5"/>
    <w:rsid w:val="5FCA32E3"/>
    <w:rsid w:val="61A5A772"/>
    <w:rsid w:val="63F35BD9"/>
    <w:rsid w:val="6412EB98"/>
    <w:rsid w:val="6B20D6E4"/>
    <w:rsid w:val="6BED5CA5"/>
    <w:rsid w:val="6D37CDC6"/>
    <w:rsid w:val="74A9E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99C"/>
  <w15:chartTrackingRefBased/>
  <w15:docId w15:val="{C935039A-01B5-4EE2-A568-519A77F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 w:type="paragraph" w:styleId="BalloonText">
    <w:name w:val="Balloon Text"/>
    <w:basedOn w:val="Normal"/>
    <w:link w:val="BalloonTextChar"/>
    <w:uiPriority w:val="99"/>
    <w:semiHidden/>
    <w:unhideWhenUsed/>
    <w:rsid w:val="007B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41"/>
    <w:rPr>
      <w:rFonts w:ascii="Segoe UI" w:hAnsi="Segoe UI" w:cs="Segoe UI"/>
      <w:sz w:val="18"/>
      <w:szCs w:val="18"/>
    </w:rPr>
  </w:style>
  <w:style w:type="character" w:styleId="Hyperlink">
    <w:name w:val="Hyperlink"/>
    <w:basedOn w:val="DefaultParagraphFont"/>
    <w:uiPriority w:val="99"/>
    <w:unhideWhenUsed/>
    <w:rsid w:val="0006361D"/>
    <w:rPr>
      <w:color w:val="0563C1" w:themeColor="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 w:type="paragraph" w:styleId="Header">
    <w:name w:val="header"/>
    <w:basedOn w:val="Normal"/>
    <w:link w:val="HeaderChar"/>
    <w:uiPriority w:val="99"/>
    <w:unhideWhenUsed/>
    <w:rsid w:val="00DE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CD"/>
  </w:style>
  <w:style w:type="paragraph" w:styleId="Footer">
    <w:name w:val="footer"/>
    <w:basedOn w:val="Normal"/>
    <w:link w:val="FooterChar"/>
    <w:uiPriority w:val="99"/>
    <w:unhideWhenUsed/>
    <w:rsid w:val="00DE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CD"/>
  </w:style>
  <w:style w:type="character" w:styleId="CommentReference">
    <w:name w:val="annotation reference"/>
    <w:basedOn w:val="DefaultParagraphFont"/>
    <w:uiPriority w:val="99"/>
    <w:semiHidden/>
    <w:unhideWhenUsed/>
    <w:rsid w:val="008C473C"/>
    <w:rPr>
      <w:sz w:val="16"/>
      <w:szCs w:val="16"/>
    </w:rPr>
  </w:style>
  <w:style w:type="paragraph" w:styleId="CommentText">
    <w:name w:val="annotation text"/>
    <w:basedOn w:val="Normal"/>
    <w:link w:val="CommentTextChar"/>
    <w:uiPriority w:val="99"/>
    <w:semiHidden/>
    <w:unhideWhenUsed/>
    <w:rsid w:val="008C473C"/>
    <w:pPr>
      <w:spacing w:line="240" w:lineRule="auto"/>
    </w:pPr>
    <w:rPr>
      <w:sz w:val="20"/>
      <w:szCs w:val="20"/>
    </w:rPr>
  </w:style>
  <w:style w:type="character" w:customStyle="1" w:styleId="CommentTextChar">
    <w:name w:val="Comment Text Char"/>
    <w:basedOn w:val="DefaultParagraphFont"/>
    <w:link w:val="CommentText"/>
    <w:uiPriority w:val="99"/>
    <w:semiHidden/>
    <w:rsid w:val="008C473C"/>
    <w:rPr>
      <w:sz w:val="20"/>
      <w:szCs w:val="20"/>
    </w:rPr>
  </w:style>
  <w:style w:type="paragraph" w:styleId="CommentSubject">
    <w:name w:val="annotation subject"/>
    <w:basedOn w:val="CommentText"/>
    <w:next w:val="CommentText"/>
    <w:link w:val="CommentSubjectChar"/>
    <w:uiPriority w:val="99"/>
    <w:semiHidden/>
    <w:unhideWhenUsed/>
    <w:rsid w:val="008C473C"/>
    <w:rPr>
      <w:b/>
      <w:bCs/>
    </w:rPr>
  </w:style>
  <w:style w:type="character" w:customStyle="1" w:styleId="CommentSubjectChar">
    <w:name w:val="Comment Subject Char"/>
    <w:basedOn w:val="CommentTextChar"/>
    <w:link w:val="CommentSubject"/>
    <w:uiPriority w:val="99"/>
    <w:semiHidden/>
    <w:rsid w:val="008C473C"/>
    <w:rPr>
      <w:b/>
      <w:bCs/>
      <w:sz w:val="20"/>
      <w:szCs w:val="20"/>
    </w:rPr>
  </w:style>
  <w:style w:type="paragraph" w:styleId="NoSpacing">
    <w:name w:val="No Spacing"/>
    <w:link w:val="NoSpacingChar"/>
    <w:uiPriority w:val="1"/>
    <w:qFormat/>
    <w:rsid w:val="0078313A"/>
    <w:pPr>
      <w:spacing w:after="0" w:line="240" w:lineRule="auto"/>
    </w:pPr>
    <w:rPr>
      <w:rFonts w:eastAsia="MS Mincho"/>
      <w:lang w:val="ru-RU"/>
    </w:rPr>
  </w:style>
  <w:style w:type="character" w:customStyle="1" w:styleId="NoSpacingChar">
    <w:name w:val="No Spacing Char"/>
    <w:link w:val="NoSpacing"/>
    <w:uiPriority w:val="1"/>
    <w:locked/>
    <w:rsid w:val="0078313A"/>
    <w:rPr>
      <w:rFonts w:eastAsia="MS Mincho"/>
      <w:lang w:val="ru-RU"/>
    </w:rPr>
  </w:style>
  <w:style w:type="table" w:customStyle="1" w:styleId="TableGrid1">
    <w:name w:val="Table Grid1"/>
    <w:basedOn w:val="TableNormal"/>
    <w:next w:val="TableGrid"/>
    <w:uiPriority w:val="59"/>
    <w:rsid w:val="00142121"/>
    <w:pPr>
      <w:spacing w:after="0" w:line="240" w:lineRule="auto"/>
    </w:pPr>
    <w:rPr>
      <w:rFonts w:ascii="Arial" w:eastAsia="Arial" w:hAnsi="Arial" w:cs="Arial"/>
      <w:lang w:val="ru"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4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121"/>
    <w:pPr>
      <w:spacing w:after="0" w:line="240" w:lineRule="auto"/>
    </w:pPr>
    <w:rPr>
      <w:rFonts w:ascii="Arial" w:eastAsia="Arial" w:hAnsi="Arial" w:cs="Arial"/>
      <w:lang w:val="ru"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AA4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850">
      <w:bodyDiv w:val="1"/>
      <w:marLeft w:val="0"/>
      <w:marRight w:val="0"/>
      <w:marTop w:val="0"/>
      <w:marBottom w:val="0"/>
      <w:divBdr>
        <w:top w:val="none" w:sz="0" w:space="0" w:color="auto"/>
        <w:left w:val="none" w:sz="0" w:space="0" w:color="auto"/>
        <w:bottom w:val="none" w:sz="0" w:space="0" w:color="auto"/>
        <w:right w:val="none" w:sz="0" w:space="0" w:color="auto"/>
      </w:divBdr>
    </w:div>
    <w:div w:id="118845699">
      <w:bodyDiv w:val="1"/>
      <w:marLeft w:val="0"/>
      <w:marRight w:val="0"/>
      <w:marTop w:val="0"/>
      <w:marBottom w:val="0"/>
      <w:divBdr>
        <w:top w:val="none" w:sz="0" w:space="0" w:color="auto"/>
        <w:left w:val="none" w:sz="0" w:space="0" w:color="auto"/>
        <w:bottom w:val="none" w:sz="0" w:space="0" w:color="auto"/>
        <w:right w:val="none" w:sz="0" w:space="0" w:color="auto"/>
      </w:divBdr>
    </w:div>
    <w:div w:id="165440502">
      <w:bodyDiv w:val="1"/>
      <w:marLeft w:val="0"/>
      <w:marRight w:val="0"/>
      <w:marTop w:val="0"/>
      <w:marBottom w:val="0"/>
      <w:divBdr>
        <w:top w:val="none" w:sz="0" w:space="0" w:color="auto"/>
        <w:left w:val="none" w:sz="0" w:space="0" w:color="auto"/>
        <w:bottom w:val="none" w:sz="0" w:space="0" w:color="auto"/>
        <w:right w:val="none" w:sz="0" w:space="0" w:color="auto"/>
      </w:divBdr>
    </w:div>
    <w:div w:id="171070382">
      <w:bodyDiv w:val="1"/>
      <w:marLeft w:val="0"/>
      <w:marRight w:val="0"/>
      <w:marTop w:val="0"/>
      <w:marBottom w:val="0"/>
      <w:divBdr>
        <w:top w:val="none" w:sz="0" w:space="0" w:color="auto"/>
        <w:left w:val="none" w:sz="0" w:space="0" w:color="auto"/>
        <w:bottom w:val="none" w:sz="0" w:space="0" w:color="auto"/>
        <w:right w:val="none" w:sz="0" w:space="0" w:color="auto"/>
      </w:divBdr>
    </w:div>
    <w:div w:id="198325775">
      <w:bodyDiv w:val="1"/>
      <w:marLeft w:val="0"/>
      <w:marRight w:val="0"/>
      <w:marTop w:val="0"/>
      <w:marBottom w:val="0"/>
      <w:divBdr>
        <w:top w:val="none" w:sz="0" w:space="0" w:color="auto"/>
        <w:left w:val="none" w:sz="0" w:space="0" w:color="auto"/>
        <w:bottom w:val="none" w:sz="0" w:space="0" w:color="auto"/>
        <w:right w:val="none" w:sz="0" w:space="0" w:color="auto"/>
      </w:divBdr>
    </w:div>
    <w:div w:id="215972518">
      <w:bodyDiv w:val="1"/>
      <w:marLeft w:val="0"/>
      <w:marRight w:val="0"/>
      <w:marTop w:val="0"/>
      <w:marBottom w:val="0"/>
      <w:divBdr>
        <w:top w:val="none" w:sz="0" w:space="0" w:color="auto"/>
        <w:left w:val="none" w:sz="0" w:space="0" w:color="auto"/>
        <w:bottom w:val="none" w:sz="0" w:space="0" w:color="auto"/>
        <w:right w:val="none" w:sz="0" w:space="0" w:color="auto"/>
      </w:divBdr>
    </w:div>
    <w:div w:id="777259608">
      <w:bodyDiv w:val="1"/>
      <w:marLeft w:val="0"/>
      <w:marRight w:val="0"/>
      <w:marTop w:val="0"/>
      <w:marBottom w:val="0"/>
      <w:divBdr>
        <w:top w:val="none" w:sz="0" w:space="0" w:color="auto"/>
        <w:left w:val="none" w:sz="0" w:space="0" w:color="auto"/>
        <w:bottom w:val="none" w:sz="0" w:space="0" w:color="auto"/>
        <w:right w:val="none" w:sz="0" w:space="0" w:color="auto"/>
      </w:divBdr>
    </w:div>
    <w:div w:id="831068201">
      <w:bodyDiv w:val="1"/>
      <w:marLeft w:val="0"/>
      <w:marRight w:val="0"/>
      <w:marTop w:val="0"/>
      <w:marBottom w:val="0"/>
      <w:divBdr>
        <w:top w:val="none" w:sz="0" w:space="0" w:color="auto"/>
        <w:left w:val="none" w:sz="0" w:space="0" w:color="auto"/>
        <w:bottom w:val="none" w:sz="0" w:space="0" w:color="auto"/>
        <w:right w:val="none" w:sz="0" w:space="0" w:color="auto"/>
      </w:divBdr>
    </w:div>
    <w:div w:id="956254301">
      <w:bodyDiv w:val="1"/>
      <w:marLeft w:val="0"/>
      <w:marRight w:val="0"/>
      <w:marTop w:val="0"/>
      <w:marBottom w:val="0"/>
      <w:divBdr>
        <w:top w:val="none" w:sz="0" w:space="0" w:color="auto"/>
        <w:left w:val="none" w:sz="0" w:space="0" w:color="auto"/>
        <w:bottom w:val="none" w:sz="0" w:space="0" w:color="auto"/>
        <w:right w:val="none" w:sz="0" w:space="0" w:color="auto"/>
      </w:divBdr>
    </w:div>
    <w:div w:id="1445225490">
      <w:bodyDiv w:val="1"/>
      <w:marLeft w:val="0"/>
      <w:marRight w:val="0"/>
      <w:marTop w:val="0"/>
      <w:marBottom w:val="0"/>
      <w:divBdr>
        <w:top w:val="none" w:sz="0" w:space="0" w:color="auto"/>
        <w:left w:val="none" w:sz="0" w:space="0" w:color="auto"/>
        <w:bottom w:val="none" w:sz="0" w:space="0" w:color="auto"/>
        <w:right w:val="none" w:sz="0" w:space="0" w:color="auto"/>
      </w:divBdr>
    </w:div>
    <w:div w:id="1617130538">
      <w:bodyDiv w:val="1"/>
      <w:marLeft w:val="0"/>
      <w:marRight w:val="0"/>
      <w:marTop w:val="0"/>
      <w:marBottom w:val="0"/>
      <w:divBdr>
        <w:top w:val="none" w:sz="0" w:space="0" w:color="auto"/>
        <w:left w:val="none" w:sz="0" w:space="0" w:color="auto"/>
        <w:bottom w:val="none" w:sz="0" w:space="0" w:color="auto"/>
        <w:right w:val="none" w:sz="0" w:space="0" w:color="auto"/>
      </w:divBdr>
    </w:div>
    <w:div w:id="1655334761">
      <w:bodyDiv w:val="1"/>
      <w:marLeft w:val="0"/>
      <w:marRight w:val="0"/>
      <w:marTop w:val="0"/>
      <w:marBottom w:val="0"/>
      <w:divBdr>
        <w:top w:val="none" w:sz="0" w:space="0" w:color="auto"/>
        <w:left w:val="none" w:sz="0" w:space="0" w:color="auto"/>
        <w:bottom w:val="none" w:sz="0" w:space="0" w:color="auto"/>
        <w:right w:val="none" w:sz="0" w:space="0" w:color="auto"/>
      </w:divBdr>
    </w:div>
    <w:div w:id="1735591712">
      <w:bodyDiv w:val="1"/>
      <w:marLeft w:val="0"/>
      <w:marRight w:val="0"/>
      <w:marTop w:val="0"/>
      <w:marBottom w:val="0"/>
      <w:divBdr>
        <w:top w:val="none" w:sz="0" w:space="0" w:color="auto"/>
        <w:left w:val="none" w:sz="0" w:space="0" w:color="auto"/>
        <w:bottom w:val="none" w:sz="0" w:space="0" w:color="auto"/>
        <w:right w:val="none" w:sz="0" w:space="0" w:color="auto"/>
      </w:divBdr>
    </w:div>
    <w:div w:id="1837450064">
      <w:bodyDiv w:val="1"/>
      <w:marLeft w:val="0"/>
      <w:marRight w:val="0"/>
      <w:marTop w:val="0"/>
      <w:marBottom w:val="0"/>
      <w:divBdr>
        <w:top w:val="none" w:sz="0" w:space="0" w:color="auto"/>
        <w:left w:val="none" w:sz="0" w:space="0" w:color="auto"/>
        <w:bottom w:val="none" w:sz="0" w:space="0" w:color="auto"/>
        <w:right w:val="none" w:sz="0" w:space="0" w:color="auto"/>
      </w:divBdr>
    </w:div>
    <w:div w:id="1941182231">
      <w:bodyDiv w:val="1"/>
      <w:marLeft w:val="0"/>
      <w:marRight w:val="0"/>
      <w:marTop w:val="0"/>
      <w:marBottom w:val="0"/>
      <w:divBdr>
        <w:top w:val="none" w:sz="0" w:space="0" w:color="auto"/>
        <w:left w:val="none" w:sz="0" w:space="0" w:color="auto"/>
        <w:bottom w:val="none" w:sz="0" w:space="0" w:color="auto"/>
        <w:right w:val="none" w:sz="0" w:space="0" w:color="auto"/>
      </w:divBdr>
    </w:div>
    <w:div w:id="2050110559">
      <w:bodyDiv w:val="1"/>
      <w:marLeft w:val="0"/>
      <w:marRight w:val="0"/>
      <w:marTop w:val="0"/>
      <w:marBottom w:val="0"/>
      <w:divBdr>
        <w:top w:val="none" w:sz="0" w:space="0" w:color="auto"/>
        <w:left w:val="none" w:sz="0" w:space="0" w:color="auto"/>
        <w:bottom w:val="none" w:sz="0" w:space="0" w:color="auto"/>
        <w:right w:val="none" w:sz="0" w:space="0" w:color="auto"/>
      </w:divBdr>
    </w:div>
    <w:div w:id="2061123457">
      <w:bodyDiv w:val="1"/>
      <w:marLeft w:val="0"/>
      <w:marRight w:val="0"/>
      <w:marTop w:val="0"/>
      <w:marBottom w:val="0"/>
      <w:divBdr>
        <w:top w:val="none" w:sz="0" w:space="0" w:color="auto"/>
        <w:left w:val="none" w:sz="0" w:space="0" w:color="auto"/>
        <w:bottom w:val="none" w:sz="0" w:space="0" w:color="auto"/>
        <w:right w:val="none" w:sz="0" w:space="0" w:color="auto"/>
      </w:divBdr>
    </w:div>
    <w:div w:id="2102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relations@flyduba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flydub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lydubai.com/ar/" TargetMode="External"/><Relationship Id="rId4" Type="http://schemas.openxmlformats.org/officeDocument/2006/relationships/settings" Target="settings.xml"/><Relationship Id="rId9" Type="http://schemas.openxmlformats.org/officeDocument/2006/relationships/hyperlink" Target="https://www.flydubai.com/ar/plan/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69CE-41ED-4332-8F06-9CF6EEE7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Houda Al Kaissi</cp:lastModifiedBy>
  <cp:revision>21</cp:revision>
  <dcterms:created xsi:type="dcterms:W3CDTF">2022-04-29T04:37:00Z</dcterms:created>
  <dcterms:modified xsi:type="dcterms:W3CDTF">2022-07-14T07:02:00Z</dcterms:modified>
</cp:coreProperties>
</file>