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8CDA38B" w14:textId="77777777" w:rsidR="000B4A77" w:rsidRPr="00CA11BA" w:rsidRDefault="000B4A77" w:rsidP="000B4A77">
      <w:pPr>
        <w:pStyle w:val="Body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5407CDBB" w14:textId="77777777" w:rsidR="00890B91" w:rsidRPr="00CA11BA" w:rsidRDefault="00890B91" w:rsidP="000B4A77">
      <w:pPr>
        <w:pStyle w:val="Body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263477C0" w14:textId="6D860389" w:rsidR="00CA11BA" w:rsidRPr="00A606CC" w:rsidRDefault="00CA11BA" w:rsidP="00CA11BA">
      <w:pPr>
        <w:pStyle w:val="Heading1"/>
        <w:spacing w:after="0" w:line="240" w:lineRule="auto"/>
        <w:rPr>
          <w:rFonts w:ascii="Calibri" w:hAnsi="Calibri" w:cs="Calibri"/>
          <w:color w:val="auto"/>
          <w:sz w:val="28"/>
          <w:szCs w:val="28"/>
          <w:lang w:val="bg-BG"/>
        </w:rPr>
      </w:pPr>
      <w:r w:rsidRPr="00CA11BA">
        <w:rPr>
          <w:rFonts w:ascii="Calibri" w:hAnsi="Calibri" w:cs="Calibri"/>
          <w:color w:val="auto"/>
          <w:sz w:val="28"/>
          <w:szCs w:val="28"/>
        </w:rPr>
        <w:t xml:space="preserve">Starcom </w:t>
      </w:r>
      <w:r w:rsidRPr="00CA11BA">
        <w:rPr>
          <w:rFonts w:ascii="Calibri" w:hAnsi="Calibri" w:cs="Calibri"/>
          <w:color w:val="auto"/>
          <w:sz w:val="28"/>
          <w:szCs w:val="28"/>
          <w:lang w:val="bg-BG"/>
        </w:rPr>
        <w:t xml:space="preserve">е новата медийна агенция на </w:t>
      </w:r>
      <w:r w:rsidR="008110FD">
        <w:rPr>
          <w:rFonts w:ascii="Calibri" w:hAnsi="Calibri" w:cs="Calibri"/>
          <w:color w:val="auto"/>
          <w:sz w:val="28"/>
          <w:szCs w:val="28"/>
          <w:lang w:val="bg-BG"/>
        </w:rPr>
        <w:t>Девин ЕАД</w:t>
      </w:r>
    </w:p>
    <w:p w14:paraId="45E2D5B8" w14:textId="77777777" w:rsidR="00CA11BA" w:rsidRPr="00CA11BA" w:rsidRDefault="00CA11BA" w:rsidP="00CA11BA">
      <w:pPr>
        <w:rPr>
          <w:rFonts w:ascii="Calibri" w:hAnsi="Calibri" w:cs="Calibri"/>
        </w:rPr>
      </w:pPr>
    </w:p>
    <w:p w14:paraId="56761B5E" w14:textId="77777777" w:rsidR="00CA11BA" w:rsidRPr="00CA11BA" w:rsidRDefault="00CA11BA" w:rsidP="00CA11BA">
      <w:pPr>
        <w:rPr>
          <w:rFonts w:ascii="Calibri" w:hAnsi="Calibri" w:cs="Calibri"/>
        </w:rPr>
      </w:pPr>
    </w:p>
    <w:p w14:paraId="74C346F3" w14:textId="24EB8BD1" w:rsidR="00CA11BA" w:rsidRPr="00A606CC" w:rsidRDefault="008110FD" w:rsidP="00CA11BA">
      <w:pPr>
        <w:pStyle w:val="Textedesaisie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lang w:val="bg-BG"/>
        </w:rPr>
        <w:t>Водещата</w:t>
      </w:r>
      <w:r w:rsidR="00CA11BA" w:rsidRPr="00CA11BA">
        <w:rPr>
          <w:rFonts w:ascii="Calibri" w:hAnsi="Calibri" w:cs="Calibri"/>
          <w:sz w:val="22"/>
          <w:lang w:val="bg-BG"/>
        </w:rPr>
        <w:t xml:space="preserve"> медийна агенция </w:t>
      </w:r>
      <w:r w:rsidR="00CA11BA" w:rsidRPr="00CA11BA">
        <w:rPr>
          <w:rFonts w:ascii="Calibri" w:hAnsi="Calibri" w:cs="Calibri"/>
          <w:sz w:val="22"/>
        </w:rPr>
        <w:t>Starcom</w:t>
      </w:r>
      <w:r w:rsidR="00CA11BA" w:rsidRPr="00CA11BA">
        <w:rPr>
          <w:rFonts w:ascii="Calibri" w:hAnsi="Calibri" w:cs="Calibri"/>
          <w:sz w:val="22"/>
          <w:lang w:val="bg-BG"/>
        </w:rPr>
        <w:t>, част от Publicis Groupe България,</w:t>
      </w:r>
      <w:r w:rsidR="00CA11BA" w:rsidRPr="00CA11BA">
        <w:rPr>
          <w:rFonts w:ascii="Calibri" w:hAnsi="Calibri" w:cs="Calibri"/>
          <w:sz w:val="22"/>
        </w:rPr>
        <w:t xml:space="preserve"> </w:t>
      </w:r>
      <w:r w:rsidR="00CA11BA" w:rsidRPr="00CA11BA">
        <w:rPr>
          <w:rFonts w:ascii="Calibri" w:hAnsi="Calibri" w:cs="Calibri"/>
          <w:sz w:val="22"/>
          <w:lang w:val="bg-BG"/>
        </w:rPr>
        <w:t>поема цялостното м</w:t>
      </w:r>
      <w:r w:rsidR="00CA11BA" w:rsidRPr="00CA11BA">
        <w:rPr>
          <w:rFonts w:ascii="Calibri" w:hAnsi="Calibri" w:cs="Calibri"/>
          <w:sz w:val="22"/>
        </w:rPr>
        <w:t>e</w:t>
      </w:r>
      <w:proofErr w:type="spellStart"/>
      <w:r w:rsidR="00CA11BA" w:rsidRPr="00CA11BA">
        <w:rPr>
          <w:rFonts w:ascii="Calibri" w:hAnsi="Calibri" w:cs="Calibri"/>
          <w:sz w:val="22"/>
          <w:lang w:val="bg-BG"/>
        </w:rPr>
        <w:t>дийно</w:t>
      </w:r>
      <w:proofErr w:type="spellEnd"/>
      <w:r w:rsidR="00CA11BA" w:rsidRPr="00CA11BA">
        <w:rPr>
          <w:rFonts w:ascii="Calibri" w:hAnsi="Calibri" w:cs="Calibri"/>
          <w:sz w:val="22"/>
          <w:lang w:val="bg-BG"/>
        </w:rPr>
        <w:t xml:space="preserve"> обслужване на </w:t>
      </w:r>
      <w:r>
        <w:rPr>
          <w:rFonts w:ascii="Calibri" w:hAnsi="Calibri" w:cs="Calibri"/>
          <w:sz w:val="22"/>
          <w:lang w:val="bg-BG"/>
        </w:rPr>
        <w:t>Девин ЕАД</w:t>
      </w:r>
      <w:r w:rsidR="00CA11BA" w:rsidRPr="00CA11BA">
        <w:rPr>
          <w:rFonts w:ascii="Calibri" w:hAnsi="Calibri" w:cs="Calibri"/>
          <w:sz w:val="22"/>
          <w:lang w:val="bg-BG"/>
        </w:rPr>
        <w:t xml:space="preserve">, </w:t>
      </w:r>
      <w:r>
        <w:rPr>
          <w:rFonts w:ascii="Calibri" w:hAnsi="Calibri" w:cs="Calibri"/>
          <w:sz w:val="22"/>
          <w:lang w:val="bg-BG"/>
        </w:rPr>
        <w:t>пазарният лидер при натуралните води в България</w:t>
      </w:r>
      <w:r w:rsidR="00CA11BA" w:rsidRPr="00CA11BA">
        <w:rPr>
          <w:rFonts w:ascii="Calibri" w:hAnsi="Calibri" w:cs="Calibri"/>
          <w:sz w:val="22"/>
          <w:lang w:val="bg-BG"/>
        </w:rPr>
        <w:t xml:space="preserve">. </w:t>
      </w:r>
      <w:r>
        <w:rPr>
          <w:rFonts w:ascii="Calibri" w:hAnsi="Calibri" w:cs="Calibri"/>
          <w:sz w:val="22"/>
          <w:lang w:val="bg-BG"/>
        </w:rPr>
        <w:t>А</w:t>
      </w:r>
      <w:r w:rsidR="00CA11BA" w:rsidRPr="00CA11BA">
        <w:rPr>
          <w:rFonts w:ascii="Calibri" w:hAnsi="Calibri" w:cs="Calibri"/>
          <w:sz w:val="22"/>
          <w:lang w:val="bg-BG"/>
        </w:rPr>
        <w:t>генция</w:t>
      </w:r>
      <w:r>
        <w:rPr>
          <w:rFonts w:ascii="Calibri" w:hAnsi="Calibri" w:cs="Calibri"/>
          <w:sz w:val="22"/>
          <w:lang w:val="bg-BG"/>
        </w:rPr>
        <w:t>та</w:t>
      </w:r>
      <w:r w:rsidR="00CA11BA" w:rsidRPr="00CA11BA">
        <w:rPr>
          <w:rFonts w:ascii="Calibri" w:hAnsi="Calibri" w:cs="Calibri"/>
          <w:sz w:val="22"/>
          <w:lang w:val="bg-BG"/>
        </w:rPr>
        <w:t xml:space="preserve"> ще осъществява стратегическото медийно планиране и купуване за </w:t>
      </w:r>
      <w:r>
        <w:rPr>
          <w:rFonts w:ascii="Calibri" w:hAnsi="Calibri" w:cs="Calibri"/>
          <w:sz w:val="22"/>
          <w:lang w:val="bg-BG"/>
        </w:rPr>
        <w:t>основните</w:t>
      </w:r>
      <w:r w:rsidRPr="00CA11BA">
        <w:rPr>
          <w:rFonts w:ascii="Calibri" w:hAnsi="Calibri" w:cs="Calibri"/>
          <w:sz w:val="22"/>
          <w:lang w:val="bg-BG"/>
        </w:rPr>
        <w:t xml:space="preserve"> </w:t>
      </w:r>
      <w:r>
        <w:rPr>
          <w:rFonts w:ascii="Calibri" w:hAnsi="Calibri" w:cs="Calibri"/>
          <w:sz w:val="22"/>
          <w:lang w:val="bg-BG"/>
        </w:rPr>
        <w:t>марки на компанията</w:t>
      </w:r>
      <w:r w:rsidR="00CA11BA" w:rsidRPr="00CA11BA">
        <w:rPr>
          <w:rFonts w:ascii="Calibri" w:hAnsi="Calibri" w:cs="Calibri"/>
          <w:sz w:val="22"/>
        </w:rPr>
        <w:t xml:space="preserve"> - </w:t>
      </w:r>
      <w:r>
        <w:rPr>
          <w:rFonts w:ascii="Calibri" w:hAnsi="Calibri" w:cs="Calibri"/>
          <w:sz w:val="22"/>
        </w:rPr>
        <w:t xml:space="preserve">DEVIN </w:t>
      </w:r>
      <w:r>
        <w:rPr>
          <w:rFonts w:ascii="Calibri" w:hAnsi="Calibri" w:cs="Calibri"/>
          <w:sz w:val="22"/>
          <w:lang w:val="bg-BG"/>
        </w:rPr>
        <w:t>Изворна</w:t>
      </w:r>
      <w:r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  <w:lang w:val="bg-BG"/>
        </w:rPr>
        <w:t xml:space="preserve">и </w:t>
      </w:r>
      <w:r>
        <w:rPr>
          <w:rFonts w:ascii="Calibri" w:hAnsi="Calibri" w:cs="Calibri"/>
          <w:sz w:val="22"/>
        </w:rPr>
        <w:t xml:space="preserve">DEVIN </w:t>
      </w:r>
      <w:r>
        <w:rPr>
          <w:rFonts w:ascii="Calibri" w:hAnsi="Calibri" w:cs="Calibri"/>
          <w:sz w:val="22"/>
          <w:lang w:val="bg-BG"/>
        </w:rPr>
        <w:t xml:space="preserve">Минерална. </w:t>
      </w:r>
    </w:p>
    <w:p w14:paraId="0285CCCB" w14:textId="77777777" w:rsidR="00CA11BA" w:rsidRPr="00CA11BA" w:rsidRDefault="00CA11BA" w:rsidP="00CA11BA">
      <w:pPr>
        <w:pStyle w:val="Textedesaisie"/>
        <w:rPr>
          <w:rFonts w:ascii="Calibri" w:hAnsi="Calibri" w:cs="Calibri"/>
          <w:sz w:val="22"/>
          <w:lang w:val="bg-BG"/>
        </w:rPr>
      </w:pPr>
    </w:p>
    <w:p w14:paraId="620E4C9A" w14:textId="6F71B1B2" w:rsidR="00CA11BA" w:rsidRPr="00CA11BA" w:rsidRDefault="00CA11BA" w:rsidP="00CA11BA">
      <w:pPr>
        <w:pStyle w:val="Textedesaisie"/>
        <w:rPr>
          <w:rFonts w:ascii="Calibri" w:hAnsi="Calibri" w:cs="Calibri"/>
          <w:sz w:val="22"/>
          <w:lang w:val="bg-BG"/>
        </w:rPr>
      </w:pPr>
      <w:proofErr w:type="spellStart"/>
      <w:r w:rsidRPr="00CA11BA">
        <w:rPr>
          <w:rFonts w:ascii="Calibri" w:hAnsi="Calibri" w:cs="Calibri"/>
          <w:sz w:val="22"/>
          <w:lang w:val="bg-BG"/>
        </w:rPr>
        <w:t>Starcom</w:t>
      </w:r>
      <w:proofErr w:type="spellEnd"/>
      <w:r w:rsidRPr="00CA11BA">
        <w:rPr>
          <w:rFonts w:ascii="Calibri" w:hAnsi="Calibri" w:cs="Calibri"/>
          <w:sz w:val="22"/>
          <w:lang w:val="bg-BG"/>
        </w:rPr>
        <w:t xml:space="preserve"> присъства на повече от 100 пазара и има над 5,800 служители по света. В основата на ценностната система на агенцията са позиционирани човешките преживявания и потребности, както и отражението им върху бизнес резултатите. </w:t>
      </w:r>
      <w:r w:rsidRPr="00CA11BA">
        <w:rPr>
          <w:rFonts w:ascii="Calibri" w:hAnsi="Calibri" w:cs="Calibri"/>
          <w:sz w:val="22"/>
        </w:rPr>
        <w:t>Starcom</w:t>
      </w:r>
      <w:r w:rsidRPr="00CA11BA">
        <w:rPr>
          <w:rFonts w:ascii="Calibri" w:hAnsi="Calibri" w:cs="Calibri"/>
          <w:sz w:val="22"/>
          <w:lang w:val="bg-BG"/>
        </w:rPr>
        <w:t xml:space="preserve"> прилага т.нар. </w:t>
      </w:r>
      <w:proofErr w:type="spellStart"/>
      <w:r w:rsidRPr="00CA11BA">
        <w:rPr>
          <w:rFonts w:ascii="Calibri" w:hAnsi="Calibri" w:cs="Calibri"/>
          <w:sz w:val="22"/>
          <w:lang w:val="bg-BG"/>
        </w:rPr>
        <w:t>Human</w:t>
      </w:r>
      <w:proofErr w:type="spellEnd"/>
      <w:r w:rsidRPr="00CA11BA">
        <w:rPr>
          <w:rFonts w:ascii="Calibri" w:hAnsi="Calibri" w:cs="Calibri"/>
          <w:sz w:val="22"/>
          <w:lang w:val="bg-BG"/>
        </w:rPr>
        <w:t xml:space="preserve"> </w:t>
      </w:r>
      <w:proofErr w:type="spellStart"/>
      <w:r w:rsidRPr="00CA11BA">
        <w:rPr>
          <w:rFonts w:ascii="Calibri" w:hAnsi="Calibri" w:cs="Calibri"/>
          <w:sz w:val="22"/>
          <w:lang w:val="bg-BG"/>
        </w:rPr>
        <w:t>Experience</w:t>
      </w:r>
      <w:proofErr w:type="spellEnd"/>
      <w:r w:rsidRPr="00CA11BA">
        <w:rPr>
          <w:rFonts w:ascii="Calibri" w:hAnsi="Calibri" w:cs="Calibri"/>
          <w:sz w:val="22"/>
          <w:lang w:val="bg-BG"/>
        </w:rPr>
        <w:t xml:space="preserve"> подход – разбиране на потребностите на клиентите и на техните</w:t>
      </w:r>
      <w:r>
        <w:rPr>
          <w:rFonts w:ascii="Calibri" w:hAnsi="Calibri" w:cs="Calibri"/>
          <w:sz w:val="22"/>
        </w:rPr>
        <w:t xml:space="preserve"> </w:t>
      </w:r>
      <w:r w:rsidRPr="00CA11BA">
        <w:rPr>
          <w:rFonts w:ascii="Calibri" w:hAnsi="Calibri" w:cs="Calibri"/>
          <w:sz w:val="22"/>
          <w:lang w:val="bg-BG"/>
        </w:rPr>
        <w:t xml:space="preserve">потребители, личното отношение и персонализирано обслужване, създаване на реални ползи и стойност в съвместната работа. Световноизвестни компании като Samsung, </w:t>
      </w:r>
      <w:proofErr w:type="spellStart"/>
      <w:r w:rsidRPr="00CA11BA">
        <w:rPr>
          <w:rFonts w:ascii="Calibri" w:hAnsi="Calibri" w:cs="Calibri"/>
          <w:sz w:val="22"/>
          <w:lang w:val="bg-BG"/>
        </w:rPr>
        <w:t>Visa</w:t>
      </w:r>
      <w:proofErr w:type="spellEnd"/>
      <w:r w:rsidRPr="00CA11BA">
        <w:rPr>
          <w:rFonts w:ascii="Calibri" w:hAnsi="Calibri" w:cs="Calibri"/>
          <w:sz w:val="22"/>
          <w:lang w:val="bg-BG"/>
        </w:rPr>
        <w:t xml:space="preserve">, </w:t>
      </w:r>
      <w:proofErr w:type="spellStart"/>
      <w:r w:rsidRPr="00CA11BA">
        <w:rPr>
          <w:rFonts w:ascii="Calibri" w:hAnsi="Calibri" w:cs="Calibri"/>
          <w:sz w:val="22"/>
          <w:lang w:val="bg-BG"/>
        </w:rPr>
        <w:t>Sandoz</w:t>
      </w:r>
      <w:proofErr w:type="spellEnd"/>
      <w:r w:rsidRPr="00CA11BA">
        <w:rPr>
          <w:rFonts w:ascii="Calibri" w:hAnsi="Calibri" w:cs="Calibri"/>
          <w:sz w:val="22"/>
          <w:lang w:val="bg-BG"/>
        </w:rPr>
        <w:t xml:space="preserve">, </w:t>
      </w:r>
      <w:proofErr w:type="spellStart"/>
      <w:r w:rsidRPr="00CA11BA">
        <w:rPr>
          <w:rFonts w:ascii="Calibri" w:hAnsi="Calibri" w:cs="Calibri"/>
          <w:sz w:val="22"/>
          <w:lang w:val="bg-BG"/>
        </w:rPr>
        <w:t>Brown</w:t>
      </w:r>
      <w:proofErr w:type="spellEnd"/>
      <w:r w:rsidRPr="00CA11BA">
        <w:rPr>
          <w:rFonts w:ascii="Calibri" w:hAnsi="Calibri" w:cs="Calibri"/>
          <w:sz w:val="22"/>
          <w:lang w:val="bg-BG"/>
        </w:rPr>
        <w:t xml:space="preserve"> </w:t>
      </w:r>
      <w:proofErr w:type="spellStart"/>
      <w:r w:rsidRPr="00CA11BA">
        <w:rPr>
          <w:rFonts w:ascii="Calibri" w:hAnsi="Calibri" w:cs="Calibri"/>
          <w:sz w:val="22"/>
          <w:lang w:val="bg-BG"/>
        </w:rPr>
        <w:t>Forman</w:t>
      </w:r>
      <w:proofErr w:type="spellEnd"/>
      <w:r w:rsidRPr="00CA11BA">
        <w:rPr>
          <w:rFonts w:ascii="Calibri" w:hAnsi="Calibri" w:cs="Calibri"/>
          <w:sz w:val="22"/>
          <w:lang w:val="bg-BG"/>
        </w:rPr>
        <w:t xml:space="preserve">, </w:t>
      </w:r>
      <w:r w:rsidRPr="00CA11BA">
        <w:rPr>
          <w:rFonts w:ascii="Calibri" w:hAnsi="Calibri" w:cs="Calibri"/>
          <w:sz w:val="22"/>
        </w:rPr>
        <w:t>Avon</w:t>
      </w:r>
      <w:r w:rsidRPr="00CA11BA">
        <w:rPr>
          <w:rFonts w:ascii="Calibri" w:hAnsi="Calibri" w:cs="Calibri"/>
          <w:sz w:val="22"/>
          <w:lang w:val="bg-BG"/>
        </w:rPr>
        <w:t xml:space="preserve">, </w:t>
      </w:r>
      <w:r w:rsidRPr="00CA11BA">
        <w:rPr>
          <w:rFonts w:ascii="Calibri" w:hAnsi="Calibri" w:cs="Calibri"/>
          <w:sz w:val="22"/>
        </w:rPr>
        <w:t>Intersnack</w:t>
      </w:r>
      <w:r w:rsidRPr="00CA11BA">
        <w:rPr>
          <w:rFonts w:ascii="Calibri" w:hAnsi="Calibri" w:cs="Calibri"/>
          <w:sz w:val="22"/>
          <w:lang w:val="bg-BG"/>
        </w:rPr>
        <w:t xml:space="preserve">, </w:t>
      </w:r>
      <w:r w:rsidRPr="00CA11BA">
        <w:rPr>
          <w:rFonts w:ascii="Calibri" w:hAnsi="Calibri" w:cs="Calibri"/>
          <w:sz w:val="22"/>
        </w:rPr>
        <w:t>FCA</w:t>
      </w:r>
      <w:r w:rsidRPr="00CA11BA">
        <w:rPr>
          <w:rFonts w:ascii="Calibri" w:hAnsi="Calibri" w:cs="Calibri"/>
          <w:sz w:val="22"/>
          <w:lang w:val="bg-BG"/>
        </w:rPr>
        <w:t xml:space="preserve"> и </w:t>
      </w:r>
      <w:proofErr w:type="spellStart"/>
      <w:r w:rsidRPr="00CA11BA">
        <w:rPr>
          <w:rFonts w:ascii="Calibri" w:hAnsi="Calibri" w:cs="Calibri"/>
          <w:sz w:val="22"/>
          <w:lang w:val="bg-BG"/>
        </w:rPr>
        <w:t>Devin</w:t>
      </w:r>
      <w:proofErr w:type="spellEnd"/>
      <w:r w:rsidRPr="00CA11BA">
        <w:rPr>
          <w:rFonts w:ascii="Calibri" w:hAnsi="Calibri" w:cs="Calibri"/>
          <w:sz w:val="22"/>
          <w:lang w:val="bg-BG"/>
        </w:rPr>
        <w:t xml:space="preserve"> се доверяват на бързината и ефективните подходи на агенцията в България. Екипът на </w:t>
      </w:r>
      <w:r w:rsidRPr="00CA11BA">
        <w:rPr>
          <w:rFonts w:ascii="Calibri" w:hAnsi="Calibri" w:cs="Calibri"/>
          <w:sz w:val="22"/>
        </w:rPr>
        <w:t>Starcom</w:t>
      </w:r>
      <w:r w:rsidRPr="00CA11BA">
        <w:rPr>
          <w:rFonts w:ascii="Calibri" w:hAnsi="Calibri" w:cs="Calibri"/>
          <w:sz w:val="22"/>
          <w:lang w:val="bg-BG"/>
        </w:rPr>
        <w:t xml:space="preserve"> ежедневно затвърждава мястото си сред най-добрите с постоянство, умения и ангажираност. </w:t>
      </w:r>
    </w:p>
    <w:p w14:paraId="599DAD60" w14:textId="77777777" w:rsidR="00CA11BA" w:rsidRPr="00CA11BA" w:rsidRDefault="00CA11BA" w:rsidP="00CA11BA">
      <w:pPr>
        <w:pStyle w:val="Textedesaisie"/>
        <w:rPr>
          <w:rFonts w:ascii="Calibri" w:hAnsi="Calibri" w:cs="Calibri"/>
          <w:sz w:val="22"/>
          <w:lang w:val="bg-BG"/>
        </w:rPr>
      </w:pPr>
    </w:p>
    <w:p w14:paraId="039AC147" w14:textId="061449CE" w:rsidR="00CA11BA" w:rsidRPr="00CA11BA" w:rsidRDefault="00CA11BA" w:rsidP="00CA11BA">
      <w:pPr>
        <w:pStyle w:val="Textedesaisie"/>
        <w:rPr>
          <w:rFonts w:ascii="Calibri" w:hAnsi="Calibri" w:cs="Calibri"/>
          <w:sz w:val="22"/>
          <w:lang w:val="bg-BG"/>
        </w:rPr>
      </w:pPr>
      <w:r w:rsidRPr="00CA11BA">
        <w:rPr>
          <w:rFonts w:ascii="Calibri" w:hAnsi="Calibri" w:cs="Calibri"/>
          <w:i/>
          <w:iCs/>
          <w:sz w:val="22"/>
          <w:lang w:val="bg-BG"/>
        </w:rPr>
        <w:t>„</w:t>
      </w:r>
      <w:r w:rsidR="00A606CC">
        <w:rPr>
          <w:rFonts w:ascii="Calibri" w:hAnsi="Calibri" w:cs="Calibri"/>
          <w:i/>
          <w:iCs/>
          <w:sz w:val="22"/>
          <w:lang w:val="bg-BG"/>
        </w:rPr>
        <w:t>Изключително сме</w:t>
      </w:r>
      <w:r w:rsidRPr="00CA11BA">
        <w:rPr>
          <w:rFonts w:ascii="Calibri" w:hAnsi="Calibri" w:cs="Calibri"/>
          <w:i/>
          <w:iCs/>
          <w:sz w:val="22"/>
          <w:lang w:val="bg-BG"/>
        </w:rPr>
        <w:t xml:space="preserve"> щастливи, че </w:t>
      </w:r>
      <w:r w:rsidR="008110FD">
        <w:rPr>
          <w:rFonts w:ascii="Calibri" w:hAnsi="Calibri" w:cs="Calibri"/>
          <w:i/>
          <w:iCs/>
          <w:sz w:val="22"/>
          <w:lang w:val="bg-BG"/>
        </w:rPr>
        <w:t>Девин</w:t>
      </w:r>
      <w:r w:rsidR="008110FD" w:rsidRPr="00CA11BA">
        <w:rPr>
          <w:rFonts w:ascii="Calibri" w:hAnsi="Calibri" w:cs="Calibri"/>
          <w:i/>
          <w:iCs/>
          <w:sz w:val="22"/>
        </w:rPr>
        <w:t xml:space="preserve"> </w:t>
      </w:r>
      <w:r w:rsidRPr="00CA11BA">
        <w:rPr>
          <w:rFonts w:ascii="Calibri" w:hAnsi="Calibri" w:cs="Calibri"/>
          <w:i/>
          <w:iCs/>
          <w:sz w:val="22"/>
          <w:lang w:val="bg-BG"/>
        </w:rPr>
        <w:t xml:space="preserve">довери управлението на медийните си кампании на екипа на </w:t>
      </w:r>
      <w:r w:rsidRPr="00CA11BA">
        <w:rPr>
          <w:rFonts w:ascii="Calibri" w:hAnsi="Calibri" w:cs="Calibri"/>
          <w:i/>
          <w:iCs/>
          <w:sz w:val="22"/>
        </w:rPr>
        <w:t>Starcom</w:t>
      </w:r>
      <w:r w:rsidRPr="00CA11BA">
        <w:rPr>
          <w:rFonts w:ascii="Calibri" w:hAnsi="Calibri" w:cs="Calibri"/>
          <w:i/>
          <w:iCs/>
          <w:sz w:val="22"/>
          <w:lang w:val="bg-BG"/>
        </w:rPr>
        <w:t>. По време на конкурса</w:t>
      </w:r>
      <w:r>
        <w:rPr>
          <w:rFonts w:ascii="Calibri" w:hAnsi="Calibri" w:cs="Calibri"/>
          <w:i/>
          <w:iCs/>
          <w:sz w:val="22"/>
          <w:lang w:val="bg-BG"/>
        </w:rPr>
        <w:t xml:space="preserve"> и в съвместната ни работа до сега</w:t>
      </w:r>
      <w:r w:rsidRPr="00CA11BA">
        <w:rPr>
          <w:rFonts w:ascii="Calibri" w:hAnsi="Calibri" w:cs="Calibri"/>
          <w:i/>
          <w:iCs/>
          <w:sz w:val="22"/>
          <w:lang w:val="bg-BG"/>
        </w:rPr>
        <w:t xml:space="preserve"> установихме, че заедно </w:t>
      </w:r>
      <w:r w:rsidR="00A606CC">
        <w:rPr>
          <w:rFonts w:ascii="Calibri" w:hAnsi="Calibri" w:cs="Calibri"/>
          <w:i/>
          <w:iCs/>
          <w:sz w:val="22"/>
          <w:lang w:val="bg-BG"/>
        </w:rPr>
        <w:t>двата екипа гледат</w:t>
      </w:r>
      <w:r w:rsidRPr="00CA11BA">
        <w:rPr>
          <w:rFonts w:ascii="Calibri" w:hAnsi="Calibri" w:cs="Calibri"/>
          <w:i/>
          <w:iCs/>
          <w:sz w:val="22"/>
          <w:lang w:val="bg-BG"/>
        </w:rPr>
        <w:t xml:space="preserve"> в една посока и споделя</w:t>
      </w:r>
      <w:r w:rsidR="00A606CC">
        <w:rPr>
          <w:rFonts w:ascii="Calibri" w:hAnsi="Calibri" w:cs="Calibri"/>
          <w:i/>
          <w:iCs/>
          <w:sz w:val="22"/>
          <w:lang w:val="bg-BG"/>
        </w:rPr>
        <w:t>т</w:t>
      </w:r>
      <w:r w:rsidRPr="00CA11BA">
        <w:rPr>
          <w:rFonts w:ascii="Calibri" w:hAnsi="Calibri" w:cs="Calibri"/>
          <w:i/>
          <w:iCs/>
          <w:sz w:val="22"/>
          <w:lang w:val="bg-BG"/>
        </w:rPr>
        <w:t xml:space="preserve"> общи ценности, а това е сигурната формула на успех, за да достигнем до консуматорите и посланието на марката да бъде припознато от тях.‘‘</w:t>
      </w:r>
      <w:r w:rsidRPr="00CA11BA">
        <w:rPr>
          <w:rFonts w:ascii="Calibri" w:hAnsi="Calibri" w:cs="Calibri"/>
          <w:sz w:val="22"/>
          <w:lang w:val="bg-BG"/>
        </w:rPr>
        <w:t xml:space="preserve"> – коментира Велислава Анастасова</w:t>
      </w:r>
      <w:r>
        <w:rPr>
          <w:rFonts w:ascii="Calibri" w:hAnsi="Calibri" w:cs="Calibri"/>
          <w:sz w:val="22"/>
          <w:lang w:val="bg-BG"/>
        </w:rPr>
        <w:t xml:space="preserve">, управляващ директор на </w:t>
      </w:r>
      <w:r>
        <w:rPr>
          <w:rFonts w:ascii="Calibri" w:hAnsi="Calibri" w:cs="Calibri"/>
          <w:sz w:val="22"/>
        </w:rPr>
        <w:t xml:space="preserve">Starcom, </w:t>
      </w:r>
      <w:r>
        <w:rPr>
          <w:rFonts w:ascii="Calibri" w:hAnsi="Calibri" w:cs="Calibri"/>
          <w:sz w:val="22"/>
          <w:lang w:val="bg-BG"/>
        </w:rPr>
        <w:t>част от</w:t>
      </w:r>
      <w:r>
        <w:rPr>
          <w:rFonts w:ascii="Calibri" w:hAnsi="Calibri" w:cs="Calibri"/>
          <w:sz w:val="22"/>
        </w:rPr>
        <w:t xml:space="preserve"> Publicis Groupe</w:t>
      </w:r>
      <w:r>
        <w:rPr>
          <w:rFonts w:ascii="Calibri" w:hAnsi="Calibri" w:cs="Calibri"/>
          <w:sz w:val="22"/>
          <w:lang w:val="bg-BG"/>
        </w:rPr>
        <w:t xml:space="preserve"> България</w:t>
      </w:r>
      <w:r w:rsidRPr="00CA11BA">
        <w:rPr>
          <w:rFonts w:ascii="Calibri" w:hAnsi="Calibri" w:cs="Calibri"/>
          <w:sz w:val="22"/>
          <w:lang w:val="bg-BG"/>
        </w:rPr>
        <w:t xml:space="preserve">. </w:t>
      </w:r>
    </w:p>
    <w:p w14:paraId="62F57551" w14:textId="77777777" w:rsidR="00CA11BA" w:rsidRPr="00CA11BA" w:rsidRDefault="00CA11BA" w:rsidP="00CA11BA">
      <w:pPr>
        <w:pStyle w:val="Textedesaisie"/>
        <w:rPr>
          <w:rFonts w:ascii="Calibri" w:hAnsi="Calibri" w:cs="Calibri"/>
          <w:sz w:val="22"/>
          <w:lang w:val="bg-BG"/>
        </w:rPr>
      </w:pPr>
    </w:p>
    <w:p w14:paraId="61921D48" w14:textId="77777777" w:rsidR="00C7747E" w:rsidRPr="00F77379" w:rsidRDefault="00C7747E">
      <w:pPr>
        <w:pStyle w:val="Body"/>
        <w:rPr>
          <w:rFonts w:ascii="Calibri" w:hAnsi="Calibri" w:cs="Calibri"/>
          <w:sz w:val="18"/>
          <w:szCs w:val="18"/>
        </w:rPr>
      </w:pPr>
    </w:p>
    <w:p w14:paraId="3D7A505D" w14:textId="77777777" w:rsidR="00C7747E" w:rsidRPr="00272C6A" w:rsidRDefault="00F80D8A">
      <w:pPr>
        <w:pStyle w:val="Body"/>
        <w:rPr>
          <w:rFonts w:ascii="Calibri" w:eastAsia="Arial" w:hAnsi="Calibri" w:cs="Calibri"/>
          <w:b/>
          <w:bCs/>
          <w:sz w:val="20"/>
          <w:szCs w:val="20"/>
        </w:rPr>
      </w:pPr>
      <w:r w:rsidRPr="00272C6A">
        <w:rPr>
          <w:rFonts w:ascii="Calibri" w:hAnsi="Calibri" w:cs="Calibri"/>
          <w:b/>
          <w:bCs/>
          <w:sz w:val="20"/>
          <w:szCs w:val="20"/>
        </w:rPr>
        <w:t xml:space="preserve">За </w:t>
      </w:r>
      <w:r w:rsidRPr="00272C6A">
        <w:rPr>
          <w:rFonts w:ascii="Calibri" w:hAnsi="Calibri" w:cs="Calibri"/>
          <w:b/>
          <w:bCs/>
          <w:sz w:val="20"/>
          <w:szCs w:val="20"/>
          <w:lang w:val="pt-PT"/>
        </w:rPr>
        <w:t>Starcom</w:t>
      </w:r>
    </w:p>
    <w:p w14:paraId="1869C745" w14:textId="784FCA43" w:rsidR="00C7747E" w:rsidRDefault="00F80D8A">
      <w:pPr>
        <w:pStyle w:val="Body"/>
        <w:jc w:val="both"/>
        <w:rPr>
          <w:rFonts w:ascii="Calibri" w:hAnsi="Calibri" w:cs="Calibri"/>
          <w:sz w:val="20"/>
          <w:szCs w:val="20"/>
        </w:rPr>
      </w:pPr>
      <w:r w:rsidRPr="00272C6A">
        <w:rPr>
          <w:rFonts w:ascii="Calibri" w:hAnsi="Calibri" w:cs="Calibri"/>
          <w:sz w:val="20"/>
          <w:szCs w:val="20"/>
          <w:lang w:val="pt-PT"/>
        </w:rPr>
        <w:t xml:space="preserve">Starcom </w:t>
      </w:r>
      <w:r w:rsidRPr="00272C6A">
        <w:rPr>
          <w:rFonts w:ascii="Calibri" w:hAnsi="Calibri" w:cs="Calibri"/>
          <w:sz w:val="20"/>
          <w:szCs w:val="20"/>
        </w:rPr>
        <w:t xml:space="preserve">е международна медийна агенция, част от семейството на комуникационната група </w:t>
      </w:r>
      <w:r w:rsidRPr="00272C6A">
        <w:rPr>
          <w:rFonts w:ascii="Calibri" w:hAnsi="Calibri" w:cs="Calibri"/>
          <w:sz w:val="20"/>
          <w:szCs w:val="20"/>
          <w:lang w:val="fr-FR"/>
        </w:rPr>
        <w:t xml:space="preserve">Publicis Groupe. </w:t>
      </w:r>
      <w:r w:rsidRPr="00272C6A">
        <w:rPr>
          <w:rFonts w:ascii="Calibri" w:hAnsi="Calibri" w:cs="Calibri"/>
          <w:sz w:val="20"/>
          <w:szCs w:val="20"/>
        </w:rPr>
        <w:t xml:space="preserve">Присъства на повече от 100 пазара и има над 5,800 служители по света. В основата на позиционирането на агенцията са човешките преживявания и потребности, както и отражението им върху бизнес резултатите. Клиенти в портфолиото на </w:t>
      </w:r>
      <w:proofErr w:type="spellStart"/>
      <w:r w:rsidRPr="00272C6A">
        <w:rPr>
          <w:rFonts w:ascii="Calibri" w:hAnsi="Calibri" w:cs="Calibri"/>
          <w:sz w:val="20"/>
          <w:szCs w:val="20"/>
        </w:rPr>
        <w:t>Starcom</w:t>
      </w:r>
      <w:proofErr w:type="spellEnd"/>
      <w:r w:rsidRPr="00272C6A">
        <w:rPr>
          <w:rFonts w:ascii="Calibri" w:hAnsi="Calibri" w:cs="Calibri"/>
          <w:sz w:val="20"/>
          <w:szCs w:val="20"/>
        </w:rPr>
        <w:t xml:space="preserve"> в България са световноизвестните компании Samsung, </w:t>
      </w:r>
      <w:proofErr w:type="spellStart"/>
      <w:r w:rsidRPr="00272C6A">
        <w:rPr>
          <w:rFonts w:ascii="Calibri" w:hAnsi="Calibri" w:cs="Calibri"/>
          <w:sz w:val="20"/>
          <w:szCs w:val="20"/>
        </w:rPr>
        <w:t>Visa</w:t>
      </w:r>
      <w:proofErr w:type="spellEnd"/>
      <w:r w:rsidRPr="00272C6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72C6A">
        <w:rPr>
          <w:rFonts w:ascii="Calibri" w:hAnsi="Calibri" w:cs="Calibri"/>
          <w:sz w:val="20"/>
          <w:szCs w:val="20"/>
        </w:rPr>
        <w:t>Sandoz</w:t>
      </w:r>
      <w:proofErr w:type="spellEnd"/>
      <w:r w:rsidRPr="00272C6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72C6A">
        <w:rPr>
          <w:rFonts w:ascii="Calibri" w:hAnsi="Calibri" w:cs="Calibri"/>
          <w:sz w:val="20"/>
          <w:szCs w:val="20"/>
        </w:rPr>
        <w:t>Brown</w:t>
      </w:r>
      <w:proofErr w:type="spellEnd"/>
      <w:r w:rsidRPr="00272C6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72C6A">
        <w:rPr>
          <w:rFonts w:ascii="Calibri" w:hAnsi="Calibri" w:cs="Calibri"/>
          <w:sz w:val="20"/>
          <w:szCs w:val="20"/>
        </w:rPr>
        <w:t>Forman</w:t>
      </w:r>
      <w:proofErr w:type="spellEnd"/>
      <w:r w:rsidRPr="00272C6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72C6A">
        <w:rPr>
          <w:rFonts w:ascii="Calibri" w:hAnsi="Calibri" w:cs="Calibri"/>
          <w:sz w:val="20"/>
          <w:szCs w:val="20"/>
        </w:rPr>
        <w:t>Mogo</w:t>
      </w:r>
      <w:proofErr w:type="spellEnd"/>
      <w:r w:rsidRPr="00272C6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72C6A">
        <w:rPr>
          <w:rFonts w:ascii="Calibri" w:hAnsi="Calibri" w:cs="Calibri"/>
          <w:sz w:val="20"/>
          <w:szCs w:val="20"/>
        </w:rPr>
        <w:t>Goodyear</w:t>
      </w:r>
      <w:proofErr w:type="spellEnd"/>
      <w:r w:rsidRPr="00272C6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72C6A">
        <w:rPr>
          <w:rFonts w:ascii="Calibri" w:hAnsi="Calibri" w:cs="Calibri"/>
          <w:sz w:val="20"/>
          <w:szCs w:val="20"/>
        </w:rPr>
        <w:t>Duracell</w:t>
      </w:r>
      <w:proofErr w:type="spellEnd"/>
      <w:r w:rsidRPr="00272C6A">
        <w:rPr>
          <w:rFonts w:ascii="Calibri" w:hAnsi="Calibri" w:cs="Calibri"/>
          <w:sz w:val="20"/>
          <w:szCs w:val="20"/>
        </w:rPr>
        <w:t xml:space="preserve"> и други.  </w:t>
      </w:r>
    </w:p>
    <w:p w14:paraId="280F772F" w14:textId="77777777" w:rsidR="008F35EB" w:rsidRPr="00272C6A" w:rsidRDefault="008F35EB">
      <w:pPr>
        <w:pStyle w:val="Body"/>
        <w:jc w:val="both"/>
        <w:rPr>
          <w:rFonts w:ascii="Calibri" w:hAnsi="Calibri" w:cs="Calibri"/>
          <w:sz w:val="20"/>
          <w:szCs w:val="20"/>
        </w:rPr>
      </w:pPr>
    </w:p>
    <w:p w14:paraId="01E2183B" w14:textId="77777777" w:rsidR="008F35EB" w:rsidRDefault="00CA11BA" w:rsidP="008F35EB">
      <w:pPr>
        <w:rPr>
          <w:rFonts w:ascii="Calibri" w:eastAsia="Times New Roman" w:hAnsi="Calibri" w:cs="Calibri"/>
          <w:b/>
          <w:bCs/>
          <w:sz w:val="20"/>
          <w:szCs w:val="22"/>
          <w:lang w:val="bg-BG" w:eastAsia="bg-BG"/>
        </w:rPr>
      </w:pPr>
      <w:r w:rsidRPr="00CA11BA">
        <w:rPr>
          <w:rFonts w:ascii="Calibri" w:eastAsia="Times New Roman" w:hAnsi="Calibri" w:cs="Calibri"/>
          <w:b/>
          <w:bCs/>
          <w:sz w:val="20"/>
          <w:szCs w:val="22"/>
          <w:lang w:val="bg-BG" w:eastAsia="bg-BG"/>
        </w:rPr>
        <w:t xml:space="preserve">За Publicis Groupe - </w:t>
      </w:r>
      <w:proofErr w:type="spellStart"/>
      <w:r w:rsidRPr="00CA11BA">
        <w:rPr>
          <w:rFonts w:ascii="Calibri" w:eastAsia="Times New Roman" w:hAnsi="Calibri" w:cs="Calibri"/>
          <w:b/>
          <w:bCs/>
          <w:sz w:val="20"/>
          <w:szCs w:val="22"/>
          <w:lang w:val="bg-BG" w:eastAsia="bg-BG"/>
        </w:rPr>
        <w:t>The</w:t>
      </w:r>
      <w:proofErr w:type="spellEnd"/>
      <w:r w:rsidRPr="00CA11BA">
        <w:rPr>
          <w:rFonts w:ascii="Calibri" w:eastAsia="Times New Roman" w:hAnsi="Calibri" w:cs="Calibri"/>
          <w:b/>
          <w:bCs/>
          <w:sz w:val="20"/>
          <w:szCs w:val="22"/>
          <w:lang w:val="bg-BG" w:eastAsia="bg-BG"/>
        </w:rPr>
        <w:t xml:space="preserve"> </w:t>
      </w:r>
      <w:proofErr w:type="spellStart"/>
      <w:r w:rsidRPr="00CA11BA">
        <w:rPr>
          <w:rFonts w:ascii="Calibri" w:eastAsia="Times New Roman" w:hAnsi="Calibri" w:cs="Calibri"/>
          <w:b/>
          <w:bCs/>
          <w:sz w:val="20"/>
          <w:szCs w:val="22"/>
          <w:lang w:val="bg-BG" w:eastAsia="bg-BG"/>
        </w:rPr>
        <w:t>Power</w:t>
      </w:r>
      <w:proofErr w:type="spellEnd"/>
      <w:r w:rsidRPr="00CA11BA">
        <w:rPr>
          <w:rFonts w:ascii="Calibri" w:eastAsia="Times New Roman" w:hAnsi="Calibri" w:cs="Calibri"/>
          <w:b/>
          <w:bCs/>
          <w:sz w:val="20"/>
          <w:szCs w:val="22"/>
          <w:lang w:val="bg-BG" w:eastAsia="bg-BG"/>
        </w:rPr>
        <w:t xml:space="preserve"> of </w:t>
      </w:r>
      <w:proofErr w:type="spellStart"/>
      <w:r w:rsidRPr="00CA11BA">
        <w:rPr>
          <w:rFonts w:ascii="Calibri" w:eastAsia="Times New Roman" w:hAnsi="Calibri" w:cs="Calibri"/>
          <w:b/>
          <w:bCs/>
          <w:sz w:val="20"/>
          <w:szCs w:val="22"/>
          <w:lang w:val="bg-BG" w:eastAsia="bg-BG"/>
        </w:rPr>
        <w:t>One</w:t>
      </w:r>
      <w:proofErr w:type="spellEnd"/>
    </w:p>
    <w:p w14:paraId="567C7C57" w14:textId="06E7B39C" w:rsidR="00CA11BA" w:rsidRPr="00CA11BA" w:rsidRDefault="00CA11BA" w:rsidP="008F35EB">
      <w:pPr>
        <w:rPr>
          <w:rFonts w:ascii="Calibri" w:eastAsia="Times New Roman" w:hAnsi="Calibri" w:cs="Calibri"/>
          <w:sz w:val="20"/>
          <w:szCs w:val="22"/>
          <w:lang w:val="bg-BG" w:eastAsia="bg-BG"/>
        </w:rPr>
      </w:pPr>
      <w:r w:rsidRPr="00CA11BA">
        <w:rPr>
          <w:rFonts w:ascii="Calibri" w:eastAsia="Times New Roman" w:hAnsi="Calibri" w:cs="Calibri"/>
          <w:b/>
          <w:bCs/>
          <w:sz w:val="20"/>
          <w:szCs w:val="22"/>
          <w:lang w:val="bg-BG" w:eastAsia="bg-BG"/>
        </w:rPr>
        <w:t xml:space="preserve">Publicis Groupe </w:t>
      </w:r>
      <w:r w:rsidRPr="00CA11BA">
        <w:rPr>
          <w:rFonts w:ascii="Calibri" w:eastAsia="Times New Roman" w:hAnsi="Calibri" w:cs="Calibri"/>
          <w:sz w:val="20"/>
          <w:szCs w:val="22"/>
          <w:lang w:val="bg-BG" w:eastAsia="bg-BG"/>
        </w:rPr>
        <w:t>е лидер в комуникациите в глобален план и в България и предлага цялостен модел на работа  – от стратегическо консултиране до ефективно изпълнение, съчетавайки маркетинг и дигиталната бизнес трансформация. Publicis Groupe партнира на клиентите в тяхното бизнес развитие, като осигурява централизиран достъп до експертизата на екипите и акцентира върху персонализираните и индивидуални маркетингови решения. </w:t>
      </w:r>
    </w:p>
    <w:p w14:paraId="00BB0687" w14:textId="77777777" w:rsidR="00CA11BA" w:rsidRPr="00CA11BA" w:rsidRDefault="00CA11BA" w:rsidP="00CA11BA">
      <w:pPr>
        <w:spacing w:before="100" w:beforeAutospacing="1" w:after="100" w:afterAutospacing="1"/>
        <w:jc w:val="both"/>
        <w:rPr>
          <w:rFonts w:ascii="Calibri" w:eastAsia="Times New Roman" w:hAnsi="Calibri" w:cs="Calibri"/>
          <w:sz w:val="22"/>
          <w:lang w:val="bg-BG" w:eastAsia="bg-BG"/>
        </w:rPr>
      </w:pPr>
      <w:r w:rsidRPr="00CA11BA">
        <w:rPr>
          <w:rFonts w:ascii="Calibri" w:eastAsia="Times New Roman" w:hAnsi="Calibri" w:cs="Calibri"/>
          <w:b/>
          <w:bCs/>
          <w:sz w:val="20"/>
          <w:szCs w:val="22"/>
          <w:lang w:val="bg-BG" w:eastAsia="bg-BG"/>
        </w:rPr>
        <w:t>Publicis Groupe България</w:t>
      </w:r>
      <w:r w:rsidRPr="00CA11BA">
        <w:rPr>
          <w:rFonts w:ascii="Calibri" w:eastAsia="Times New Roman" w:hAnsi="Calibri" w:cs="Calibri"/>
          <w:sz w:val="20"/>
          <w:szCs w:val="22"/>
          <w:lang w:val="bg-BG" w:eastAsia="bg-BG"/>
        </w:rPr>
        <w:t xml:space="preserve"> обединява девет специализирани звена - </w:t>
      </w:r>
      <w:proofErr w:type="spellStart"/>
      <w:r w:rsidRPr="00CA11BA">
        <w:rPr>
          <w:rFonts w:ascii="Calibri" w:eastAsia="Times New Roman" w:hAnsi="Calibri" w:cs="Calibri"/>
          <w:sz w:val="20"/>
          <w:szCs w:val="22"/>
          <w:lang w:val="bg-BG" w:eastAsia="bg-BG"/>
        </w:rPr>
        <w:t>Saatchi&amp;Saatchi</w:t>
      </w:r>
      <w:proofErr w:type="spellEnd"/>
      <w:r w:rsidRPr="00CA11BA">
        <w:rPr>
          <w:rFonts w:ascii="Calibri" w:eastAsia="Times New Roman" w:hAnsi="Calibri" w:cs="Calibri"/>
          <w:sz w:val="20"/>
          <w:szCs w:val="22"/>
          <w:lang w:val="bg-BG" w:eastAsia="bg-BG"/>
        </w:rPr>
        <w:t xml:space="preserve">, </w:t>
      </w:r>
      <w:proofErr w:type="spellStart"/>
      <w:r w:rsidRPr="00CA11BA">
        <w:rPr>
          <w:rFonts w:ascii="Calibri" w:eastAsia="Times New Roman" w:hAnsi="Calibri" w:cs="Calibri"/>
          <w:sz w:val="20"/>
          <w:szCs w:val="22"/>
          <w:lang w:val="bg-BG" w:eastAsia="bg-BG"/>
        </w:rPr>
        <w:t>Leo</w:t>
      </w:r>
      <w:proofErr w:type="spellEnd"/>
      <w:r w:rsidRPr="00CA11BA">
        <w:rPr>
          <w:rFonts w:ascii="Calibri" w:eastAsia="Times New Roman" w:hAnsi="Calibri" w:cs="Calibri"/>
          <w:sz w:val="20"/>
          <w:szCs w:val="22"/>
          <w:lang w:val="bg-BG" w:eastAsia="bg-BG"/>
        </w:rPr>
        <w:t xml:space="preserve"> </w:t>
      </w:r>
      <w:proofErr w:type="spellStart"/>
      <w:r w:rsidRPr="00CA11BA">
        <w:rPr>
          <w:rFonts w:ascii="Calibri" w:eastAsia="Times New Roman" w:hAnsi="Calibri" w:cs="Calibri"/>
          <w:sz w:val="20"/>
          <w:szCs w:val="22"/>
          <w:lang w:val="bg-BG" w:eastAsia="bg-BG"/>
        </w:rPr>
        <w:t>Burnett</w:t>
      </w:r>
      <w:proofErr w:type="spellEnd"/>
      <w:r w:rsidRPr="00CA11BA">
        <w:rPr>
          <w:rFonts w:ascii="Calibri" w:eastAsia="Times New Roman" w:hAnsi="Calibri" w:cs="Calibri"/>
          <w:sz w:val="20"/>
          <w:szCs w:val="22"/>
          <w:lang w:val="bg-BG" w:eastAsia="bg-BG"/>
        </w:rPr>
        <w:t xml:space="preserve">, Red Lion, Digitas, MSL, Publicis </w:t>
      </w:r>
      <w:proofErr w:type="spellStart"/>
      <w:r w:rsidRPr="00CA11BA">
        <w:rPr>
          <w:rFonts w:ascii="Calibri" w:eastAsia="Times New Roman" w:hAnsi="Calibri" w:cs="Calibri"/>
          <w:sz w:val="20"/>
          <w:szCs w:val="22"/>
          <w:lang w:val="bg-BG" w:eastAsia="bg-BG"/>
        </w:rPr>
        <w:t>Dialog</w:t>
      </w:r>
      <w:proofErr w:type="spellEnd"/>
      <w:r w:rsidRPr="00CA11BA">
        <w:rPr>
          <w:rFonts w:ascii="Calibri" w:eastAsia="Times New Roman" w:hAnsi="Calibri" w:cs="Calibri"/>
          <w:sz w:val="20"/>
          <w:szCs w:val="22"/>
          <w:lang w:val="bg-BG" w:eastAsia="bg-BG"/>
        </w:rPr>
        <w:t xml:space="preserve">, </w:t>
      </w:r>
      <w:proofErr w:type="spellStart"/>
      <w:r w:rsidRPr="00CA11BA">
        <w:rPr>
          <w:rFonts w:ascii="Calibri" w:eastAsia="Times New Roman" w:hAnsi="Calibri" w:cs="Calibri"/>
          <w:sz w:val="20"/>
          <w:szCs w:val="22"/>
          <w:lang w:val="bg-BG" w:eastAsia="bg-BG"/>
        </w:rPr>
        <w:t>Brandworks</w:t>
      </w:r>
      <w:proofErr w:type="spellEnd"/>
      <w:r w:rsidRPr="00CA11BA">
        <w:rPr>
          <w:rFonts w:ascii="Calibri" w:eastAsia="Times New Roman" w:hAnsi="Calibri" w:cs="Calibri"/>
          <w:sz w:val="20"/>
          <w:szCs w:val="22"/>
          <w:lang w:val="bg-BG" w:eastAsia="bg-BG"/>
        </w:rPr>
        <w:t xml:space="preserve">, </w:t>
      </w:r>
      <w:proofErr w:type="spellStart"/>
      <w:r w:rsidRPr="00CA11BA">
        <w:rPr>
          <w:rFonts w:ascii="Calibri" w:eastAsia="Times New Roman" w:hAnsi="Calibri" w:cs="Calibri"/>
          <w:sz w:val="20"/>
          <w:szCs w:val="22"/>
          <w:lang w:val="bg-BG" w:eastAsia="bg-BG"/>
        </w:rPr>
        <w:t>Zenith</w:t>
      </w:r>
      <w:proofErr w:type="spellEnd"/>
      <w:r w:rsidRPr="00CA11BA">
        <w:rPr>
          <w:rFonts w:ascii="Calibri" w:eastAsia="Times New Roman" w:hAnsi="Calibri" w:cs="Calibri"/>
          <w:sz w:val="20"/>
          <w:szCs w:val="22"/>
          <w:lang w:val="bg-BG" w:eastAsia="bg-BG"/>
        </w:rPr>
        <w:t xml:space="preserve"> и </w:t>
      </w:r>
      <w:proofErr w:type="spellStart"/>
      <w:r w:rsidRPr="00CA11BA">
        <w:rPr>
          <w:rFonts w:ascii="Calibri" w:eastAsia="Times New Roman" w:hAnsi="Calibri" w:cs="Calibri"/>
          <w:sz w:val="20"/>
          <w:szCs w:val="22"/>
          <w:lang w:val="bg-BG" w:eastAsia="bg-BG"/>
        </w:rPr>
        <w:t>Starcom</w:t>
      </w:r>
      <w:proofErr w:type="spellEnd"/>
      <w:r w:rsidRPr="00CA11BA">
        <w:rPr>
          <w:rFonts w:ascii="Calibri" w:eastAsia="Times New Roman" w:hAnsi="Calibri" w:cs="Calibri"/>
          <w:sz w:val="20"/>
          <w:szCs w:val="22"/>
          <w:lang w:val="bg-BG" w:eastAsia="bg-BG"/>
        </w:rPr>
        <w:t xml:space="preserve">, които работят в областта на рекламата, връзките с </w:t>
      </w:r>
      <w:r w:rsidRPr="00CA11BA">
        <w:rPr>
          <w:rFonts w:ascii="Calibri" w:eastAsia="Times New Roman" w:hAnsi="Calibri" w:cs="Calibri"/>
          <w:sz w:val="20"/>
          <w:szCs w:val="22"/>
          <w:lang w:val="bg-BG" w:eastAsia="bg-BG"/>
        </w:rPr>
        <w:lastRenderedPageBreak/>
        <w:t xml:space="preserve">обществеността, промоционален и събитиен маркетинг, маркетинг към купувача и комуникация на местата на продажба, стратегическо планиране и бизнес дизайн, дигитални маркетингови и бизнес решения, производство на аудиовизуални продукти, медийни стратегии и медийно </w:t>
      </w:r>
      <w:r w:rsidRPr="00CA11BA">
        <w:rPr>
          <w:rFonts w:ascii="Calibri" w:eastAsia="Times New Roman" w:hAnsi="Calibri" w:cs="Calibri"/>
          <w:sz w:val="22"/>
          <w:lang w:val="bg-BG" w:eastAsia="bg-BG"/>
        </w:rPr>
        <w:t>планиране и купуване.</w:t>
      </w:r>
    </w:p>
    <w:tbl>
      <w:tblPr>
        <w:tblStyle w:val="TableGrid"/>
        <w:tblW w:w="498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2178"/>
        <w:gridCol w:w="2365"/>
        <w:gridCol w:w="2875"/>
      </w:tblGrid>
      <w:tr w:rsidR="006F5622" w:rsidRPr="006F5622" w14:paraId="543F6307" w14:textId="77777777" w:rsidTr="008F35EB">
        <w:tc>
          <w:tcPr>
            <w:tcW w:w="9385" w:type="dxa"/>
            <w:gridSpan w:val="4"/>
          </w:tcPr>
          <w:p w14:paraId="740DE60C" w14:textId="77777777" w:rsidR="006F5622" w:rsidRPr="00272C6A" w:rsidRDefault="006F5622" w:rsidP="00C178D8">
            <w:pPr>
              <w:pStyle w:val="Sous-titrecontact"/>
              <w:framePr w:w="0" w:hRule="auto" w:wrap="auto" w:hAnchor="text" w:yAlign="inline"/>
              <w:rPr>
                <w:rFonts w:ascii="Calibri" w:hAnsi="Calibri" w:cs="Calibri"/>
                <w:sz w:val="20"/>
                <w:szCs w:val="20"/>
              </w:rPr>
            </w:pPr>
            <w:r w:rsidRPr="00272C6A">
              <w:rPr>
                <w:rFonts w:ascii="Calibri" w:hAnsi="Calibri" w:cs="Calibri"/>
                <w:sz w:val="20"/>
                <w:szCs w:val="20"/>
                <w:lang w:val="bg-BG"/>
              </w:rPr>
              <w:t>За повече информация:</w:t>
            </w:r>
            <w:r w:rsidRPr="00272C6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6F5622" w:rsidRPr="006F5622" w14:paraId="5E2E7CD9" w14:textId="77777777" w:rsidTr="008F35EB">
        <w:tc>
          <w:tcPr>
            <w:tcW w:w="1967" w:type="dxa"/>
          </w:tcPr>
          <w:p w14:paraId="1EC6E95F" w14:textId="77777777" w:rsidR="006F5622" w:rsidRPr="00272C6A" w:rsidRDefault="006F5622" w:rsidP="00C178D8">
            <w:pPr>
              <w:pStyle w:val="Textebasdepage"/>
              <w:framePr w:w="0" w:hRule="auto" w:wrap="auto" w:hAnchor="text" w:yAlign="inline"/>
              <w:rPr>
                <w:rFonts w:ascii="Calibri" w:hAnsi="Calibri" w:cs="Calibri"/>
                <w:sz w:val="20"/>
                <w:szCs w:val="20"/>
                <w:lang w:val="bg-BG"/>
              </w:rPr>
            </w:pPr>
            <w:r w:rsidRPr="00272C6A">
              <w:rPr>
                <w:rFonts w:ascii="Calibri" w:hAnsi="Calibri" w:cs="Calibri"/>
                <w:sz w:val="20"/>
                <w:szCs w:val="20"/>
                <w:lang w:val="bg-BG"/>
              </w:rPr>
              <w:t>Ива Григорова</w:t>
            </w:r>
          </w:p>
          <w:p w14:paraId="4FF3B595" w14:textId="77777777" w:rsidR="006F5622" w:rsidRPr="00272C6A" w:rsidRDefault="006F5622" w:rsidP="00C178D8">
            <w:pPr>
              <w:pStyle w:val="Textebasdepage"/>
              <w:framePr w:w="0" w:hRule="auto" w:wrap="auto" w:hAnchor="text" w:yAlign="inline"/>
              <w:rPr>
                <w:rFonts w:ascii="Calibri" w:hAnsi="Calibri" w:cs="Calibri"/>
                <w:sz w:val="20"/>
                <w:szCs w:val="20"/>
                <w:lang w:val="bg-BG"/>
              </w:rPr>
            </w:pPr>
          </w:p>
          <w:p w14:paraId="5389E753" w14:textId="26709ADE" w:rsidR="006F5622" w:rsidRPr="00272C6A" w:rsidRDefault="006F5622" w:rsidP="00C178D8">
            <w:pPr>
              <w:pStyle w:val="Textebasdepage"/>
              <w:framePr w:w="0" w:hRule="auto" w:wrap="auto" w:hAnchor="text" w:yAlign="inline"/>
              <w:rPr>
                <w:rFonts w:ascii="Calibri" w:hAnsi="Calibri" w:cs="Calibri"/>
                <w:sz w:val="20"/>
                <w:szCs w:val="20"/>
                <w:lang w:val="bg-BG"/>
              </w:rPr>
            </w:pPr>
          </w:p>
          <w:p w14:paraId="6C7C3EF4" w14:textId="77777777" w:rsidR="006F5622" w:rsidRPr="00272C6A" w:rsidRDefault="006F5622" w:rsidP="00C178D8">
            <w:pPr>
              <w:pStyle w:val="Textebasdepage"/>
              <w:framePr w:w="0" w:hRule="auto" w:wrap="auto" w:hAnchor="text" w:yAlign="inline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2178" w:type="dxa"/>
          </w:tcPr>
          <w:p w14:paraId="758814BE" w14:textId="77777777" w:rsidR="006F5622" w:rsidRPr="00272C6A" w:rsidRDefault="006F5622" w:rsidP="00C178D8">
            <w:pPr>
              <w:pStyle w:val="Textebasdepage"/>
              <w:framePr w:w="0" w:hRule="auto" w:wrap="auto" w:hAnchor="text" w:yAlign="inline"/>
              <w:rPr>
                <w:rFonts w:ascii="Calibri" w:hAnsi="Calibri" w:cs="Calibri"/>
                <w:sz w:val="20"/>
                <w:szCs w:val="20"/>
              </w:rPr>
            </w:pPr>
            <w:r w:rsidRPr="00272C6A">
              <w:rPr>
                <w:rFonts w:ascii="Calibri" w:hAnsi="Calibri" w:cs="Calibri"/>
                <w:sz w:val="20"/>
                <w:szCs w:val="20"/>
                <w:lang w:val="bg-BG"/>
              </w:rPr>
              <w:t>Директор</w:t>
            </w:r>
            <w:r w:rsidRPr="00272C6A">
              <w:rPr>
                <w:rFonts w:ascii="Calibri" w:hAnsi="Calibri" w:cs="Calibri"/>
                <w:sz w:val="20"/>
                <w:szCs w:val="20"/>
              </w:rPr>
              <w:t xml:space="preserve"> PR </w:t>
            </w:r>
            <w:r w:rsidRPr="00272C6A">
              <w:rPr>
                <w:rFonts w:ascii="Calibri" w:hAnsi="Calibri" w:cs="Calibri"/>
                <w:sz w:val="20"/>
                <w:szCs w:val="20"/>
                <w:lang w:val="bg-BG"/>
              </w:rPr>
              <w:t>бизнес</w:t>
            </w:r>
            <w:r w:rsidRPr="00272C6A">
              <w:rPr>
                <w:rFonts w:ascii="Calibri" w:hAnsi="Calibri" w:cs="Calibri"/>
                <w:sz w:val="20"/>
                <w:szCs w:val="20"/>
              </w:rPr>
              <w:t xml:space="preserve">, MSL </w:t>
            </w:r>
          </w:p>
          <w:p w14:paraId="0090B1D7" w14:textId="77777777" w:rsidR="006F5622" w:rsidRDefault="006F5622" w:rsidP="00C178D8">
            <w:pPr>
              <w:pStyle w:val="Textebasdepage"/>
              <w:framePr w:w="0" w:hRule="auto" w:wrap="auto" w:hAnchor="text" w:yAlign="inline"/>
              <w:rPr>
                <w:rFonts w:ascii="Calibri" w:hAnsi="Calibri" w:cs="Calibri"/>
                <w:sz w:val="20"/>
                <w:szCs w:val="20"/>
              </w:rPr>
            </w:pPr>
          </w:p>
          <w:p w14:paraId="4A033F79" w14:textId="0786BBB8" w:rsidR="006F5622" w:rsidRPr="00272C6A" w:rsidRDefault="006F5622">
            <w:pPr>
              <w:pStyle w:val="Textebasdepage"/>
              <w:framePr w:w="0" w:hRule="auto" w:wrap="auto" w:hAnchor="text" w:yAlign="inline"/>
              <w:rPr>
                <w:rFonts w:ascii="Calibri" w:hAnsi="Calibri" w:cs="Calibri"/>
                <w:sz w:val="20"/>
                <w:szCs w:val="20"/>
              </w:rPr>
            </w:pPr>
            <w:r w:rsidRPr="00272C6A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2365" w:type="dxa"/>
          </w:tcPr>
          <w:p w14:paraId="79A6F1E7" w14:textId="77777777" w:rsidR="006F5622" w:rsidRPr="00272C6A" w:rsidRDefault="006F5622" w:rsidP="00C178D8">
            <w:pPr>
              <w:pStyle w:val="Textebasdepage"/>
              <w:framePr w:w="0" w:hRule="auto" w:wrap="auto" w:hAnchor="text" w:yAlign="inline"/>
              <w:rPr>
                <w:rFonts w:ascii="Calibri" w:hAnsi="Calibri" w:cs="Calibri"/>
                <w:sz w:val="20"/>
                <w:szCs w:val="20"/>
              </w:rPr>
            </w:pPr>
            <w:r w:rsidRPr="00272C6A">
              <w:rPr>
                <w:rFonts w:ascii="Calibri" w:hAnsi="Calibri" w:cs="Calibri"/>
                <w:sz w:val="20"/>
                <w:szCs w:val="20"/>
              </w:rPr>
              <w:t>+ 359 887 917 267</w:t>
            </w:r>
          </w:p>
          <w:p w14:paraId="149B1445" w14:textId="77777777" w:rsidR="006F5622" w:rsidRPr="00272C6A" w:rsidRDefault="006F5622" w:rsidP="00C178D8">
            <w:pPr>
              <w:pStyle w:val="Textebasdepage"/>
              <w:framePr w:w="0" w:hRule="auto" w:wrap="auto" w:hAnchor="text" w:yAlign="inline"/>
              <w:rPr>
                <w:rFonts w:ascii="Calibri" w:hAnsi="Calibri" w:cs="Calibri"/>
                <w:sz w:val="20"/>
                <w:szCs w:val="20"/>
              </w:rPr>
            </w:pPr>
          </w:p>
          <w:p w14:paraId="1C655D88" w14:textId="519C2F7C" w:rsidR="006F5622" w:rsidRPr="00272C6A" w:rsidRDefault="006F5622">
            <w:pPr>
              <w:pStyle w:val="Textebasdepage"/>
              <w:framePr w:w="0" w:hRule="auto" w:wrap="auto" w:hAnchor="text" w:yAlign="in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75" w:type="dxa"/>
          </w:tcPr>
          <w:p w14:paraId="77C1E24D" w14:textId="77777777" w:rsidR="006F5622" w:rsidRPr="00272C6A" w:rsidRDefault="00513514" w:rsidP="00C178D8">
            <w:pPr>
              <w:pStyle w:val="Textebasdepage"/>
              <w:framePr w:w="0" w:hRule="auto" w:wrap="auto" w:hAnchor="text" w:yAlign="inline"/>
              <w:rPr>
                <w:rFonts w:ascii="Calibri" w:hAnsi="Calibri" w:cs="Calibri"/>
                <w:sz w:val="20"/>
                <w:szCs w:val="20"/>
              </w:rPr>
            </w:pPr>
            <w:hyperlink r:id="rId8" w:history="1">
              <w:r w:rsidR="006F5622" w:rsidRPr="00272C6A">
                <w:rPr>
                  <w:rStyle w:val="Hyperlink"/>
                  <w:rFonts w:ascii="Calibri" w:hAnsi="Calibri" w:cs="Calibri"/>
                  <w:sz w:val="20"/>
                  <w:szCs w:val="20"/>
                </w:rPr>
                <w:t>iva.grigorova@msl.bg</w:t>
              </w:r>
            </w:hyperlink>
            <w:r w:rsidR="006F5622" w:rsidRPr="00272C6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DB404F1" w14:textId="325F8C1D" w:rsidR="006F5622" w:rsidRPr="00272C6A" w:rsidRDefault="006F5622">
            <w:pPr>
              <w:pStyle w:val="Textebasdepage"/>
              <w:framePr w:w="0" w:hRule="auto" w:wrap="auto" w:hAnchor="text" w:yAlign="in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Hyperlink"/>
                <w:rFonts w:ascii="Calibri" w:hAnsi="Calibri" w:cs="Calibri"/>
                <w:sz w:val="20"/>
                <w:szCs w:val="20"/>
              </w:rPr>
              <w:t xml:space="preserve"> </w:t>
            </w:r>
            <w:r w:rsidRPr="00272C6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38786EDE" w14:textId="77777777" w:rsidR="006F5622" w:rsidRPr="00F77379" w:rsidRDefault="006F5622">
      <w:pPr>
        <w:pStyle w:val="Body"/>
        <w:jc w:val="both"/>
        <w:rPr>
          <w:rFonts w:ascii="Calibri" w:hAnsi="Calibri" w:cs="Calibri"/>
        </w:rPr>
      </w:pPr>
    </w:p>
    <w:sectPr w:rsidR="006F5622" w:rsidRPr="00F77379" w:rsidSect="000B4A77">
      <w:headerReference w:type="default" r:id="rId9"/>
      <w:footerReference w:type="default" r:id="rId10"/>
      <w:pgSz w:w="12240" w:h="15840"/>
      <w:pgMar w:top="1417" w:right="1417" w:bottom="1417" w:left="1417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CB603" w14:textId="77777777" w:rsidR="00513514" w:rsidRDefault="00513514">
      <w:r>
        <w:separator/>
      </w:r>
    </w:p>
  </w:endnote>
  <w:endnote w:type="continuationSeparator" w:id="0">
    <w:p w14:paraId="6BF0DAE3" w14:textId="77777777" w:rsidR="00513514" w:rsidRDefault="0051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DAEA5" w14:textId="77777777" w:rsidR="00C7747E" w:rsidRDefault="00F80D8A">
    <w:pPr>
      <w:pStyle w:val="Footer"/>
      <w:tabs>
        <w:tab w:val="clear" w:pos="8640"/>
        <w:tab w:val="right" w:pos="6460"/>
      </w:tabs>
      <w:jc w:val="both"/>
      <w:rPr>
        <w:rFonts w:ascii="Arial" w:eastAsia="Arial" w:hAnsi="Arial" w:cs="Arial"/>
        <w:sz w:val="16"/>
        <w:szCs w:val="16"/>
      </w:rPr>
    </w:pPr>
    <w:r>
      <w:rPr>
        <w:rFonts w:ascii="Arial" w:hAnsi="Arial"/>
        <w:b/>
        <w:bCs/>
        <w:sz w:val="16"/>
        <w:szCs w:val="16"/>
      </w:rPr>
      <w:t>O</w:t>
    </w:r>
    <w:r>
      <w:rPr>
        <w:rFonts w:ascii="Arial" w:hAnsi="Arial"/>
        <w:sz w:val="16"/>
        <w:szCs w:val="16"/>
      </w:rPr>
      <w:t xml:space="preserve">   +359 43 40 710</w:t>
    </w:r>
  </w:p>
  <w:p w14:paraId="6531D0AC" w14:textId="77777777" w:rsidR="00C7747E" w:rsidRDefault="00C7747E">
    <w:pPr>
      <w:pStyle w:val="Footer"/>
      <w:tabs>
        <w:tab w:val="clear" w:pos="8640"/>
        <w:tab w:val="right" w:pos="6460"/>
      </w:tabs>
      <w:jc w:val="both"/>
      <w:rPr>
        <w:rFonts w:ascii="Arial" w:eastAsia="Arial" w:hAnsi="Arial" w:cs="Arial"/>
        <w:sz w:val="16"/>
        <w:szCs w:val="16"/>
      </w:rPr>
    </w:pPr>
  </w:p>
  <w:p w14:paraId="431F436E" w14:textId="77777777" w:rsidR="00C7747E" w:rsidRDefault="00F80D8A">
    <w:pPr>
      <w:pStyle w:val="Footer"/>
      <w:tabs>
        <w:tab w:val="clear" w:pos="8640"/>
        <w:tab w:val="right" w:pos="6460"/>
      </w:tabs>
      <w:jc w:val="both"/>
    </w:pPr>
    <w:r>
      <w:rPr>
        <w:rFonts w:ascii="Arial" w:hAnsi="Arial"/>
        <w:sz w:val="16"/>
        <w:szCs w:val="16"/>
      </w:rPr>
      <w:t>starcomww.com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D4FEB" w14:textId="77777777" w:rsidR="00513514" w:rsidRDefault="00513514">
      <w:r>
        <w:separator/>
      </w:r>
    </w:p>
  </w:footnote>
  <w:footnote w:type="continuationSeparator" w:id="0">
    <w:p w14:paraId="00FA98D3" w14:textId="77777777" w:rsidR="00513514" w:rsidRDefault="00513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01574" w14:textId="77777777" w:rsidR="00C7747E" w:rsidRDefault="00F80D8A">
    <w:pPr>
      <w:pStyle w:val="Body"/>
      <w:jc w:val="right"/>
      <w:rPr>
        <w:rFonts w:ascii="Arial" w:hAnsi="Arial"/>
        <w:sz w:val="18"/>
        <w:szCs w:val="18"/>
        <w:u w:val="single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4F6E8EE" wp14:editId="0F52AE8F">
          <wp:simplePos x="0" y="0"/>
          <wp:positionH relativeFrom="page">
            <wp:posOffset>600498</wp:posOffset>
          </wp:positionH>
          <wp:positionV relativeFrom="page">
            <wp:posOffset>459740</wp:posOffset>
          </wp:positionV>
          <wp:extent cx="916940" cy="916940"/>
          <wp:effectExtent l="0" t="0" r="0" b="0"/>
          <wp:wrapNone/>
          <wp:docPr id="1073741825" name="officeArt object" descr="../Logo%202016/CMYK_(Print)/Color/Starcom_-_Logo_(CMYK-A_Light_Background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../Logo%202016/CMYK_(Print)/Color/Starcom_-_Logo_(CMYK-A_Light_Background).png" descr="../Logo%202016/CMYK_(Print)/Color/Starcom_-_Logo_(CMYK-A_Light_Background)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6940" cy="9169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5EE3FFAC" w14:textId="77777777" w:rsidR="00C7747E" w:rsidRDefault="00F80D8A">
    <w:pPr>
      <w:pStyle w:val="Body"/>
      <w:jc w:val="right"/>
      <w:rPr>
        <w:rFonts w:ascii="Arial" w:eastAsia="Arial" w:hAnsi="Arial" w:cs="Arial"/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  <w:lang w:val="pt-PT"/>
      </w:rPr>
      <w:t>Starcom Bulgaria</w:t>
    </w:r>
  </w:p>
  <w:p w14:paraId="6BD44A84" w14:textId="77777777" w:rsidR="00C7747E" w:rsidRDefault="00C7747E">
    <w:pPr>
      <w:pStyle w:val="Body"/>
      <w:jc w:val="right"/>
      <w:rPr>
        <w:rFonts w:ascii="Arial" w:eastAsia="Arial" w:hAnsi="Arial" w:cs="Arial"/>
        <w:sz w:val="16"/>
        <w:szCs w:val="16"/>
      </w:rPr>
    </w:pPr>
  </w:p>
  <w:p w14:paraId="4A3B8C69" w14:textId="77777777" w:rsidR="00C7747E" w:rsidRDefault="00C7747E">
    <w:pPr>
      <w:pStyle w:val="Body"/>
      <w:jc w:val="right"/>
      <w:rPr>
        <w:rFonts w:ascii="Arial" w:eastAsia="Arial" w:hAnsi="Arial" w:cs="Arial"/>
        <w:sz w:val="16"/>
        <w:szCs w:val="16"/>
      </w:rPr>
    </w:pPr>
  </w:p>
  <w:p w14:paraId="698665B1" w14:textId="77777777" w:rsidR="00C7747E" w:rsidRDefault="00C7747E">
    <w:pPr>
      <w:pStyle w:val="Body"/>
      <w:jc w:val="right"/>
      <w:rPr>
        <w:rFonts w:ascii="Arial" w:eastAsia="Arial" w:hAnsi="Arial" w:cs="Arial"/>
        <w:sz w:val="16"/>
        <w:szCs w:val="16"/>
      </w:rPr>
    </w:pPr>
  </w:p>
  <w:p w14:paraId="63F8376D" w14:textId="77777777" w:rsidR="00C7747E" w:rsidRDefault="00F80D8A">
    <w:pPr>
      <w:pStyle w:val="Body"/>
      <w:jc w:val="right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  <w:lang w:val="en-US"/>
      </w:rPr>
      <w:t>Abacus Business Center, fl. 5</w:t>
    </w:r>
  </w:p>
  <w:p w14:paraId="447341AA" w14:textId="77777777" w:rsidR="00C7747E" w:rsidRDefault="00F80D8A">
    <w:pPr>
      <w:pStyle w:val="Body"/>
      <w:jc w:val="right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 xml:space="preserve">118 Bulgaria </w:t>
    </w:r>
    <w:proofErr w:type="spellStart"/>
    <w:r>
      <w:rPr>
        <w:rFonts w:ascii="Arial" w:hAnsi="Arial"/>
        <w:sz w:val="16"/>
        <w:szCs w:val="16"/>
      </w:rPr>
      <w:t>Blvd</w:t>
    </w:r>
    <w:proofErr w:type="spellEnd"/>
    <w:r>
      <w:rPr>
        <w:rFonts w:ascii="Arial" w:hAnsi="Arial"/>
        <w:sz w:val="16"/>
        <w:szCs w:val="16"/>
      </w:rPr>
      <w:t>.</w:t>
    </w:r>
  </w:p>
  <w:p w14:paraId="14AAF445" w14:textId="77777777" w:rsidR="00C7747E" w:rsidRDefault="00F80D8A">
    <w:pPr>
      <w:pStyle w:val="Body"/>
      <w:jc w:val="right"/>
    </w:pPr>
    <w:r>
      <w:rPr>
        <w:rFonts w:ascii="Arial" w:hAnsi="Arial"/>
        <w:sz w:val="16"/>
        <w:szCs w:val="16"/>
        <w:lang w:val="pt-PT"/>
      </w:rPr>
      <w:t>Sofia 1618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96EE9"/>
    <w:multiLevelType w:val="hybridMultilevel"/>
    <w:tmpl w:val="72360CE2"/>
    <w:lvl w:ilvl="0" w:tplc="2BF49F42">
      <w:start w:val="101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47E"/>
    <w:rsid w:val="000129EF"/>
    <w:rsid w:val="00030897"/>
    <w:rsid w:val="00061892"/>
    <w:rsid w:val="0009375D"/>
    <w:rsid w:val="000B4A77"/>
    <w:rsid w:val="000C1B4C"/>
    <w:rsid w:val="001506EA"/>
    <w:rsid w:val="0017738A"/>
    <w:rsid w:val="001F3F7C"/>
    <w:rsid w:val="00272C6A"/>
    <w:rsid w:val="002864FD"/>
    <w:rsid w:val="002F7320"/>
    <w:rsid w:val="00492F6E"/>
    <w:rsid w:val="004C72B2"/>
    <w:rsid w:val="004D2890"/>
    <w:rsid w:val="00506FA4"/>
    <w:rsid w:val="00513514"/>
    <w:rsid w:val="00523B7D"/>
    <w:rsid w:val="00560B51"/>
    <w:rsid w:val="00563E32"/>
    <w:rsid w:val="005660FF"/>
    <w:rsid w:val="00624F26"/>
    <w:rsid w:val="006E4013"/>
    <w:rsid w:val="006F5622"/>
    <w:rsid w:val="007E7729"/>
    <w:rsid w:val="008110FD"/>
    <w:rsid w:val="0085020F"/>
    <w:rsid w:val="00861C0C"/>
    <w:rsid w:val="00890B91"/>
    <w:rsid w:val="008D6423"/>
    <w:rsid w:val="008F321D"/>
    <w:rsid w:val="008F35EB"/>
    <w:rsid w:val="00903221"/>
    <w:rsid w:val="0092576E"/>
    <w:rsid w:val="00970728"/>
    <w:rsid w:val="0099379D"/>
    <w:rsid w:val="009A0493"/>
    <w:rsid w:val="009A2CFC"/>
    <w:rsid w:val="009D256A"/>
    <w:rsid w:val="00A46EA5"/>
    <w:rsid w:val="00A606CC"/>
    <w:rsid w:val="00A627E4"/>
    <w:rsid w:val="00A7678A"/>
    <w:rsid w:val="00AA0A7B"/>
    <w:rsid w:val="00AB7D80"/>
    <w:rsid w:val="00BF3CD6"/>
    <w:rsid w:val="00C41F8B"/>
    <w:rsid w:val="00C52D2F"/>
    <w:rsid w:val="00C7747E"/>
    <w:rsid w:val="00CA11BA"/>
    <w:rsid w:val="00CC0026"/>
    <w:rsid w:val="00CC439F"/>
    <w:rsid w:val="00CE0941"/>
    <w:rsid w:val="00CE48CD"/>
    <w:rsid w:val="00D34D2A"/>
    <w:rsid w:val="00D369BD"/>
    <w:rsid w:val="00D47FEC"/>
    <w:rsid w:val="00D95577"/>
    <w:rsid w:val="00DC40CE"/>
    <w:rsid w:val="00E02315"/>
    <w:rsid w:val="00E66237"/>
    <w:rsid w:val="00E702BC"/>
    <w:rsid w:val="00E756E5"/>
    <w:rsid w:val="00F540AC"/>
    <w:rsid w:val="00F67612"/>
    <w:rsid w:val="00F77379"/>
    <w:rsid w:val="00F80D8A"/>
    <w:rsid w:val="00F8164A"/>
    <w:rsid w:val="00F9555F"/>
    <w:rsid w:val="00FB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C97BC"/>
  <w15:docId w15:val="{6EABCFE9-64CE-468A-8E79-D4EEA5C5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bg-BG" w:eastAsia="bg-BG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11B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420" w:line="780" w:lineRule="atLeast"/>
      <w:jc w:val="center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78"/>
      <w:szCs w:val="78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506E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06EA"/>
    <w:rPr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506E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7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6E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F54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bg-BG"/>
    </w:rPr>
  </w:style>
  <w:style w:type="table" w:styleId="TableGrid">
    <w:name w:val="Table Grid"/>
    <w:basedOn w:val="TableNormal"/>
    <w:uiPriority w:val="59"/>
    <w:rsid w:val="006F56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basdepage">
    <w:name w:val="Texte bas de page"/>
    <w:basedOn w:val="Normal"/>
    <w:qFormat/>
    <w:rsid w:val="006F5622"/>
    <w:pPr>
      <w:framePr w:w="9662" w:h="57" w:wrap="notBeside" w:hAnchor="margin" w:yAlign="bottom" w:anchorLock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180" w:lineRule="atLeast"/>
    </w:pPr>
    <w:rPr>
      <w:rFonts w:ascii="Arial" w:eastAsiaTheme="minorHAnsi" w:hAnsi="Arial" w:cstheme="minorBidi"/>
      <w:sz w:val="15"/>
      <w:szCs w:val="15"/>
      <w:bdr w:val="none" w:sz="0" w:space="0" w:color="auto"/>
    </w:rPr>
  </w:style>
  <w:style w:type="paragraph" w:customStyle="1" w:styleId="Sous-titrecontact">
    <w:name w:val="Sous-titre contact"/>
    <w:basedOn w:val="Textebasdepage"/>
    <w:qFormat/>
    <w:rsid w:val="006F5622"/>
    <w:pPr>
      <w:framePr w:wrap="notBeside"/>
    </w:pPr>
    <w:rPr>
      <w:b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A11BA"/>
    <w:rPr>
      <w:rFonts w:asciiTheme="majorHAnsi" w:eastAsiaTheme="majorEastAsia" w:hAnsiTheme="majorHAnsi" w:cstheme="majorBidi"/>
      <w:b/>
      <w:bCs/>
      <w:color w:val="4F81BD" w:themeColor="accent1"/>
      <w:sz w:val="78"/>
      <w:szCs w:val="78"/>
      <w:bdr w:val="none" w:sz="0" w:space="0" w:color="auto"/>
      <w:lang w:val="en-US" w:eastAsia="en-US"/>
    </w:rPr>
  </w:style>
  <w:style w:type="paragraph" w:customStyle="1" w:styleId="Textedesaisie">
    <w:name w:val="Texte de saisie"/>
    <w:basedOn w:val="Normal"/>
    <w:rsid w:val="00CA11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00" w:lineRule="atLeast"/>
      <w:jc w:val="both"/>
    </w:pPr>
    <w:rPr>
      <w:rFonts w:asciiTheme="minorHAnsi" w:eastAsiaTheme="minorHAnsi" w:hAnsiTheme="minorHAnsi" w:cstheme="minorBidi"/>
      <w:sz w:val="20"/>
      <w:szCs w:val="22"/>
      <w:bdr w:val="none" w:sz="0" w:space="0" w:color="auto"/>
    </w:rPr>
  </w:style>
  <w:style w:type="paragraph" w:customStyle="1" w:styleId="Datedudocument">
    <w:name w:val="Date du document"/>
    <w:basedOn w:val="Textedesaisie"/>
    <w:qFormat/>
    <w:rsid w:val="00CA11BA"/>
    <w:pPr>
      <w:spacing w:after="120"/>
    </w:pPr>
    <w:rPr>
      <w:color w:val="C0504D" w:themeColor="accen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.grigorova@msl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1C230-C100-484E-96D4-733012056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Grigorova</dc:creator>
  <cp:lastModifiedBy>Iva Grigorova</cp:lastModifiedBy>
  <cp:revision>2</cp:revision>
  <cp:lastPrinted>2019-03-14T15:51:00Z</cp:lastPrinted>
  <dcterms:created xsi:type="dcterms:W3CDTF">2021-08-08T13:10:00Z</dcterms:created>
  <dcterms:modified xsi:type="dcterms:W3CDTF">2021-08-08T13:10:00Z</dcterms:modified>
</cp:coreProperties>
</file>