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C8F99" w14:textId="77777777" w:rsidR="004B5C8D" w:rsidRDefault="004B5C8D" w:rsidP="009375FC">
      <w:pPr>
        <w:rPr>
          <w:rFonts w:ascii="Arial" w:hAnsi="Arial"/>
          <w:b/>
          <w:color w:val="000000" w:themeColor="text1"/>
          <w:sz w:val="30"/>
          <w:lang w:val="it-IT"/>
        </w:rPr>
      </w:pPr>
    </w:p>
    <w:p w14:paraId="56B9DE42" w14:textId="3DBE9902" w:rsidR="00904C15" w:rsidRPr="00D36636" w:rsidRDefault="00A53C83" w:rsidP="009375FC">
      <w:pPr>
        <w:rPr>
          <w:rFonts w:ascii="Arial" w:hAnsi="Arial"/>
          <w:b/>
          <w:color w:val="000000" w:themeColor="text1"/>
          <w:sz w:val="30"/>
          <w:lang w:val="it-IT"/>
        </w:rPr>
      </w:pPr>
      <w:proofErr w:type="spellStart"/>
      <w:r w:rsidRPr="00D36636">
        <w:rPr>
          <w:rFonts w:ascii="Arial" w:hAnsi="Arial"/>
          <w:b/>
          <w:color w:val="000000" w:themeColor="text1"/>
          <w:sz w:val="30"/>
          <w:lang w:val="it-IT"/>
        </w:rPr>
        <w:t>eneloop</w:t>
      </w:r>
      <w:proofErr w:type="spellEnd"/>
      <w:r w:rsidRPr="00D36636">
        <w:rPr>
          <w:rFonts w:ascii="Arial" w:hAnsi="Arial"/>
          <w:b/>
          <w:color w:val="000000" w:themeColor="text1"/>
          <w:sz w:val="30"/>
          <w:lang w:val="it-IT"/>
        </w:rPr>
        <w:t>™ assegna e riceve premi</w:t>
      </w:r>
    </w:p>
    <w:p w14:paraId="3B0EB285" w14:textId="77777777" w:rsidR="009375FC" w:rsidRPr="00D36636" w:rsidRDefault="009375FC" w:rsidP="004B5C8D">
      <w:pPr>
        <w:contextualSpacing/>
        <w:rPr>
          <w:b/>
          <w:color w:val="000000" w:themeColor="text1"/>
          <w:sz w:val="20"/>
          <w:szCs w:val="20"/>
          <w:lang w:val="it-IT"/>
        </w:rPr>
      </w:pPr>
    </w:p>
    <w:p w14:paraId="09635599" w14:textId="4F1FA23E" w:rsidR="00904C15" w:rsidRPr="00D36636" w:rsidRDefault="00A53C83" w:rsidP="009375FC">
      <w:pPr>
        <w:spacing w:line="360" w:lineRule="auto"/>
        <w:contextualSpacing/>
        <w:rPr>
          <w:rFonts w:ascii="Arial" w:hAnsi="Arial" w:cs="Arial"/>
          <w:b/>
          <w:color w:val="000000" w:themeColor="text1"/>
          <w:sz w:val="20"/>
          <w:szCs w:val="20"/>
          <w:lang w:val="it-IT"/>
        </w:rPr>
      </w:pPr>
      <w:proofErr w:type="spellStart"/>
      <w:r w:rsidRPr="00D36636">
        <w:rPr>
          <w:rFonts w:ascii="Arial" w:hAnsi="Arial" w:cs="Arial"/>
          <w:b/>
          <w:i/>
          <w:color w:val="000000" w:themeColor="text1"/>
          <w:sz w:val="20"/>
          <w:szCs w:val="20"/>
          <w:lang w:val="it-IT"/>
        </w:rPr>
        <w:t>Zellik</w:t>
      </w:r>
      <w:proofErr w:type="spellEnd"/>
      <w:r w:rsidRPr="00D36636">
        <w:rPr>
          <w:rFonts w:ascii="Arial" w:hAnsi="Arial" w:cs="Arial"/>
          <w:b/>
          <w:i/>
          <w:color w:val="000000" w:themeColor="text1"/>
          <w:sz w:val="20"/>
          <w:szCs w:val="20"/>
          <w:lang w:val="it-IT"/>
        </w:rPr>
        <w:t>, 20 dicembre 2016</w:t>
      </w:r>
      <w:r w:rsidRPr="00D36636">
        <w:rPr>
          <w:rFonts w:ascii="Arial" w:hAnsi="Arial" w:cs="Arial"/>
          <w:b/>
          <w:color w:val="000000" w:themeColor="text1"/>
          <w:sz w:val="20"/>
          <w:szCs w:val="20"/>
          <w:lang w:val="it-IT"/>
        </w:rPr>
        <w:t xml:space="preserve"> – </w:t>
      </w:r>
      <w:r w:rsidRPr="00D36636">
        <w:rPr>
          <w:rFonts w:ascii="Arial" w:hAnsi="Arial"/>
          <w:b/>
          <w:color w:val="000000" w:themeColor="text1"/>
          <w:sz w:val="20"/>
          <w:szCs w:val="20"/>
          <w:lang w:val="it-IT"/>
        </w:rPr>
        <w:t>In occasione dell’</w:t>
      </w:r>
      <w:proofErr w:type="spellStart"/>
      <w:r w:rsidRPr="00D36636">
        <w:rPr>
          <w:rFonts w:ascii="Arial" w:hAnsi="Arial"/>
          <w:b/>
          <w:color w:val="000000" w:themeColor="text1"/>
          <w:sz w:val="20"/>
          <w:szCs w:val="20"/>
          <w:lang w:val="it-IT"/>
        </w:rPr>
        <w:t>eneloop</w:t>
      </w:r>
      <w:proofErr w:type="spellEnd"/>
      <w:r w:rsidRPr="00D36636">
        <w:rPr>
          <w:rFonts w:ascii="Arial" w:hAnsi="Arial"/>
          <w:b/>
          <w:color w:val="000000" w:themeColor="text1"/>
          <w:sz w:val="20"/>
          <w:szCs w:val="20"/>
          <w:lang w:val="it-IT"/>
        </w:rPr>
        <w:t xml:space="preserve"> </w:t>
      </w:r>
      <w:proofErr w:type="spellStart"/>
      <w:r w:rsidRPr="00D36636">
        <w:rPr>
          <w:rFonts w:ascii="Arial" w:hAnsi="Arial"/>
          <w:b/>
          <w:color w:val="000000" w:themeColor="text1"/>
          <w:sz w:val="20"/>
          <w:szCs w:val="20"/>
          <w:lang w:val="it-IT"/>
        </w:rPr>
        <w:t>European</w:t>
      </w:r>
      <w:proofErr w:type="spellEnd"/>
      <w:r w:rsidRPr="00D36636">
        <w:rPr>
          <w:rFonts w:ascii="Arial" w:hAnsi="Arial"/>
          <w:b/>
          <w:color w:val="000000" w:themeColor="text1"/>
          <w:sz w:val="20"/>
          <w:szCs w:val="20"/>
          <w:lang w:val="it-IT"/>
        </w:rPr>
        <w:t xml:space="preserve"> Photo Challenge </w:t>
      </w:r>
      <w:proofErr w:type="spellStart"/>
      <w:r w:rsidRPr="00D36636">
        <w:rPr>
          <w:rFonts w:ascii="Arial" w:hAnsi="Arial"/>
          <w:b/>
          <w:color w:val="000000" w:themeColor="text1"/>
          <w:sz w:val="20"/>
          <w:szCs w:val="20"/>
          <w:lang w:val="it-IT"/>
        </w:rPr>
        <w:t>Summer</w:t>
      </w:r>
      <w:proofErr w:type="spellEnd"/>
      <w:r w:rsidRPr="00D36636">
        <w:rPr>
          <w:rFonts w:ascii="Arial" w:hAnsi="Arial"/>
          <w:b/>
          <w:color w:val="000000" w:themeColor="text1"/>
          <w:sz w:val="20"/>
          <w:szCs w:val="20"/>
          <w:lang w:val="it-IT"/>
        </w:rPr>
        <w:t xml:space="preserve"> </w:t>
      </w:r>
      <w:proofErr w:type="spellStart"/>
      <w:r w:rsidRPr="00D36636">
        <w:rPr>
          <w:rFonts w:ascii="Arial" w:hAnsi="Arial"/>
          <w:b/>
          <w:color w:val="000000" w:themeColor="text1"/>
          <w:sz w:val="20"/>
          <w:szCs w:val="20"/>
          <w:lang w:val="it-IT"/>
        </w:rPr>
        <w:t>edition</w:t>
      </w:r>
      <w:proofErr w:type="spellEnd"/>
      <w:r w:rsidRPr="00D36636">
        <w:rPr>
          <w:rFonts w:ascii="Arial" w:hAnsi="Arial"/>
          <w:b/>
          <w:color w:val="000000" w:themeColor="text1"/>
          <w:sz w:val="20"/>
          <w:szCs w:val="20"/>
          <w:lang w:val="it-IT"/>
        </w:rPr>
        <w:t xml:space="preserve">, </w:t>
      </w:r>
      <w:proofErr w:type="spellStart"/>
      <w:r w:rsidRPr="00D36636">
        <w:rPr>
          <w:rFonts w:ascii="Arial" w:hAnsi="Arial"/>
          <w:b/>
          <w:color w:val="000000" w:themeColor="text1"/>
          <w:sz w:val="20"/>
          <w:szCs w:val="20"/>
          <w:lang w:val="it-IT"/>
        </w:rPr>
        <w:t>eneloop</w:t>
      </w:r>
      <w:proofErr w:type="spellEnd"/>
      <w:r w:rsidRPr="00D36636">
        <w:rPr>
          <w:rFonts w:ascii="Arial" w:hAnsi="Arial"/>
          <w:b/>
          <w:color w:val="000000" w:themeColor="text1"/>
          <w:sz w:val="20"/>
          <w:szCs w:val="20"/>
          <w:lang w:val="it-IT"/>
        </w:rPr>
        <w:t xml:space="preserve"> ha deciso di devolvere nuovamente 5.000 euro per due buone cause. I fortunati vincitori sono </w:t>
      </w:r>
      <w:proofErr w:type="spellStart"/>
      <w:r w:rsidRPr="00D36636">
        <w:rPr>
          <w:rFonts w:ascii="Arial" w:hAnsi="Arial"/>
          <w:b/>
          <w:color w:val="000000" w:themeColor="text1"/>
          <w:sz w:val="20"/>
          <w:szCs w:val="20"/>
          <w:lang w:val="it-IT"/>
        </w:rPr>
        <w:t>Animal</w:t>
      </w:r>
      <w:proofErr w:type="spellEnd"/>
      <w:r w:rsidRPr="00D36636">
        <w:rPr>
          <w:rFonts w:ascii="Arial" w:hAnsi="Arial"/>
          <w:b/>
          <w:color w:val="000000" w:themeColor="text1"/>
          <w:sz w:val="20"/>
          <w:szCs w:val="20"/>
          <w:lang w:val="it-IT"/>
        </w:rPr>
        <w:t xml:space="preserve"> Rescue </w:t>
      </w:r>
      <w:proofErr w:type="spellStart"/>
      <w:r w:rsidRPr="00D36636">
        <w:rPr>
          <w:rFonts w:ascii="Arial" w:hAnsi="Arial"/>
          <w:b/>
          <w:color w:val="000000" w:themeColor="text1"/>
          <w:sz w:val="20"/>
          <w:szCs w:val="20"/>
          <w:lang w:val="it-IT"/>
        </w:rPr>
        <w:t>Kefalonia</w:t>
      </w:r>
      <w:proofErr w:type="spellEnd"/>
      <w:r w:rsidRPr="00D36636">
        <w:rPr>
          <w:rFonts w:ascii="Arial" w:hAnsi="Arial"/>
          <w:b/>
          <w:color w:val="000000" w:themeColor="text1"/>
          <w:sz w:val="20"/>
          <w:szCs w:val="20"/>
          <w:lang w:val="it-IT"/>
        </w:rPr>
        <w:t xml:space="preserve"> e WWF Paesi Bassi. Queste due associazioni impiegheranno il denaro per aiutare e proteggere rispettivamente gli animali randagi della Grecia e la flora e la fauna del Mare del Nord. </w:t>
      </w:r>
      <w:r w:rsidR="00CB7634">
        <w:rPr>
          <w:rFonts w:ascii="Arial" w:hAnsi="Arial"/>
          <w:b/>
          <w:color w:val="000000" w:themeColor="text1"/>
          <w:sz w:val="20"/>
          <w:szCs w:val="20"/>
          <w:lang w:val="it-IT"/>
        </w:rPr>
        <w:t>O</w:t>
      </w:r>
      <w:r w:rsidRPr="00D36636">
        <w:rPr>
          <w:rFonts w:ascii="Arial" w:hAnsi="Arial"/>
          <w:b/>
          <w:color w:val="000000" w:themeColor="text1"/>
          <w:sz w:val="20"/>
          <w:szCs w:val="20"/>
          <w:lang w:val="it-IT"/>
        </w:rPr>
        <w:t xml:space="preserve">ltre ad assegnare premi, è la stessa </w:t>
      </w:r>
      <w:proofErr w:type="spellStart"/>
      <w:r w:rsidRPr="00D36636">
        <w:rPr>
          <w:rFonts w:ascii="Arial" w:hAnsi="Arial"/>
          <w:b/>
          <w:color w:val="000000" w:themeColor="text1"/>
          <w:sz w:val="20"/>
          <w:szCs w:val="20"/>
          <w:lang w:val="it-IT"/>
        </w:rPr>
        <w:t>eneloop</w:t>
      </w:r>
      <w:proofErr w:type="spellEnd"/>
      <w:r w:rsidRPr="00D36636">
        <w:rPr>
          <w:rFonts w:ascii="Arial" w:hAnsi="Arial"/>
          <w:b/>
          <w:color w:val="000000" w:themeColor="text1"/>
          <w:sz w:val="20"/>
          <w:szCs w:val="20"/>
          <w:lang w:val="it-IT"/>
        </w:rPr>
        <w:t xml:space="preserve"> a vincerne. Questo marchio di batterie sostenibili ha infatti vinto il primo premio nella categoria “Electronic” per il suo espositore </w:t>
      </w:r>
      <w:proofErr w:type="spellStart"/>
      <w:r w:rsidRPr="00D36636">
        <w:rPr>
          <w:rFonts w:ascii="Arial" w:hAnsi="Arial"/>
          <w:b/>
          <w:color w:val="000000" w:themeColor="text1"/>
          <w:sz w:val="20"/>
          <w:szCs w:val="20"/>
          <w:lang w:val="it-IT"/>
        </w:rPr>
        <w:t>eneloop</w:t>
      </w:r>
      <w:proofErr w:type="spellEnd"/>
      <w:r w:rsidRPr="00D36636">
        <w:rPr>
          <w:rFonts w:ascii="Arial" w:hAnsi="Arial"/>
          <w:b/>
          <w:color w:val="000000" w:themeColor="text1"/>
          <w:sz w:val="20"/>
          <w:szCs w:val="20"/>
          <w:lang w:val="it-IT"/>
        </w:rPr>
        <w:t xml:space="preserve"> </w:t>
      </w:r>
      <w:proofErr w:type="spellStart"/>
      <w:r w:rsidRPr="00D36636">
        <w:rPr>
          <w:rFonts w:ascii="Arial" w:hAnsi="Arial"/>
          <w:b/>
          <w:color w:val="000000" w:themeColor="text1"/>
          <w:sz w:val="20"/>
          <w:szCs w:val="20"/>
          <w:lang w:val="it-IT"/>
        </w:rPr>
        <w:t>gold</w:t>
      </w:r>
      <w:proofErr w:type="spellEnd"/>
      <w:r w:rsidRPr="00D36636">
        <w:rPr>
          <w:rFonts w:ascii="Arial" w:hAnsi="Arial"/>
          <w:b/>
          <w:color w:val="000000" w:themeColor="text1"/>
          <w:sz w:val="20"/>
          <w:szCs w:val="20"/>
          <w:lang w:val="it-IT"/>
        </w:rPr>
        <w:t>, in occasione della competizione POS STARS 2016, svoltasi in Polonia.</w:t>
      </w:r>
      <w:r w:rsidRPr="00D36636">
        <w:rPr>
          <w:rFonts w:ascii="Arial" w:hAnsi="Arial" w:cs="Arial"/>
          <w:b/>
          <w:color w:val="000000" w:themeColor="text1"/>
          <w:sz w:val="20"/>
          <w:szCs w:val="20"/>
          <w:lang w:val="it-IT"/>
        </w:rPr>
        <w:t xml:space="preserve">   </w:t>
      </w:r>
    </w:p>
    <w:p w14:paraId="51BF7E34" w14:textId="77777777" w:rsidR="009375FC" w:rsidRPr="00D36636" w:rsidRDefault="009375FC" w:rsidP="009375FC">
      <w:pPr>
        <w:spacing w:line="360" w:lineRule="auto"/>
        <w:contextualSpacing/>
        <w:rPr>
          <w:rFonts w:ascii="Arial" w:hAnsi="Arial" w:cs="Arial"/>
          <w:b/>
          <w:color w:val="000000" w:themeColor="text1"/>
          <w:sz w:val="20"/>
          <w:szCs w:val="20"/>
          <w:lang w:val="it-IT"/>
        </w:rPr>
      </w:pPr>
    </w:p>
    <w:p w14:paraId="5ABED66A" w14:textId="77777777" w:rsidR="009375FC" w:rsidRPr="00D36636" w:rsidRDefault="009375FC" w:rsidP="009375FC">
      <w:pPr>
        <w:spacing w:line="360" w:lineRule="auto"/>
        <w:contextualSpacing/>
        <w:rPr>
          <w:rFonts w:ascii="Arial" w:hAnsi="Arial" w:cs="Arial"/>
          <w:b/>
          <w:color w:val="000000" w:themeColor="text1"/>
          <w:sz w:val="20"/>
          <w:szCs w:val="20"/>
          <w:lang w:val="en-US"/>
        </w:rPr>
      </w:pPr>
      <w:proofErr w:type="spellStart"/>
      <w:r w:rsidRPr="00D36636">
        <w:rPr>
          <w:rFonts w:ascii="Arial" w:hAnsi="Arial" w:cs="Arial"/>
          <w:b/>
          <w:color w:val="000000" w:themeColor="text1"/>
          <w:sz w:val="20"/>
          <w:szCs w:val="20"/>
          <w:lang w:val="en-US"/>
        </w:rPr>
        <w:t>eneloop</w:t>
      </w:r>
      <w:proofErr w:type="spellEnd"/>
      <w:r w:rsidRPr="00D36636">
        <w:rPr>
          <w:rFonts w:ascii="Arial" w:hAnsi="Arial" w:cs="Arial"/>
          <w:b/>
          <w:color w:val="000000" w:themeColor="text1"/>
          <w:sz w:val="20"/>
          <w:szCs w:val="20"/>
          <w:lang w:val="en-US"/>
        </w:rPr>
        <w:t xml:space="preserve"> devolve </w:t>
      </w:r>
      <w:proofErr w:type="gramStart"/>
      <w:r w:rsidRPr="00D36636">
        <w:rPr>
          <w:rFonts w:ascii="Arial" w:hAnsi="Arial" w:cs="Arial"/>
          <w:b/>
          <w:color w:val="000000" w:themeColor="text1"/>
          <w:sz w:val="20"/>
          <w:szCs w:val="20"/>
          <w:lang w:val="en-US"/>
        </w:rPr>
        <w:t>5.000 euro</w:t>
      </w:r>
      <w:proofErr w:type="gramEnd"/>
      <w:r w:rsidRPr="00D36636">
        <w:rPr>
          <w:rFonts w:ascii="Arial" w:hAnsi="Arial" w:cs="Arial"/>
          <w:b/>
          <w:color w:val="000000" w:themeColor="text1"/>
          <w:sz w:val="20"/>
          <w:szCs w:val="20"/>
          <w:lang w:val="en-US"/>
        </w:rPr>
        <w:t xml:space="preserve"> ad Animal Rescue </w:t>
      </w:r>
      <w:proofErr w:type="spellStart"/>
      <w:r w:rsidRPr="00D36636">
        <w:rPr>
          <w:rFonts w:ascii="Arial" w:hAnsi="Arial" w:cs="Arial"/>
          <w:b/>
          <w:color w:val="000000" w:themeColor="text1"/>
          <w:sz w:val="20"/>
          <w:szCs w:val="20"/>
          <w:lang w:val="en-US"/>
        </w:rPr>
        <w:t>Kefalonia</w:t>
      </w:r>
      <w:proofErr w:type="spellEnd"/>
      <w:r w:rsidRPr="00D36636">
        <w:rPr>
          <w:rFonts w:ascii="Arial" w:hAnsi="Arial" w:cs="Arial"/>
          <w:b/>
          <w:color w:val="000000" w:themeColor="text1"/>
          <w:sz w:val="20"/>
          <w:szCs w:val="20"/>
          <w:lang w:val="en-US"/>
        </w:rPr>
        <w:t xml:space="preserve"> e al World Wildlife Fund (WWF) </w:t>
      </w:r>
    </w:p>
    <w:p w14:paraId="66347FF7" w14:textId="5706FF84"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Grazie al concorso </w:t>
      </w:r>
      <w:hyperlink r:id="rId8" w:history="1">
        <w:proofErr w:type="spellStart"/>
        <w:r w:rsidRPr="00D36636">
          <w:rPr>
            <w:rStyle w:val="Hyperlink"/>
            <w:rFonts w:ascii="Arial" w:hAnsi="Arial" w:cs="Arial"/>
            <w:color w:val="000000" w:themeColor="text1"/>
            <w:sz w:val="20"/>
            <w:szCs w:val="20"/>
            <w:lang w:val="it-IT"/>
          </w:rPr>
          <w:t>European</w:t>
        </w:r>
        <w:proofErr w:type="spellEnd"/>
        <w:r w:rsidRPr="00D36636">
          <w:rPr>
            <w:rStyle w:val="Hyperlink"/>
            <w:rFonts w:ascii="Arial" w:hAnsi="Arial" w:cs="Arial"/>
            <w:color w:val="000000" w:themeColor="text1"/>
            <w:sz w:val="20"/>
            <w:szCs w:val="20"/>
            <w:lang w:val="it-IT"/>
          </w:rPr>
          <w:t xml:space="preserve"> Photo Challenge</w:t>
        </w:r>
      </w:hyperlink>
      <w:r w:rsidRPr="00D36636">
        <w:rPr>
          <w:rFonts w:ascii="Arial" w:hAnsi="Arial" w:cs="Arial"/>
          <w:color w:val="000000" w:themeColor="text1"/>
          <w:sz w:val="20"/>
          <w:szCs w:val="20"/>
          <w:lang w:val="it-IT"/>
        </w:rPr>
        <w:t xml:space="preserve">,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riserva la scena ai fotografi (dilettanti) e alle organizzazioni ambientaliste. Infatti questo marchio di batterie, oltre ad assegnare un premio per le immagini più apprezzate, devolve ad ogni edizione della competizione due importi di </w:t>
      </w:r>
      <w:r w:rsidRPr="00D36636">
        <w:rPr>
          <w:rFonts w:ascii="Arial" w:hAnsi="Arial" w:cs="Arial"/>
          <w:b/>
          <w:color w:val="000000" w:themeColor="text1"/>
          <w:sz w:val="20"/>
          <w:szCs w:val="20"/>
          <w:lang w:val="it-IT"/>
        </w:rPr>
        <w:t>5.000 euro per una finalità ecologica</w:t>
      </w:r>
      <w:r w:rsidRPr="00D36636">
        <w:rPr>
          <w:rFonts w:ascii="Arial" w:hAnsi="Arial" w:cs="Arial"/>
          <w:color w:val="000000" w:themeColor="text1"/>
          <w:sz w:val="20"/>
          <w:szCs w:val="20"/>
          <w:lang w:val="it-IT"/>
        </w:rPr>
        <w:t xml:space="preserve">. In questo modo Panasonic intende enfatizzare la propria </w:t>
      </w:r>
      <w:r w:rsidRPr="00D36636">
        <w:rPr>
          <w:rFonts w:ascii="Arial" w:hAnsi="Arial" w:cs="Arial"/>
          <w:b/>
          <w:color w:val="000000" w:themeColor="text1"/>
          <w:sz w:val="20"/>
          <w:szCs w:val="20"/>
          <w:lang w:val="it-IT"/>
        </w:rPr>
        <w:t>visione sostenibile del futuro</w:t>
      </w:r>
      <w:r w:rsidRPr="00D36636">
        <w:rPr>
          <w:rFonts w:ascii="Arial" w:hAnsi="Arial" w:cs="Arial"/>
          <w:color w:val="000000" w:themeColor="text1"/>
          <w:sz w:val="20"/>
          <w:szCs w:val="20"/>
          <w:lang w:val="it-IT"/>
        </w:rPr>
        <w:t>, per cui oltre a promuovere prodotti rispettosi dell’ambiente, quali le ba</w:t>
      </w:r>
      <w:r w:rsidR="00CB7634">
        <w:rPr>
          <w:rFonts w:ascii="Arial" w:hAnsi="Arial" w:cs="Arial"/>
          <w:color w:val="000000" w:themeColor="text1"/>
          <w:sz w:val="20"/>
          <w:szCs w:val="20"/>
          <w:lang w:val="it-IT"/>
        </w:rPr>
        <w:t xml:space="preserve">tterie ricaricabili </w:t>
      </w:r>
      <w:proofErr w:type="spellStart"/>
      <w:r w:rsidR="00CB7634">
        <w:rPr>
          <w:rFonts w:ascii="Arial" w:hAnsi="Arial" w:cs="Arial"/>
          <w:color w:val="000000" w:themeColor="text1"/>
          <w:sz w:val="20"/>
          <w:szCs w:val="20"/>
          <w:lang w:val="it-IT"/>
        </w:rPr>
        <w:t>eneloop</w:t>
      </w:r>
      <w:proofErr w:type="spellEnd"/>
      <w:r w:rsidR="00CB7634">
        <w:rPr>
          <w:rFonts w:ascii="Arial" w:hAnsi="Arial" w:cs="Arial"/>
          <w:color w:val="000000" w:themeColor="text1"/>
          <w:sz w:val="20"/>
          <w:szCs w:val="20"/>
          <w:lang w:val="it-IT"/>
        </w:rPr>
        <w:t xml:space="preserve">, </w:t>
      </w:r>
      <w:bookmarkStart w:id="0" w:name="_GoBack"/>
      <w:bookmarkEnd w:id="0"/>
      <w:r w:rsidRPr="00D36636">
        <w:rPr>
          <w:rFonts w:ascii="Arial" w:hAnsi="Arial" w:cs="Arial"/>
          <w:color w:val="000000" w:themeColor="text1"/>
          <w:sz w:val="20"/>
          <w:szCs w:val="20"/>
          <w:lang w:val="it-IT"/>
        </w:rPr>
        <w:t>finanzia organizzazioni che ne condividono la stessa visione ecologica.</w:t>
      </w:r>
    </w:p>
    <w:p w14:paraId="071E104F" w14:textId="77777777" w:rsidR="009375FC" w:rsidRPr="00D36636" w:rsidRDefault="009375FC" w:rsidP="009375FC">
      <w:pPr>
        <w:spacing w:line="360" w:lineRule="auto"/>
        <w:rPr>
          <w:rFonts w:ascii="Arial" w:hAnsi="Arial" w:cs="Arial"/>
          <w:color w:val="000000" w:themeColor="text1"/>
          <w:sz w:val="20"/>
          <w:szCs w:val="20"/>
          <w:lang w:val="it-IT"/>
        </w:rPr>
      </w:pPr>
    </w:p>
    <w:p w14:paraId="2764578E" w14:textId="60306FCF"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Il primo premio per l’edizione </w:t>
      </w:r>
      <w:proofErr w:type="spellStart"/>
      <w:r w:rsidRPr="00D36636">
        <w:rPr>
          <w:rFonts w:ascii="Arial" w:hAnsi="Arial" w:cs="Arial"/>
          <w:color w:val="000000" w:themeColor="text1"/>
          <w:sz w:val="20"/>
          <w:szCs w:val="20"/>
          <w:lang w:val="it-IT"/>
        </w:rPr>
        <w:t>Summer</w:t>
      </w:r>
      <w:proofErr w:type="spellEnd"/>
      <w:r w:rsidRPr="00D36636">
        <w:rPr>
          <w:rFonts w:ascii="Arial" w:hAnsi="Arial" w:cs="Arial"/>
          <w:color w:val="000000" w:themeColor="text1"/>
          <w:sz w:val="20"/>
          <w:szCs w:val="20"/>
          <w:lang w:val="it-IT"/>
        </w:rPr>
        <w:t xml:space="preserve"> viene assegnato ad una partecipante dei Paesi Bassi, che ha ottenuto il maggior numero di voti (2.376) e si aggiudica quindi una videocamera </w:t>
      </w:r>
      <w:hyperlink r:id="rId9" w:history="1">
        <w:r w:rsidRPr="00D36636">
          <w:rPr>
            <w:rStyle w:val="Hyperlink"/>
            <w:rFonts w:ascii="Arial" w:hAnsi="Arial" w:cs="Arial"/>
            <w:color w:val="000000" w:themeColor="text1"/>
            <w:sz w:val="20"/>
            <w:szCs w:val="20"/>
            <w:lang w:val="it-IT"/>
          </w:rPr>
          <w:t>Panasonic HC-VX870</w:t>
        </w:r>
      </w:hyperlink>
      <w:r w:rsidRPr="00D36636">
        <w:rPr>
          <w:rFonts w:ascii="Arial" w:hAnsi="Arial" w:cs="Arial"/>
          <w:color w:val="000000" w:themeColor="text1"/>
          <w:sz w:val="20"/>
          <w:szCs w:val="20"/>
          <w:lang w:val="it-IT"/>
        </w:rPr>
        <w:t xml:space="preserve"> del valore di 680 euro. Inoltre riceve anche un importo di 5.000 euro che viene devoluto ad una buona causa legata all’immagine presentata, nel suo caso </w:t>
      </w:r>
      <w:hyperlink r:id="rId10" w:history="1">
        <w:proofErr w:type="spellStart"/>
        <w:r w:rsidRPr="00D36636">
          <w:rPr>
            <w:rStyle w:val="Hyperlink"/>
            <w:rFonts w:ascii="Arial" w:hAnsi="Arial" w:cs="Arial"/>
            <w:b/>
            <w:color w:val="000000" w:themeColor="text1"/>
            <w:sz w:val="20"/>
            <w:szCs w:val="20"/>
            <w:lang w:val="it-IT"/>
          </w:rPr>
          <w:t>Animal</w:t>
        </w:r>
        <w:proofErr w:type="spellEnd"/>
        <w:r w:rsidRPr="00D36636">
          <w:rPr>
            <w:rStyle w:val="Hyperlink"/>
            <w:rFonts w:ascii="Arial" w:hAnsi="Arial" w:cs="Arial"/>
            <w:b/>
            <w:color w:val="000000" w:themeColor="text1"/>
            <w:sz w:val="20"/>
            <w:szCs w:val="20"/>
            <w:lang w:val="it-IT"/>
          </w:rPr>
          <w:t xml:space="preserve"> Rescue </w:t>
        </w:r>
        <w:proofErr w:type="spellStart"/>
        <w:r w:rsidRPr="00D36636">
          <w:rPr>
            <w:rStyle w:val="Hyperlink"/>
            <w:rFonts w:ascii="Arial" w:hAnsi="Arial" w:cs="Arial"/>
            <w:b/>
            <w:color w:val="000000" w:themeColor="text1"/>
            <w:sz w:val="20"/>
            <w:szCs w:val="20"/>
            <w:lang w:val="it-IT"/>
          </w:rPr>
          <w:t>Kefalonia</w:t>
        </w:r>
        <w:proofErr w:type="spellEnd"/>
      </w:hyperlink>
      <w:r w:rsidRPr="00D36636">
        <w:rPr>
          <w:rFonts w:ascii="Arial" w:hAnsi="Arial" w:cs="Arial"/>
          <w:color w:val="000000" w:themeColor="text1"/>
          <w:sz w:val="20"/>
          <w:szCs w:val="20"/>
          <w:lang w:val="it-IT"/>
        </w:rPr>
        <w:t xml:space="preserve">. Questa organizzazione si dedica agli animali randagi presenti sull’isola di Cefalonia, i quali vengono salvati, curati e viene dato loro un rifugio ed una nuova casa.  </w:t>
      </w:r>
    </w:p>
    <w:p w14:paraId="5AE9CB54" w14:textId="77777777" w:rsidR="009375FC" w:rsidRPr="00D36636" w:rsidRDefault="009375FC" w:rsidP="004B5C8D">
      <w:pPr>
        <w:rPr>
          <w:rFonts w:ascii="Arial" w:hAnsi="Arial" w:cs="Arial"/>
          <w:color w:val="000000" w:themeColor="text1"/>
          <w:sz w:val="20"/>
          <w:szCs w:val="20"/>
          <w:lang w:val="it-IT"/>
        </w:rPr>
      </w:pPr>
    </w:p>
    <w:p w14:paraId="6F251908" w14:textId="77777777"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noProof/>
          <w:color w:val="000000" w:themeColor="text1"/>
          <w:sz w:val="20"/>
          <w:szCs w:val="20"/>
          <w:lang w:val="nl-NL" w:eastAsia="nl-NL"/>
        </w:rPr>
        <w:drawing>
          <wp:inline distT="0" distB="0" distL="0" distR="0" wp14:anchorId="51327910" wp14:editId="18EC2FED">
            <wp:extent cx="3960000" cy="2358425"/>
            <wp:effectExtent l="0" t="0" r="2540" b="3810"/>
            <wp:docPr id="4" name="Afbeelding 4"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9707" r="-6" b="10827"/>
                    <a:stretch/>
                  </pic:blipFill>
                  <pic:spPr bwMode="auto">
                    <a:xfrm>
                      <a:off x="0" y="0"/>
                      <a:ext cx="3960000" cy="2358425"/>
                    </a:xfrm>
                    <a:prstGeom prst="rect">
                      <a:avLst/>
                    </a:prstGeom>
                    <a:noFill/>
                    <a:ln>
                      <a:noFill/>
                    </a:ln>
                    <a:extLst>
                      <a:ext uri="{53640926-AAD7-44D8-BBD7-CCE9431645EC}">
                        <a14:shadowObscured xmlns:a14="http://schemas.microsoft.com/office/drawing/2010/main"/>
                      </a:ext>
                    </a:extLst>
                  </pic:spPr>
                </pic:pic>
              </a:graphicData>
            </a:graphic>
          </wp:inline>
        </w:drawing>
      </w:r>
    </w:p>
    <w:p w14:paraId="7D3E2F61" w14:textId="77777777" w:rsidR="009375FC" w:rsidRPr="00D36636" w:rsidRDefault="009375FC" w:rsidP="009375FC">
      <w:pPr>
        <w:spacing w:line="360" w:lineRule="auto"/>
        <w:rPr>
          <w:rFonts w:ascii="Arial" w:hAnsi="Arial" w:cs="Arial"/>
          <w:i/>
          <w:color w:val="000000" w:themeColor="text1"/>
          <w:sz w:val="16"/>
          <w:szCs w:val="16"/>
          <w:lang w:val="it-IT"/>
        </w:rPr>
      </w:pPr>
      <w:proofErr w:type="spellStart"/>
      <w:r w:rsidRPr="00D36636">
        <w:rPr>
          <w:rFonts w:ascii="Arial" w:hAnsi="Arial" w:cs="Arial"/>
          <w:i/>
          <w:color w:val="000000" w:themeColor="text1"/>
          <w:sz w:val="16"/>
          <w:szCs w:val="16"/>
          <w:lang w:val="it-IT"/>
        </w:rPr>
        <w:t>Taishi</w:t>
      </w:r>
      <w:proofErr w:type="spellEnd"/>
      <w:r w:rsidRPr="00D36636">
        <w:rPr>
          <w:rFonts w:ascii="Arial" w:hAnsi="Arial" w:cs="Arial"/>
          <w:i/>
          <w:color w:val="000000" w:themeColor="text1"/>
          <w:sz w:val="16"/>
          <w:szCs w:val="16"/>
          <w:lang w:val="it-IT"/>
        </w:rPr>
        <w:t xml:space="preserve"> </w:t>
      </w:r>
      <w:proofErr w:type="spellStart"/>
      <w:r w:rsidRPr="00D36636">
        <w:rPr>
          <w:rFonts w:ascii="Arial" w:hAnsi="Arial" w:cs="Arial"/>
          <w:i/>
          <w:color w:val="000000" w:themeColor="text1"/>
          <w:sz w:val="16"/>
          <w:szCs w:val="16"/>
          <w:lang w:val="it-IT"/>
        </w:rPr>
        <w:t>Maeda</w:t>
      </w:r>
      <w:proofErr w:type="spellEnd"/>
      <w:r w:rsidRPr="00D36636">
        <w:rPr>
          <w:rFonts w:ascii="Arial" w:hAnsi="Arial" w:cs="Arial"/>
          <w:i/>
          <w:color w:val="000000" w:themeColor="text1"/>
          <w:sz w:val="16"/>
          <w:szCs w:val="16"/>
          <w:lang w:val="it-IT"/>
        </w:rPr>
        <w:t> – Direttore marketing di Panasonic Energy Europe (a sinistra) e </w:t>
      </w:r>
      <w:proofErr w:type="spellStart"/>
      <w:r w:rsidRPr="00D36636">
        <w:rPr>
          <w:rFonts w:ascii="Arial" w:hAnsi="Arial" w:cs="Arial"/>
          <w:i/>
          <w:color w:val="000000" w:themeColor="text1"/>
          <w:sz w:val="16"/>
          <w:szCs w:val="16"/>
          <w:lang w:val="it-IT"/>
        </w:rPr>
        <w:t>Rikkert</w:t>
      </w:r>
      <w:proofErr w:type="spellEnd"/>
      <w:r w:rsidRPr="00D36636">
        <w:rPr>
          <w:rFonts w:ascii="Arial" w:hAnsi="Arial" w:cs="Arial"/>
          <w:i/>
          <w:color w:val="000000" w:themeColor="text1"/>
          <w:sz w:val="16"/>
          <w:szCs w:val="16"/>
          <w:lang w:val="it-IT"/>
        </w:rPr>
        <w:t xml:space="preserve"> van </w:t>
      </w:r>
      <w:proofErr w:type="spellStart"/>
      <w:r w:rsidRPr="00D36636">
        <w:rPr>
          <w:rFonts w:ascii="Arial" w:hAnsi="Arial" w:cs="Arial"/>
          <w:i/>
          <w:color w:val="000000" w:themeColor="text1"/>
          <w:sz w:val="16"/>
          <w:szCs w:val="16"/>
          <w:lang w:val="it-IT"/>
        </w:rPr>
        <w:t>Erp</w:t>
      </w:r>
      <w:proofErr w:type="spellEnd"/>
      <w:r w:rsidRPr="00D36636">
        <w:rPr>
          <w:rFonts w:ascii="Arial" w:hAnsi="Arial" w:cs="Arial"/>
          <w:i/>
          <w:color w:val="000000" w:themeColor="text1"/>
          <w:sz w:val="16"/>
          <w:szCs w:val="16"/>
          <w:lang w:val="it-IT"/>
        </w:rPr>
        <w:t xml:space="preserve"> – Account Manager del World Wildlife Fund (a destra).</w:t>
      </w:r>
    </w:p>
    <w:p w14:paraId="55AC9698" w14:textId="2707F7CF"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lastRenderedPageBreak/>
        <w:t xml:space="preserve">In più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dona altri 5.000 euro al </w:t>
      </w:r>
      <w:hyperlink r:id="rId12" w:history="1">
        <w:r w:rsidRPr="00D36636">
          <w:rPr>
            <w:rStyle w:val="Hyperlink"/>
            <w:rFonts w:ascii="Arial" w:hAnsi="Arial" w:cs="Arial"/>
            <w:b/>
            <w:color w:val="000000" w:themeColor="text1"/>
            <w:sz w:val="20"/>
            <w:szCs w:val="20"/>
            <w:lang w:val="it-IT"/>
          </w:rPr>
          <w:t>World Wildlife Fund (WWF)</w:t>
        </w:r>
      </w:hyperlink>
      <w:r w:rsidRPr="00D36636">
        <w:rPr>
          <w:rFonts w:ascii="Arial" w:hAnsi="Arial" w:cs="Arial"/>
          <w:color w:val="000000" w:themeColor="text1"/>
          <w:sz w:val="20"/>
          <w:szCs w:val="20"/>
          <w:lang w:val="it-IT"/>
        </w:rPr>
        <w:t xml:space="preserve"> nei Paesi Bassi, ovvero l’organizzazione alla quale sono state collegate la maggior parte delle immagini. Quest’ultima impiegherà l’importo che le è stato devoluto per la protezione della flora e la fauna del Mare del Nord. “Quando si pensa agli oceani vengono spesso in mente i mari tropicali o le superfici ghiacciate all’altro capo del mondo, ma anche il nostro Mare del Nord è speciale. Tra i progetti promossi dal WWF c’è anche la ricostituzione dei banchi di ostriche, che sono quasi del tutto scomparse. Si tratta di una grave perdita, poiché le ostriche costituiscono il fondale per molte specie marine. Infatti molti pesci, granchi, persino squali, razze e uccelli marini utilizzano i banchi di ostriche come cibo, luoghi di riproduzione e di riparo”, dichiara </w:t>
      </w:r>
      <w:proofErr w:type="spellStart"/>
      <w:r w:rsidRPr="00D36636">
        <w:rPr>
          <w:rFonts w:ascii="Arial" w:hAnsi="Arial" w:cs="Arial"/>
          <w:color w:val="000000" w:themeColor="text1"/>
          <w:sz w:val="20"/>
          <w:szCs w:val="20"/>
          <w:lang w:val="it-IT"/>
        </w:rPr>
        <w:t>Aafke</w:t>
      </w:r>
      <w:proofErr w:type="spellEnd"/>
      <w:r w:rsidRPr="00D36636">
        <w:rPr>
          <w:rFonts w:ascii="Arial" w:hAnsi="Arial" w:cs="Arial"/>
          <w:color w:val="000000" w:themeColor="text1"/>
          <w:sz w:val="20"/>
          <w:szCs w:val="20"/>
          <w:lang w:val="it-IT"/>
        </w:rPr>
        <w:t xml:space="preserve"> </w:t>
      </w:r>
      <w:proofErr w:type="spellStart"/>
      <w:r w:rsidRPr="00D36636">
        <w:rPr>
          <w:rFonts w:ascii="Arial" w:hAnsi="Arial" w:cs="Arial"/>
          <w:color w:val="000000" w:themeColor="text1"/>
          <w:sz w:val="20"/>
          <w:szCs w:val="20"/>
          <w:lang w:val="it-IT"/>
        </w:rPr>
        <w:t>Braber</w:t>
      </w:r>
      <w:proofErr w:type="spellEnd"/>
      <w:r w:rsidRPr="00D36636">
        <w:rPr>
          <w:rFonts w:ascii="Arial" w:hAnsi="Arial" w:cs="Arial"/>
          <w:color w:val="000000" w:themeColor="text1"/>
          <w:sz w:val="20"/>
          <w:szCs w:val="20"/>
          <w:lang w:val="it-IT"/>
        </w:rPr>
        <w:t xml:space="preserve">, esperto conoscitore del Mare del Nord per il World Wildlife Fund.      </w:t>
      </w:r>
    </w:p>
    <w:p w14:paraId="591A36E2" w14:textId="77777777" w:rsidR="009375FC" w:rsidRPr="00D36636" w:rsidRDefault="009375FC" w:rsidP="009375FC">
      <w:pPr>
        <w:spacing w:line="360" w:lineRule="auto"/>
        <w:rPr>
          <w:rFonts w:ascii="Arial" w:hAnsi="Arial" w:cs="Arial"/>
          <w:color w:val="000000" w:themeColor="text1"/>
          <w:sz w:val="20"/>
          <w:szCs w:val="20"/>
          <w:lang w:val="it-IT"/>
        </w:rPr>
      </w:pPr>
    </w:p>
    <w:p w14:paraId="5DB86AFE" w14:textId="77777777" w:rsidR="009375FC" w:rsidRPr="00D36636" w:rsidRDefault="009375FC" w:rsidP="009375FC">
      <w:pPr>
        <w:spacing w:line="360" w:lineRule="auto"/>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 xml:space="preserve">Donazioni extra grazie all’edizione </w:t>
      </w:r>
      <w:proofErr w:type="spellStart"/>
      <w:r w:rsidRPr="00D36636">
        <w:rPr>
          <w:rFonts w:ascii="Arial" w:hAnsi="Arial" w:cs="Arial"/>
          <w:b/>
          <w:color w:val="000000" w:themeColor="text1"/>
          <w:sz w:val="20"/>
          <w:szCs w:val="20"/>
          <w:lang w:val="it-IT"/>
        </w:rPr>
        <w:t>Communication</w:t>
      </w:r>
      <w:proofErr w:type="spellEnd"/>
      <w:r w:rsidRPr="00D36636">
        <w:rPr>
          <w:rFonts w:ascii="Arial" w:hAnsi="Arial" w:cs="Arial"/>
          <w:b/>
          <w:color w:val="000000" w:themeColor="text1"/>
          <w:sz w:val="20"/>
          <w:szCs w:val="20"/>
          <w:lang w:val="it-IT"/>
        </w:rPr>
        <w:t xml:space="preserve"> e Ocean </w:t>
      </w:r>
    </w:p>
    <w:p w14:paraId="06ED8BE3" w14:textId="47714E94"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Buone notizie per i fotografi (amatoriali) e le buone cause, perché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intende organizzare altre due edizioni della competizione </w:t>
      </w:r>
      <w:proofErr w:type="spellStart"/>
      <w:r w:rsidRPr="00D36636">
        <w:rPr>
          <w:rFonts w:ascii="Arial" w:hAnsi="Arial" w:cs="Arial"/>
          <w:color w:val="000000" w:themeColor="text1"/>
          <w:sz w:val="20"/>
          <w:szCs w:val="20"/>
          <w:lang w:val="it-IT"/>
        </w:rPr>
        <w:t>European</w:t>
      </w:r>
      <w:proofErr w:type="spellEnd"/>
      <w:r w:rsidRPr="00D36636">
        <w:rPr>
          <w:rFonts w:ascii="Arial" w:hAnsi="Arial" w:cs="Arial"/>
          <w:color w:val="000000" w:themeColor="text1"/>
          <w:sz w:val="20"/>
          <w:szCs w:val="20"/>
          <w:lang w:val="it-IT"/>
        </w:rPr>
        <w:t xml:space="preserve"> Photo Challenge. Entro il 29 dicembre 2016, alle ore 10:00, fotografi da tutta l’Europa potranno inviare la loro foto migliore sul tema </w:t>
      </w:r>
      <w:r w:rsidRPr="00D36636">
        <w:rPr>
          <w:rFonts w:ascii="Arial" w:hAnsi="Arial" w:cs="Arial"/>
          <w:b/>
          <w:color w:val="000000" w:themeColor="text1"/>
          <w:sz w:val="20"/>
          <w:szCs w:val="20"/>
          <w:lang w:val="it-IT"/>
        </w:rPr>
        <w:t>Ocean</w:t>
      </w:r>
      <w:r w:rsidRPr="00D36636">
        <w:rPr>
          <w:rFonts w:ascii="Arial" w:hAnsi="Arial" w:cs="Arial"/>
          <w:color w:val="000000" w:themeColor="text1"/>
          <w:sz w:val="20"/>
          <w:szCs w:val="20"/>
          <w:lang w:val="it-IT"/>
        </w:rPr>
        <w:t xml:space="preserve">, con un legame visivo all’oceano. Oltre al primo premio, una </w:t>
      </w:r>
      <w:hyperlink r:id="rId13" w:history="1">
        <w:proofErr w:type="spellStart"/>
        <w:r w:rsidRPr="00D36636">
          <w:rPr>
            <w:rStyle w:val="Hyperlink"/>
            <w:rFonts w:ascii="Arial" w:hAnsi="Arial" w:cs="Arial"/>
            <w:color w:val="000000" w:themeColor="text1"/>
            <w:sz w:val="20"/>
            <w:szCs w:val="20"/>
            <w:lang w:val="it-IT"/>
          </w:rPr>
          <w:t>Lumix</w:t>
        </w:r>
        <w:proofErr w:type="spellEnd"/>
        <w:r w:rsidRPr="00D36636">
          <w:rPr>
            <w:rStyle w:val="Hyperlink"/>
            <w:rFonts w:ascii="Arial" w:hAnsi="Arial" w:cs="Arial"/>
            <w:color w:val="000000" w:themeColor="text1"/>
            <w:sz w:val="20"/>
            <w:szCs w:val="20"/>
            <w:lang w:val="it-IT"/>
          </w:rPr>
          <w:t xml:space="preserve"> DMC FT5</w:t>
        </w:r>
      </w:hyperlink>
      <w:r w:rsidRPr="00D36636">
        <w:rPr>
          <w:rFonts w:ascii="Arial" w:hAnsi="Arial" w:cs="Arial"/>
          <w:color w:val="000000" w:themeColor="text1"/>
          <w:sz w:val="20"/>
          <w:szCs w:val="20"/>
          <w:lang w:val="it-IT"/>
        </w:rPr>
        <w:t xml:space="preserve"> del valore di 330 euro, sono in palio per ogni paese le </w:t>
      </w:r>
      <w:r w:rsidRPr="00D36636">
        <w:rPr>
          <w:rFonts w:ascii="Arial" w:hAnsi="Arial" w:cs="Arial"/>
          <w:b/>
          <w:color w:val="000000" w:themeColor="text1"/>
          <w:sz w:val="20"/>
          <w:szCs w:val="20"/>
          <w:lang w:val="it-IT"/>
        </w:rPr>
        <w:t>batterie</w:t>
      </w:r>
      <w:r w:rsidRPr="00D36636">
        <w:rPr>
          <w:rFonts w:ascii="Arial" w:hAnsi="Arial" w:cs="Arial"/>
          <w:color w:val="000000" w:themeColor="text1"/>
          <w:sz w:val="20"/>
          <w:szCs w:val="20"/>
          <w:lang w:val="it-IT"/>
        </w:rPr>
        <w:t xml:space="preserve"> </w:t>
      </w:r>
      <w:proofErr w:type="spellStart"/>
      <w:r w:rsidRPr="00D36636">
        <w:rPr>
          <w:rFonts w:ascii="Arial" w:hAnsi="Arial" w:cs="Arial"/>
          <w:b/>
          <w:color w:val="000000" w:themeColor="text1"/>
          <w:sz w:val="20"/>
          <w:szCs w:val="20"/>
          <w:lang w:val="it-IT"/>
        </w:rPr>
        <w:t>limited</w:t>
      </w:r>
      <w:proofErr w:type="spellEnd"/>
      <w:r w:rsidRPr="00D36636">
        <w:rPr>
          <w:rFonts w:ascii="Arial" w:hAnsi="Arial" w:cs="Arial"/>
          <w:b/>
          <w:color w:val="000000" w:themeColor="text1"/>
          <w:sz w:val="20"/>
          <w:szCs w:val="20"/>
          <w:lang w:val="it-IT"/>
        </w:rPr>
        <w:t xml:space="preserve"> Ocean </w:t>
      </w:r>
      <w:proofErr w:type="spellStart"/>
      <w:r w:rsidRPr="00D36636">
        <w:rPr>
          <w:rFonts w:ascii="Arial" w:hAnsi="Arial" w:cs="Arial"/>
          <w:b/>
          <w:color w:val="000000" w:themeColor="text1"/>
          <w:sz w:val="20"/>
          <w:szCs w:val="20"/>
          <w:lang w:val="it-IT"/>
        </w:rPr>
        <w:t>edition</w:t>
      </w:r>
      <w:proofErr w:type="spellEnd"/>
      <w:r w:rsidRPr="00D36636">
        <w:rPr>
          <w:rFonts w:ascii="Arial" w:hAnsi="Arial" w:cs="Arial"/>
          <w:b/>
          <w:color w:val="000000" w:themeColor="text1"/>
          <w:sz w:val="20"/>
          <w:szCs w:val="20"/>
          <w:lang w:val="it-IT"/>
        </w:rPr>
        <w:t>,</w:t>
      </w:r>
      <w:r w:rsidRPr="00D36636">
        <w:rPr>
          <w:rFonts w:ascii="Arial" w:hAnsi="Arial" w:cs="Arial"/>
          <w:color w:val="000000" w:themeColor="text1"/>
          <w:sz w:val="20"/>
          <w:szCs w:val="20"/>
          <w:lang w:val="it-IT"/>
        </w:rPr>
        <w:t xml:space="preserve"> un </w:t>
      </w:r>
      <w:proofErr w:type="spellStart"/>
      <w:r w:rsidRPr="00D36636">
        <w:rPr>
          <w:rFonts w:ascii="Arial" w:hAnsi="Arial" w:cs="Arial"/>
          <w:color w:val="000000" w:themeColor="text1"/>
          <w:sz w:val="20"/>
          <w:szCs w:val="20"/>
          <w:lang w:val="it-IT"/>
        </w:rPr>
        <w:t>caricabatterie</w:t>
      </w:r>
      <w:proofErr w:type="spellEnd"/>
      <w:r w:rsidRPr="00D36636">
        <w:rPr>
          <w:rFonts w:ascii="Arial" w:hAnsi="Arial" w:cs="Arial"/>
          <w:color w:val="000000" w:themeColor="text1"/>
          <w:sz w:val="20"/>
          <w:szCs w:val="20"/>
          <w:lang w:val="it-IT"/>
        </w:rPr>
        <w:t xml:space="preserve"> Smart &amp; </w:t>
      </w:r>
      <w:proofErr w:type="spellStart"/>
      <w:r w:rsidRPr="00D36636">
        <w:rPr>
          <w:rFonts w:ascii="Arial" w:hAnsi="Arial" w:cs="Arial"/>
          <w:color w:val="000000" w:themeColor="text1"/>
          <w:sz w:val="20"/>
          <w:szCs w:val="20"/>
          <w:lang w:val="it-IT"/>
        </w:rPr>
        <w:t>Quick</w:t>
      </w:r>
      <w:proofErr w:type="spellEnd"/>
      <w:r w:rsidRPr="00D36636">
        <w:rPr>
          <w:rFonts w:ascii="Arial" w:hAnsi="Arial" w:cs="Arial"/>
          <w:color w:val="000000" w:themeColor="text1"/>
          <w:sz w:val="20"/>
          <w:szCs w:val="20"/>
          <w:lang w:val="it-IT"/>
        </w:rPr>
        <w:t xml:space="preserve"> e ancora 5.000 euro da devolvere a due organizzazioni ambientaliste. </w:t>
      </w:r>
    </w:p>
    <w:p w14:paraId="621C2F5F" w14:textId="77777777" w:rsidR="009375FC" w:rsidRPr="00D36636" w:rsidRDefault="009375FC" w:rsidP="009375FC">
      <w:pPr>
        <w:spacing w:line="360" w:lineRule="auto"/>
        <w:rPr>
          <w:rFonts w:ascii="Arial" w:hAnsi="Arial" w:cs="Arial"/>
          <w:color w:val="000000" w:themeColor="text1"/>
          <w:sz w:val="20"/>
          <w:szCs w:val="20"/>
          <w:lang w:val="it-IT"/>
        </w:rPr>
      </w:pPr>
    </w:p>
    <w:p w14:paraId="6E523A48" w14:textId="77777777"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Le batterie </w:t>
      </w:r>
      <w:proofErr w:type="spellStart"/>
      <w:r w:rsidRPr="00D36636">
        <w:rPr>
          <w:rFonts w:ascii="Arial" w:hAnsi="Arial" w:cs="Arial"/>
          <w:color w:val="000000" w:themeColor="text1"/>
          <w:sz w:val="20"/>
          <w:szCs w:val="20"/>
          <w:lang w:val="it-IT"/>
        </w:rPr>
        <w:t>limited</w:t>
      </w:r>
      <w:proofErr w:type="spellEnd"/>
      <w:r w:rsidRPr="00D36636">
        <w:rPr>
          <w:rFonts w:ascii="Arial" w:hAnsi="Arial" w:cs="Arial"/>
          <w:color w:val="000000" w:themeColor="text1"/>
          <w:sz w:val="20"/>
          <w:szCs w:val="20"/>
          <w:lang w:val="it-IT"/>
        </w:rPr>
        <w:t xml:space="preserve"> Ocean </w:t>
      </w:r>
      <w:proofErr w:type="spellStart"/>
      <w:r w:rsidRPr="00D36636">
        <w:rPr>
          <w:rFonts w:ascii="Arial" w:hAnsi="Arial" w:cs="Arial"/>
          <w:color w:val="000000" w:themeColor="text1"/>
          <w:sz w:val="20"/>
          <w:szCs w:val="20"/>
          <w:lang w:val="it-IT"/>
        </w:rPr>
        <w:t>edition</w:t>
      </w:r>
      <w:proofErr w:type="spellEnd"/>
      <w:r w:rsidRPr="00D36636">
        <w:rPr>
          <w:rFonts w:ascii="Arial" w:hAnsi="Arial" w:cs="Arial"/>
          <w:color w:val="000000" w:themeColor="text1"/>
          <w:sz w:val="20"/>
          <w:szCs w:val="20"/>
          <w:lang w:val="it-IT"/>
        </w:rPr>
        <w:t xml:space="preserve"> possono essere ricaricate fino al 2100, hanno un rendimento superiore alle batterie alcaline e funzionano meglio a basse temperature (fino a -20°C). Inoltre erogano </w:t>
      </w:r>
      <w:r w:rsidRPr="00D36636">
        <w:rPr>
          <w:rFonts w:ascii="Arial" w:hAnsi="Arial" w:cs="Arial"/>
          <w:b/>
          <w:color w:val="000000" w:themeColor="text1"/>
          <w:sz w:val="20"/>
          <w:szCs w:val="20"/>
          <w:lang w:val="it-IT"/>
        </w:rPr>
        <w:t>energia</w:t>
      </w:r>
      <w:r w:rsidRPr="00D36636">
        <w:rPr>
          <w:rFonts w:ascii="Arial" w:hAnsi="Arial" w:cs="Arial"/>
          <w:color w:val="000000" w:themeColor="text1"/>
          <w:sz w:val="20"/>
          <w:szCs w:val="20"/>
          <w:lang w:val="it-IT"/>
        </w:rPr>
        <w:t xml:space="preserve"> </w:t>
      </w:r>
      <w:r w:rsidRPr="00D36636">
        <w:rPr>
          <w:rFonts w:ascii="Arial" w:hAnsi="Arial" w:cs="Arial"/>
          <w:b/>
          <w:color w:val="000000" w:themeColor="text1"/>
          <w:sz w:val="20"/>
          <w:szCs w:val="20"/>
          <w:lang w:val="it-IT"/>
        </w:rPr>
        <w:t>più a lungo rispetto alle tradizionali batterie</w:t>
      </w:r>
      <w:r w:rsidRPr="00D36636">
        <w:rPr>
          <w:rFonts w:ascii="Arial" w:hAnsi="Arial" w:cs="Arial"/>
          <w:color w:val="000000" w:themeColor="text1"/>
          <w:sz w:val="20"/>
          <w:szCs w:val="20"/>
          <w:lang w:val="it-IT"/>
        </w:rPr>
        <w:t xml:space="preserve"> </w:t>
      </w:r>
      <w:r w:rsidRPr="00D36636">
        <w:rPr>
          <w:rFonts w:ascii="Arial" w:hAnsi="Arial" w:cs="Arial"/>
          <w:b/>
          <w:color w:val="000000" w:themeColor="text1"/>
          <w:sz w:val="20"/>
          <w:szCs w:val="20"/>
          <w:lang w:val="it-IT"/>
        </w:rPr>
        <w:t>Ni-MH</w:t>
      </w:r>
      <w:r w:rsidRPr="00D36636">
        <w:rPr>
          <w:rFonts w:ascii="Arial" w:hAnsi="Arial" w:cs="Arial"/>
          <w:color w:val="000000" w:themeColor="text1"/>
          <w:sz w:val="20"/>
          <w:szCs w:val="20"/>
          <w:lang w:val="it-IT"/>
        </w:rPr>
        <w:t xml:space="preserve">, poiché le batterie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mantengono più a lungo un voltaggio superiore a 1,1 volt, scaricandosi meno rapidamente. Ciò significa che per i fotografi con apparecchi pesanti,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può fare la differenza tra un’immagine perfetta o meno…</w:t>
      </w:r>
    </w:p>
    <w:p w14:paraId="6392D623" w14:textId="77777777" w:rsidR="009375FC" w:rsidRPr="00D36636" w:rsidRDefault="009375FC" w:rsidP="009375FC">
      <w:pPr>
        <w:spacing w:line="360" w:lineRule="auto"/>
        <w:rPr>
          <w:rFonts w:ascii="Arial" w:hAnsi="Arial" w:cs="Arial"/>
          <w:color w:val="000000" w:themeColor="text1"/>
          <w:sz w:val="20"/>
          <w:szCs w:val="20"/>
          <w:lang w:val="it-IT"/>
        </w:rPr>
      </w:pPr>
    </w:p>
    <w:p w14:paraId="132DF1D5" w14:textId="1B3E7E41" w:rsidR="009375FC" w:rsidRPr="00D36636" w:rsidRDefault="009624E7" w:rsidP="009375FC">
      <w:pPr>
        <w:spacing w:line="360" w:lineRule="auto"/>
        <w:rPr>
          <w:rFonts w:ascii="Arial" w:hAnsi="Arial" w:cs="Arial"/>
          <w:color w:val="000000" w:themeColor="text1"/>
          <w:sz w:val="20"/>
          <w:szCs w:val="20"/>
          <w:lang w:val="it-IT"/>
        </w:rPr>
      </w:pPr>
      <w:hyperlink r:id="rId14" w:history="1">
        <w:r w:rsidR="009375FC" w:rsidRPr="00D36636">
          <w:rPr>
            <w:rStyle w:val="Hyperlink"/>
            <w:rFonts w:ascii="Arial" w:hAnsi="Arial" w:cs="Arial"/>
            <w:color w:val="000000" w:themeColor="text1"/>
            <w:sz w:val="20"/>
            <w:szCs w:val="20"/>
            <w:lang w:val="it-IT"/>
          </w:rPr>
          <w:t xml:space="preserve">Scopri qui tutte le </w:t>
        </w:r>
        <w:r w:rsidR="009375FC" w:rsidRPr="00D36636">
          <w:rPr>
            <w:rStyle w:val="Hyperlink"/>
            <w:rFonts w:ascii="Arial" w:hAnsi="Arial" w:cs="Arial"/>
            <w:b/>
            <w:color w:val="000000" w:themeColor="text1"/>
            <w:sz w:val="20"/>
            <w:szCs w:val="20"/>
            <w:lang w:val="it-IT"/>
          </w:rPr>
          <w:t>organizzazioni ambientaliste partecipanti</w:t>
        </w:r>
      </w:hyperlink>
      <w:r w:rsidR="009375FC" w:rsidRPr="00D36636">
        <w:rPr>
          <w:rFonts w:ascii="Arial" w:hAnsi="Arial" w:cs="Arial"/>
          <w:color w:val="000000" w:themeColor="text1"/>
          <w:sz w:val="20"/>
          <w:szCs w:val="20"/>
          <w:lang w:val="it-IT"/>
        </w:rPr>
        <w:t xml:space="preserve">, </w:t>
      </w:r>
      <w:hyperlink r:id="rId15" w:history="1">
        <w:r w:rsidR="009375FC" w:rsidRPr="00D36636">
          <w:rPr>
            <w:rStyle w:val="Hyperlink"/>
            <w:rFonts w:ascii="Arial" w:hAnsi="Arial" w:cs="Arial"/>
            <w:color w:val="000000" w:themeColor="text1"/>
            <w:sz w:val="20"/>
            <w:szCs w:val="20"/>
            <w:lang w:val="it-IT"/>
          </w:rPr>
          <w:t>leggi nel dettaglio il regolamento della</w:t>
        </w:r>
      </w:hyperlink>
      <w:r w:rsidR="009375FC" w:rsidRPr="00D36636">
        <w:rPr>
          <w:rFonts w:ascii="Arial" w:hAnsi="Arial" w:cs="Arial"/>
          <w:color w:val="000000" w:themeColor="text1"/>
          <w:sz w:val="20"/>
          <w:szCs w:val="20"/>
          <w:lang w:val="it-IT"/>
        </w:rPr>
        <w:t xml:space="preserve"> </w:t>
      </w:r>
      <w:hyperlink r:id="rId16" w:history="1">
        <w:r w:rsidR="009375FC" w:rsidRPr="00D36636">
          <w:rPr>
            <w:rStyle w:val="Hyperlink"/>
            <w:rFonts w:ascii="Arial" w:hAnsi="Arial" w:cs="Arial"/>
            <w:color w:val="000000" w:themeColor="text1"/>
            <w:sz w:val="20"/>
            <w:szCs w:val="20"/>
            <w:lang w:val="it-IT"/>
          </w:rPr>
          <w:t>competizione</w:t>
        </w:r>
      </w:hyperlink>
      <w:r w:rsidR="009375FC" w:rsidRPr="00D36636">
        <w:rPr>
          <w:rFonts w:ascii="Arial" w:hAnsi="Arial" w:cs="Arial"/>
          <w:color w:val="000000" w:themeColor="text1"/>
          <w:sz w:val="20"/>
          <w:szCs w:val="20"/>
          <w:lang w:val="it-IT"/>
        </w:rPr>
        <w:t xml:space="preserve"> o </w:t>
      </w:r>
      <w:hyperlink r:id="rId17" w:history="1">
        <w:r w:rsidR="009375FC" w:rsidRPr="00D36636">
          <w:rPr>
            <w:rStyle w:val="Hyperlink"/>
            <w:rFonts w:ascii="Arial" w:hAnsi="Arial" w:cs="Arial"/>
            <w:color w:val="000000" w:themeColor="text1"/>
            <w:sz w:val="20"/>
            <w:szCs w:val="20"/>
            <w:lang w:val="it-IT"/>
          </w:rPr>
          <w:t>ancora dai un’occhiata alle proposte di maggior successo inviate finora</w:t>
        </w:r>
      </w:hyperlink>
      <w:r w:rsidR="009375FC" w:rsidRPr="00D36636">
        <w:rPr>
          <w:rFonts w:ascii="Arial" w:hAnsi="Arial" w:cs="Arial"/>
          <w:color w:val="000000" w:themeColor="text1"/>
          <w:sz w:val="20"/>
          <w:szCs w:val="20"/>
          <w:lang w:val="it-IT"/>
        </w:rPr>
        <w:t xml:space="preserve">. A partire dal 5 gennaio 2017, alle ore 10:00, avrà inizio l’ultima edizione della competizione, dal titolo </w:t>
      </w:r>
      <w:proofErr w:type="spellStart"/>
      <w:r w:rsidR="009375FC" w:rsidRPr="00D36636">
        <w:rPr>
          <w:rFonts w:ascii="Arial" w:hAnsi="Arial" w:cs="Arial"/>
          <w:b/>
          <w:color w:val="000000" w:themeColor="text1"/>
          <w:sz w:val="20"/>
          <w:szCs w:val="20"/>
          <w:lang w:val="it-IT"/>
        </w:rPr>
        <w:t>Communication</w:t>
      </w:r>
      <w:proofErr w:type="spellEnd"/>
      <w:r w:rsidR="009375FC" w:rsidRPr="00D36636">
        <w:rPr>
          <w:rFonts w:ascii="Arial" w:hAnsi="Arial" w:cs="Arial"/>
          <w:color w:val="000000" w:themeColor="text1"/>
          <w:sz w:val="20"/>
          <w:szCs w:val="20"/>
          <w:lang w:val="it-IT"/>
        </w:rPr>
        <w:t xml:space="preserve">, con cui </w:t>
      </w:r>
      <w:proofErr w:type="spellStart"/>
      <w:r w:rsidR="009375FC" w:rsidRPr="00D36636">
        <w:rPr>
          <w:rFonts w:ascii="Arial" w:hAnsi="Arial" w:cs="Arial"/>
          <w:color w:val="000000" w:themeColor="text1"/>
          <w:sz w:val="20"/>
          <w:szCs w:val="20"/>
          <w:lang w:val="it-IT"/>
        </w:rPr>
        <w:t>eneloop</w:t>
      </w:r>
      <w:proofErr w:type="spellEnd"/>
      <w:r w:rsidR="009375FC" w:rsidRPr="00D36636">
        <w:rPr>
          <w:rFonts w:ascii="Arial" w:hAnsi="Arial" w:cs="Arial"/>
          <w:color w:val="000000" w:themeColor="text1"/>
          <w:sz w:val="20"/>
          <w:szCs w:val="20"/>
          <w:lang w:val="it-IT"/>
        </w:rPr>
        <w:t xml:space="preserve"> invita ogni partecipante ad inviare una foto che rappresenti la comunicazione nella natura. </w:t>
      </w:r>
    </w:p>
    <w:p w14:paraId="64A3282E" w14:textId="77777777" w:rsidR="009375FC" w:rsidRPr="00D36636" w:rsidRDefault="009375FC" w:rsidP="009375FC">
      <w:pPr>
        <w:spacing w:line="360" w:lineRule="auto"/>
        <w:rPr>
          <w:rFonts w:ascii="Arial" w:hAnsi="Arial" w:cs="Arial"/>
          <w:b/>
          <w:color w:val="000000" w:themeColor="text1"/>
          <w:sz w:val="20"/>
          <w:szCs w:val="20"/>
          <w:lang w:val="it-IT"/>
        </w:rPr>
      </w:pPr>
    </w:p>
    <w:p w14:paraId="62496891" w14:textId="77777777" w:rsidR="009375FC" w:rsidRPr="00D36636" w:rsidRDefault="009375FC" w:rsidP="009375FC">
      <w:pPr>
        <w:spacing w:line="360" w:lineRule="auto"/>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 xml:space="preserve">Anche </w:t>
      </w:r>
      <w:proofErr w:type="spellStart"/>
      <w:r w:rsidRPr="00D36636">
        <w:rPr>
          <w:rFonts w:ascii="Arial" w:hAnsi="Arial" w:cs="Arial"/>
          <w:b/>
          <w:color w:val="000000" w:themeColor="text1"/>
          <w:sz w:val="20"/>
          <w:szCs w:val="20"/>
          <w:lang w:val="it-IT"/>
        </w:rPr>
        <w:t>eneloop</w:t>
      </w:r>
      <w:proofErr w:type="spellEnd"/>
      <w:r w:rsidRPr="00D36636">
        <w:rPr>
          <w:rFonts w:ascii="Arial" w:hAnsi="Arial" w:cs="Arial"/>
          <w:b/>
          <w:color w:val="000000" w:themeColor="text1"/>
          <w:sz w:val="20"/>
          <w:szCs w:val="20"/>
          <w:lang w:val="it-IT"/>
        </w:rPr>
        <w:t xml:space="preserve"> è vincente </w:t>
      </w:r>
    </w:p>
    <w:p w14:paraId="353D662E" w14:textId="4451F23B" w:rsidR="009375FC" w:rsidRPr="00D36636" w:rsidRDefault="009375FC"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Oltre a distribuire premi, è la stessa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ad aggiudicarsene. Nel corso della competizione </w:t>
      </w:r>
      <w:r w:rsidRPr="00D36636">
        <w:rPr>
          <w:rFonts w:ascii="Arial" w:hAnsi="Arial" w:cs="Arial"/>
          <w:b/>
          <w:color w:val="000000" w:themeColor="text1"/>
          <w:sz w:val="20"/>
          <w:szCs w:val="20"/>
          <w:lang w:val="it-IT"/>
        </w:rPr>
        <w:t>POS STARS</w:t>
      </w:r>
      <w:r w:rsidRPr="00D36636">
        <w:rPr>
          <w:rFonts w:ascii="Arial" w:hAnsi="Arial" w:cs="Arial"/>
          <w:color w:val="000000" w:themeColor="text1"/>
          <w:sz w:val="20"/>
          <w:szCs w:val="20"/>
          <w:lang w:val="it-IT"/>
        </w:rPr>
        <w:t xml:space="preserve"> </w:t>
      </w:r>
      <w:r w:rsidRPr="00D36636">
        <w:rPr>
          <w:rFonts w:ascii="Arial" w:hAnsi="Arial" w:cs="Arial"/>
          <w:b/>
          <w:color w:val="000000" w:themeColor="text1"/>
          <w:sz w:val="20"/>
          <w:szCs w:val="20"/>
          <w:lang w:val="it-IT"/>
        </w:rPr>
        <w:t>2016,</w:t>
      </w:r>
      <w:r w:rsidRPr="00D36636">
        <w:rPr>
          <w:rFonts w:ascii="Arial" w:hAnsi="Arial" w:cs="Arial"/>
          <w:color w:val="000000" w:themeColor="text1"/>
          <w:sz w:val="20"/>
          <w:szCs w:val="20"/>
          <w:lang w:val="it-IT"/>
        </w:rPr>
        <w:t xml:space="preserve"> svoltasi in Polonia, </w:t>
      </w:r>
      <w:hyperlink r:id="rId18" w:history="1">
        <w:r w:rsidRPr="00D36636">
          <w:rPr>
            <w:rStyle w:val="Hyperlink"/>
            <w:rFonts w:ascii="Arial" w:hAnsi="Arial" w:cs="Arial"/>
            <w:color w:val="000000" w:themeColor="text1"/>
            <w:sz w:val="20"/>
            <w:szCs w:val="20"/>
            <w:lang w:val="it-IT"/>
          </w:rPr>
          <w:t>TFP GRAFIKA</w:t>
        </w:r>
      </w:hyperlink>
      <w:r w:rsidRPr="00D36636">
        <w:rPr>
          <w:rFonts w:ascii="Arial" w:hAnsi="Arial" w:cs="Arial"/>
          <w:color w:val="000000" w:themeColor="text1"/>
          <w:sz w:val="20"/>
          <w:szCs w:val="20"/>
          <w:lang w:val="it-IT"/>
        </w:rPr>
        <w:t xml:space="preserve">, il costruttore polacco dell’espositore di questo marchio di batterie sostenibili, si è aggiudicata il primo premio per il suo espositore </w:t>
      </w:r>
      <w:proofErr w:type="spellStart"/>
      <w:r w:rsidRPr="00D36636">
        <w:rPr>
          <w:rFonts w:ascii="Arial" w:hAnsi="Arial" w:cs="Arial"/>
          <w:b/>
          <w:color w:val="000000" w:themeColor="text1"/>
          <w:sz w:val="20"/>
          <w:szCs w:val="20"/>
          <w:lang w:val="it-IT"/>
        </w:rPr>
        <w:t>eneloop</w:t>
      </w:r>
      <w:proofErr w:type="spellEnd"/>
      <w:r w:rsidRPr="00D36636">
        <w:rPr>
          <w:rFonts w:ascii="Arial" w:hAnsi="Arial" w:cs="Arial"/>
          <w:b/>
          <w:color w:val="000000" w:themeColor="text1"/>
          <w:sz w:val="20"/>
          <w:szCs w:val="20"/>
          <w:lang w:val="it-IT"/>
        </w:rPr>
        <w:t xml:space="preserve"> </w:t>
      </w:r>
      <w:proofErr w:type="spellStart"/>
      <w:r w:rsidRPr="00D36636">
        <w:rPr>
          <w:rFonts w:ascii="Arial" w:hAnsi="Arial" w:cs="Arial"/>
          <w:b/>
          <w:color w:val="000000" w:themeColor="text1"/>
          <w:sz w:val="20"/>
          <w:szCs w:val="20"/>
          <w:lang w:val="it-IT"/>
        </w:rPr>
        <w:t>gold</w:t>
      </w:r>
      <w:proofErr w:type="spellEnd"/>
      <w:r w:rsidRPr="00D36636">
        <w:rPr>
          <w:rFonts w:ascii="Arial" w:hAnsi="Arial" w:cs="Arial"/>
          <w:b/>
          <w:color w:val="000000" w:themeColor="text1"/>
          <w:sz w:val="20"/>
          <w:szCs w:val="20"/>
          <w:lang w:val="it-IT"/>
        </w:rPr>
        <w:t xml:space="preserve"> display</w:t>
      </w:r>
      <w:r w:rsidRPr="00D36636">
        <w:rPr>
          <w:rFonts w:ascii="Arial" w:hAnsi="Arial" w:cs="Arial"/>
          <w:color w:val="000000" w:themeColor="text1"/>
          <w:sz w:val="20"/>
          <w:szCs w:val="20"/>
          <w:lang w:val="it-IT"/>
        </w:rPr>
        <w:t xml:space="preserve">. Una giuria composta da professionisti del settore ha valutato tutte le proposte inviate, premiando le migliori realizzazioni dell’industria POS all’interno di dodici categorie, tra cui l’espositore di </w:t>
      </w:r>
      <w:proofErr w:type="spellStart"/>
      <w:r w:rsidRPr="00D36636">
        <w:rPr>
          <w:rFonts w:ascii="Arial" w:hAnsi="Arial" w:cs="Arial"/>
          <w:color w:val="000000" w:themeColor="text1"/>
          <w:sz w:val="20"/>
          <w:szCs w:val="20"/>
          <w:lang w:val="it-IT"/>
        </w:rPr>
        <w:t>eneloop</w:t>
      </w:r>
      <w:proofErr w:type="spellEnd"/>
      <w:r w:rsidRPr="00D36636">
        <w:rPr>
          <w:rFonts w:ascii="Arial" w:hAnsi="Arial" w:cs="Arial"/>
          <w:color w:val="000000" w:themeColor="text1"/>
          <w:sz w:val="20"/>
          <w:szCs w:val="20"/>
          <w:lang w:val="it-IT"/>
        </w:rPr>
        <w:t xml:space="preserve"> nella categoria elettronica. TFP GRAFIKA ha ricevuto il premio il 9 settembre 2016. </w:t>
      </w:r>
    </w:p>
    <w:p w14:paraId="0F85D4F2" w14:textId="77777777" w:rsidR="009375FC" w:rsidRPr="00D36636" w:rsidRDefault="009375FC" w:rsidP="009375FC">
      <w:pPr>
        <w:spacing w:line="360" w:lineRule="auto"/>
        <w:rPr>
          <w:rFonts w:ascii="Arial" w:hAnsi="Arial" w:cs="Arial"/>
          <w:color w:val="000000" w:themeColor="text1"/>
          <w:sz w:val="20"/>
          <w:szCs w:val="20"/>
          <w:lang w:val="it-IT"/>
        </w:rPr>
      </w:pPr>
    </w:p>
    <w:p w14:paraId="204F8F1B" w14:textId="77777777" w:rsidR="009375FC" w:rsidRPr="00D36636" w:rsidRDefault="009375FC" w:rsidP="009375FC">
      <w:pPr>
        <w:spacing w:line="360" w:lineRule="auto"/>
        <w:rPr>
          <w:rFonts w:ascii="Arial" w:hAnsi="Arial" w:cs="Arial"/>
          <w:color w:val="000000" w:themeColor="text1"/>
          <w:sz w:val="20"/>
          <w:szCs w:val="20"/>
          <w:lang w:val="it-IT"/>
        </w:rPr>
      </w:pPr>
    </w:p>
    <w:p w14:paraId="1C47006A" w14:textId="3C4D2198" w:rsidR="009375FC" w:rsidRPr="00D36636" w:rsidRDefault="005234E8" w:rsidP="009375FC">
      <w:pPr>
        <w:spacing w:line="360" w:lineRule="auto"/>
        <w:rPr>
          <w:rStyle w:val="Hyperlink"/>
          <w:rFonts w:ascii="Arial" w:hAnsi="Arial" w:cs="Arial"/>
          <w:color w:val="000000" w:themeColor="text1"/>
          <w:sz w:val="20"/>
          <w:szCs w:val="20"/>
          <w:lang w:val="it-IT"/>
        </w:rPr>
      </w:pPr>
      <w:r w:rsidRPr="00D36636">
        <w:rPr>
          <w:rFonts w:ascii="Arial" w:hAnsi="Arial" w:cs="Arial"/>
          <w:color w:val="000000" w:themeColor="text1"/>
          <w:sz w:val="20"/>
          <w:szCs w:val="20"/>
          <w:u w:val="single"/>
          <w:lang w:val="it-IT"/>
        </w:rPr>
        <w:lastRenderedPageBreak/>
        <w:fldChar w:fldCharType="begin"/>
      </w:r>
      <w:r w:rsidRPr="00D36636">
        <w:rPr>
          <w:rFonts w:ascii="Arial" w:hAnsi="Arial" w:cs="Arial"/>
          <w:color w:val="000000" w:themeColor="text1"/>
          <w:sz w:val="20"/>
          <w:szCs w:val="20"/>
          <w:u w:val="single"/>
          <w:lang w:val="it-IT"/>
        </w:rPr>
        <w:instrText xml:space="preserve"> HYPERLINK "http://www.ark.be/en/pressroom/detail/121734/10-anni-di-panasonic-eneloop" </w:instrText>
      </w:r>
      <w:r w:rsidRPr="00D36636">
        <w:rPr>
          <w:rFonts w:ascii="Arial" w:hAnsi="Arial" w:cs="Arial"/>
          <w:color w:val="000000" w:themeColor="text1"/>
          <w:sz w:val="20"/>
          <w:szCs w:val="20"/>
          <w:u w:val="single"/>
          <w:lang w:val="it-IT"/>
        </w:rPr>
        <w:fldChar w:fldCharType="separate"/>
      </w:r>
      <w:r w:rsidR="009375FC" w:rsidRPr="00D36636">
        <w:rPr>
          <w:rStyle w:val="Hyperlink"/>
          <w:rFonts w:ascii="Arial" w:hAnsi="Arial" w:cs="Arial"/>
          <w:color w:val="000000" w:themeColor="text1"/>
          <w:sz w:val="20"/>
          <w:szCs w:val="20"/>
          <w:lang w:val="it-IT"/>
        </w:rPr>
        <w:t xml:space="preserve">Per saperne di più sulle rivoluzionarie batterie </w:t>
      </w:r>
      <w:proofErr w:type="spellStart"/>
      <w:r w:rsidR="009375FC" w:rsidRPr="00D36636">
        <w:rPr>
          <w:rStyle w:val="Hyperlink"/>
          <w:rFonts w:ascii="Arial" w:hAnsi="Arial" w:cs="Arial"/>
          <w:color w:val="000000" w:themeColor="text1"/>
          <w:sz w:val="20"/>
          <w:szCs w:val="20"/>
          <w:lang w:val="it-IT"/>
        </w:rPr>
        <w:t>eneloop</w:t>
      </w:r>
      <w:proofErr w:type="spellEnd"/>
      <w:r w:rsidR="009375FC" w:rsidRPr="00D36636">
        <w:rPr>
          <w:rStyle w:val="Hyperlink"/>
          <w:rFonts w:ascii="Arial" w:hAnsi="Arial" w:cs="Arial"/>
          <w:color w:val="000000" w:themeColor="text1"/>
          <w:sz w:val="20"/>
          <w:szCs w:val="20"/>
          <w:lang w:val="it-IT"/>
        </w:rPr>
        <w:t xml:space="preserve">.  </w:t>
      </w:r>
    </w:p>
    <w:p w14:paraId="6AE79455" w14:textId="62821D50" w:rsidR="009375FC" w:rsidRPr="00D36636" w:rsidRDefault="005234E8" w:rsidP="009375FC">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u w:val="single"/>
          <w:lang w:val="it-IT"/>
        </w:rPr>
        <w:fldChar w:fldCharType="end"/>
      </w:r>
      <w:hyperlink r:id="rId19" w:history="1">
        <w:r w:rsidR="009375FC" w:rsidRPr="00D36636">
          <w:rPr>
            <w:rStyle w:val="Hyperlink"/>
            <w:rFonts w:ascii="Arial" w:hAnsi="Arial" w:cs="Arial"/>
            <w:color w:val="000000" w:themeColor="text1"/>
            <w:sz w:val="20"/>
            <w:szCs w:val="20"/>
            <w:lang w:val="it-IT"/>
          </w:rPr>
          <w:t xml:space="preserve">Oppure dai un’occhiata </w:t>
        </w:r>
        <w:r w:rsidR="009375FC" w:rsidRPr="00D36636">
          <w:rPr>
            <w:rStyle w:val="Hyperlink"/>
            <w:rFonts w:ascii="Arial" w:hAnsi="Arial" w:cs="Arial"/>
            <w:color w:val="000000" w:themeColor="text1"/>
            <w:sz w:val="20"/>
            <w:szCs w:val="20"/>
            <w:lang w:val="it-IT"/>
          </w:rPr>
          <w:tab/>
          <w:t>ai precedenti comunicati stampa.</w:t>
        </w:r>
      </w:hyperlink>
      <w:r w:rsidR="009375FC" w:rsidRPr="00D36636">
        <w:rPr>
          <w:rFonts w:ascii="Arial" w:hAnsi="Arial" w:cs="Arial"/>
          <w:color w:val="000000" w:themeColor="text1"/>
          <w:sz w:val="20"/>
          <w:szCs w:val="20"/>
          <w:u w:val="single"/>
          <w:lang w:val="it-IT"/>
        </w:rPr>
        <w:t xml:space="preserve"> </w:t>
      </w:r>
      <w:r w:rsidR="009375FC" w:rsidRPr="00D36636">
        <w:rPr>
          <w:rFonts w:ascii="Arial" w:hAnsi="Arial" w:cs="Arial"/>
          <w:color w:val="000000" w:themeColor="text1"/>
          <w:sz w:val="20"/>
          <w:szCs w:val="20"/>
          <w:lang w:val="it-IT"/>
        </w:rPr>
        <w:t xml:space="preserve"> </w:t>
      </w:r>
    </w:p>
    <w:p w14:paraId="31F9B39A" w14:textId="77777777" w:rsidR="00A53C83" w:rsidRPr="00D36636" w:rsidRDefault="00A53C83" w:rsidP="00904C15">
      <w:pPr>
        <w:spacing w:line="360" w:lineRule="auto"/>
        <w:rPr>
          <w:rFonts w:ascii="Arial" w:hAnsi="Arial" w:cs="Arial"/>
          <w:b/>
          <w:color w:val="000000" w:themeColor="text1"/>
          <w:sz w:val="20"/>
          <w:szCs w:val="20"/>
          <w:lang w:val="it-IT"/>
        </w:rPr>
      </w:pPr>
    </w:p>
    <w:p w14:paraId="2731CEAF" w14:textId="77777777" w:rsidR="009375FC" w:rsidRPr="00D36636" w:rsidRDefault="009375FC" w:rsidP="00904C15">
      <w:pPr>
        <w:spacing w:line="360" w:lineRule="auto"/>
        <w:rPr>
          <w:rFonts w:ascii="Arial" w:hAnsi="Arial" w:cs="Arial"/>
          <w:b/>
          <w:color w:val="000000" w:themeColor="text1"/>
          <w:sz w:val="20"/>
          <w:szCs w:val="20"/>
          <w:lang w:val="it-IT"/>
        </w:rPr>
      </w:pPr>
    </w:p>
    <w:p w14:paraId="382E69B8" w14:textId="3B7ED1C2" w:rsidR="00C32DE0" w:rsidRPr="00D36636" w:rsidRDefault="00C32DE0" w:rsidP="00904C15">
      <w:pPr>
        <w:spacing w:line="360" w:lineRule="auto"/>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Panasonic Energy Europe</w:t>
      </w:r>
    </w:p>
    <w:p w14:paraId="679A9B0C" w14:textId="0BA5116B" w:rsidR="00C32DE0" w:rsidRPr="00D36636" w:rsidRDefault="00C32DE0" w:rsidP="00C32DE0">
      <w:pPr>
        <w:pStyle w:val="Tekstopmerking"/>
        <w:spacing w:line="360" w:lineRule="auto"/>
        <w:rPr>
          <w:rFonts w:ascii="Arial" w:eastAsia="MS Mincho" w:hAnsi="Arial" w:cs="Arial"/>
          <w:color w:val="000000" w:themeColor="text1"/>
          <w:sz w:val="20"/>
          <w:szCs w:val="20"/>
          <w:lang w:val="it-IT" w:eastAsia="fr-BE"/>
        </w:rPr>
      </w:pPr>
      <w:r w:rsidRPr="00D36636">
        <w:rPr>
          <w:rFonts w:ascii="Arial" w:eastAsia="MS Mincho" w:hAnsi="Arial" w:cs="Arial"/>
          <w:color w:val="000000" w:themeColor="text1"/>
          <w:sz w:val="20"/>
          <w:szCs w:val="20"/>
          <w:lang w:val="it-IT" w:eastAsia="fr-BE"/>
        </w:rPr>
        <w:t xml:space="preserve">Panasonic Energy Europe ha sede a </w:t>
      </w:r>
      <w:proofErr w:type="spellStart"/>
      <w:r w:rsidRPr="00D36636">
        <w:rPr>
          <w:rFonts w:ascii="Arial" w:eastAsia="MS Mincho" w:hAnsi="Arial" w:cs="Arial"/>
          <w:color w:val="000000" w:themeColor="text1"/>
          <w:sz w:val="20"/>
          <w:szCs w:val="20"/>
          <w:lang w:val="it-IT" w:eastAsia="fr-BE"/>
        </w:rPr>
        <w:t>Zellik</w:t>
      </w:r>
      <w:proofErr w:type="spellEnd"/>
      <w:r w:rsidRPr="00D36636">
        <w:rPr>
          <w:rFonts w:ascii="Arial" w:eastAsia="MS Mincho" w:hAnsi="Arial" w:cs="Arial"/>
          <w:color w:val="000000" w:themeColor="text1"/>
          <w:sz w:val="20"/>
          <w:szCs w:val="20"/>
          <w:lang w:val="it-IT" w:eastAsia="fr-BE"/>
        </w:rPr>
        <w:t xml:space="preserve">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w:t>
      </w:r>
      <w:proofErr w:type="spellStart"/>
      <w:r w:rsidRPr="00D36636">
        <w:rPr>
          <w:rFonts w:ascii="Arial" w:eastAsia="MS Mincho" w:hAnsi="Arial" w:cs="Arial"/>
          <w:color w:val="000000" w:themeColor="text1"/>
          <w:sz w:val="20"/>
          <w:szCs w:val="20"/>
          <w:lang w:val="it-IT" w:eastAsia="fr-BE"/>
        </w:rPr>
        <w:t>Tessenderlo</w:t>
      </w:r>
      <w:proofErr w:type="spellEnd"/>
      <w:r w:rsidRPr="00D36636">
        <w:rPr>
          <w:rFonts w:ascii="Arial" w:eastAsia="MS Mincho" w:hAnsi="Arial" w:cs="Arial"/>
          <w:color w:val="000000" w:themeColor="text1"/>
          <w:sz w:val="20"/>
          <w:szCs w:val="20"/>
          <w:lang w:val="it-IT" w:eastAsia="fr-BE"/>
        </w:rPr>
        <w:t xml:space="preserve">, Belgio, e a Gniezno, Polonia. Panasonic Energy Europe fornisce soluzioni di energia “mobile” in oltre 30 paesi europei. La vasta gamma di prodotti della società comprende batterie ricaricabili, caricatori, batterie zinco-carbone, alcaline e batterie di specialità (quali zinco-aria, per foto al litio, a bottone al litio, </w:t>
      </w:r>
      <w:proofErr w:type="spellStart"/>
      <w:r w:rsidRPr="00D36636">
        <w:rPr>
          <w:rFonts w:ascii="Arial" w:eastAsia="MS Mincho" w:hAnsi="Arial" w:cs="Arial"/>
          <w:color w:val="000000" w:themeColor="text1"/>
          <w:sz w:val="20"/>
          <w:szCs w:val="20"/>
          <w:lang w:val="it-IT" w:eastAsia="fr-BE"/>
        </w:rPr>
        <w:t>microalcaline</w:t>
      </w:r>
      <w:proofErr w:type="spellEnd"/>
      <w:r w:rsidRPr="00D36636">
        <w:rPr>
          <w:rFonts w:ascii="Arial" w:eastAsia="MS Mincho" w:hAnsi="Arial" w:cs="Arial"/>
          <w:color w:val="000000" w:themeColor="text1"/>
          <w:sz w:val="20"/>
          <w:szCs w:val="20"/>
          <w:lang w:val="it-IT" w:eastAsia="fr-BE"/>
        </w:rPr>
        <w:t xml:space="preserve">, all’ossido d’argento). </w:t>
      </w:r>
    </w:p>
    <w:p w14:paraId="313B0815" w14:textId="77777777" w:rsidR="00C32DE0" w:rsidRPr="00D36636" w:rsidRDefault="00C32DE0" w:rsidP="00C32DE0">
      <w:pPr>
        <w:widowControl w:val="0"/>
        <w:autoSpaceDE w:val="0"/>
        <w:autoSpaceDN w:val="0"/>
        <w:adjustRightInd w:val="0"/>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Per maggiori informazioni visitare il sito </w:t>
      </w:r>
      <w:hyperlink r:id="rId20" w:history="1">
        <w:r w:rsidRPr="00D36636">
          <w:rPr>
            <w:rFonts w:ascii="Arial" w:hAnsi="Arial" w:cs="Arial"/>
            <w:color w:val="000000" w:themeColor="text1"/>
            <w:sz w:val="20"/>
            <w:szCs w:val="20"/>
            <w:u w:val="single"/>
            <w:lang w:val="it-IT"/>
          </w:rPr>
          <w:t>www.panasonic-batteries.com</w:t>
        </w:r>
      </w:hyperlink>
      <w:r w:rsidRPr="00D36636">
        <w:rPr>
          <w:rFonts w:ascii="Arial" w:hAnsi="Arial" w:cs="Arial"/>
          <w:color w:val="000000" w:themeColor="text1"/>
          <w:sz w:val="20"/>
          <w:szCs w:val="20"/>
          <w:u w:val="single"/>
          <w:lang w:val="it-IT"/>
        </w:rPr>
        <w:t>.</w:t>
      </w:r>
    </w:p>
    <w:p w14:paraId="40B1D69C" w14:textId="77777777" w:rsidR="00C32DE0" w:rsidRPr="00D36636" w:rsidRDefault="00C32DE0" w:rsidP="00C32DE0">
      <w:pPr>
        <w:widowControl w:val="0"/>
        <w:autoSpaceDE w:val="0"/>
        <w:autoSpaceDN w:val="0"/>
        <w:adjustRightInd w:val="0"/>
        <w:spacing w:line="360" w:lineRule="auto"/>
        <w:rPr>
          <w:rFonts w:ascii="Arial" w:hAnsi="Arial" w:cs="Arial"/>
          <w:color w:val="000000" w:themeColor="text1"/>
          <w:sz w:val="20"/>
          <w:szCs w:val="20"/>
          <w:lang w:val="it-IT"/>
        </w:rPr>
      </w:pPr>
    </w:p>
    <w:p w14:paraId="0182F55E" w14:textId="77777777" w:rsidR="00C32DE0" w:rsidRPr="00D36636" w:rsidRDefault="00C32DE0" w:rsidP="00C32DE0">
      <w:pPr>
        <w:widowControl w:val="0"/>
        <w:autoSpaceDE w:val="0"/>
        <w:autoSpaceDN w:val="0"/>
        <w:adjustRightInd w:val="0"/>
        <w:spacing w:line="360" w:lineRule="auto"/>
        <w:outlineLvl w:val="0"/>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Panasonic</w:t>
      </w:r>
    </w:p>
    <w:p w14:paraId="180BD0B2" w14:textId="77777777" w:rsidR="00C32DE0" w:rsidRPr="00D36636" w:rsidRDefault="00C32DE0" w:rsidP="00C32DE0">
      <w:pPr>
        <w:widowControl w:val="0"/>
        <w:autoSpaceDE w:val="0"/>
        <w:autoSpaceDN w:val="0"/>
        <w:adjustRightInd w:val="0"/>
        <w:spacing w:line="360" w:lineRule="auto"/>
        <w:outlineLvl w:val="0"/>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Panasonic Corporation </w:t>
      </w:r>
      <w:r w:rsidRPr="00D36636">
        <w:rPr>
          <w:rFonts w:ascii="Arial" w:eastAsia="Calibri" w:hAnsi="Arial" w:cs="Arial"/>
          <w:color w:val="000000" w:themeColor="text1"/>
          <w:sz w:val="20"/>
          <w:szCs w:val="20"/>
          <w:lang w:val="it-IT"/>
        </w:rPr>
        <w:t>è</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un</w:t>
      </w:r>
      <w:r w:rsidRPr="00D36636">
        <w:rPr>
          <w:rFonts w:ascii="Arial" w:hAnsi="Arial" w:cs="Arial"/>
          <w:color w:val="000000" w:themeColor="text1"/>
          <w:sz w:val="20"/>
          <w:szCs w:val="20"/>
          <w:lang w:val="it-IT"/>
        </w:rPr>
        <w:t>'</w:t>
      </w:r>
      <w:r w:rsidRPr="00D36636">
        <w:rPr>
          <w:rFonts w:ascii="Arial" w:eastAsia="Calibri" w:hAnsi="Arial" w:cs="Arial"/>
          <w:color w:val="000000" w:themeColor="text1"/>
          <w:sz w:val="20"/>
          <w:szCs w:val="20"/>
          <w:lang w:val="it-IT"/>
        </w:rPr>
        <w:t>azienda</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leader</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nello</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sviluppo</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e</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nella</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produzione</w:t>
      </w:r>
      <w:r w:rsidRPr="00D36636">
        <w:rPr>
          <w:rFonts w:ascii="Arial" w:hAnsi="Arial" w:cs="Arial"/>
          <w:color w:val="000000" w:themeColor="text1"/>
          <w:sz w:val="20"/>
          <w:szCs w:val="20"/>
          <w:lang w:val="it-IT"/>
        </w:rPr>
        <w:t xml:space="preserve"> </w:t>
      </w:r>
      <w:r w:rsidRPr="00D36636">
        <w:rPr>
          <w:rFonts w:ascii="Arial" w:eastAsia="Calibri" w:hAnsi="Arial" w:cs="Arial"/>
          <w:color w:val="000000" w:themeColor="text1"/>
          <w:sz w:val="20"/>
          <w:szCs w:val="20"/>
          <w:lang w:val="it-IT"/>
        </w:rPr>
        <w:t>di</w:t>
      </w:r>
      <w:r w:rsidRPr="00D36636">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w:t>
      </w:r>
    </w:p>
    <w:p w14:paraId="18520353" w14:textId="77777777" w:rsidR="00C32DE0" w:rsidRPr="00D36636" w:rsidRDefault="00C32DE0" w:rsidP="00C32DE0">
      <w:pPr>
        <w:spacing w:line="360" w:lineRule="auto"/>
        <w:rPr>
          <w:rFonts w:ascii="Arial" w:hAnsi="Arial" w:cs="Arial"/>
          <w:color w:val="000000" w:themeColor="text1"/>
          <w:sz w:val="20"/>
          <w:szCs w:val="20"/>
          <w:lang w:val="it-IT"/>
        </w:rPr>
      </w:pPr>
      <w:r w:rsidRPr="00D36636">
        <w:rPr>
          <w:rFonts w:ascii="Arial" w:hAnsi="Arial" w:cs="Arial"/>
          <w:color w:val="000000" w:themeColor="text1"/>
          <w:sz w:val="20"/>
          <w:szCs w:val="20"/>
          <w:lang w:val="it-IT"/>
        </w:rPr>
        <w:t xml:space="preserve">Ulteriori informazioni sull'azienda e sul brand Panasonic sono reperibili consultando il sito </w:t>
      </w:r>
      <w:hyperlink r:id="rId21" w:history="1">
        <w:r w:rsidRPr="00D36636">
          <w:rPr>
            <w:rFonts w:ascii="Arial" w:hAnsi="Arial" w:cs="Arial"/>
            <w:color w:val="000000" w:themeColor="text1"/>
            <w:sz w:val="20"/>
            <w:szCs w:val="20"/>
            <w:u w:val="single"/>
            <w:lang w:val="it-IT"/>
          </w:rPr>
          <w:t>http://panasonic.net</w:t>
        </w:r>
      </w:hyperlink>
      <w:r w:rsidRPr="00D36636">
        <w:rPr>
          <w:rFonts w:ascii="Arial" w:hAnsi="Arial" w:cs="Arial"/>
          <w:color w:val="000000" w:themeColor="text1"/>
          <w:sz w:val="20"/>
          <w:szCs w:val="20"/>
          <w:u w:val="single"/>
          <w:lang w:val="it-IT"/>
        </w:rPr>
        <w:t>.</w:t>
      </w:r>
    </w:p>
    <w:p w14:paraId="0B6812CD" w14:textId="77777777" w:rsidR="001263ED" w:rsidRPr="00D36636" w:rsidRDefault="001263ED" w:rsidP="00967D26">
      <w:pPr>
        <w:pBdr>
          <w:bottom w:val="single" w:sz="6" w:space="0" w:color="auto"/>
        </w:pBdr>
        <w:spacing w:line="360" w:lineRule="auto"/>
        <w:jc w:val="both"/>
        <w:rPr>
          <w:rFonts w:ascii="Arial" w:hAnsi="Arial" w:cs="Arial"/>
          <w:color w:val="000000" w:themeColor="text1"/>
          <w:sz w:val="20"/>
          <w:szCs w:val="20"/>
          <w:lang w:val="it-IT"/>
        </w:rPr>
      </w:pPr>
    </w:p>
    <w:p w14:paraId="25630B3C" w14:textId="77777777" w:rsidR="001263ED" w:rsidRPr="00D36636" w:rsidRDefault="001263ED" w:rsidP="00967D26">
      <w:pPr>
        <w:pBdr>
          <w:bottom w:val="single" w:sz="6" w:space="0" w:color="auto"/>
        </w:pBdr>
        <w:spacing w:line="360" w:lineRule="auto"/>
        <w:jc w:val="both"/>
        <w:rPr>
          <w:rFonts w:ascii="Arial" w:hAnsi="Arial" w:cs="Arial"/>
          <w:color w:val="000000" w:themeColor="text1"/>
          <w:sz w:val="20"/>
          <w:szCs w:val="20"/>
          <w:lang w:val="it-IT"/>
        </w:rPr>
        <w:sectPr w:rsidR="001263ED" w:rsidRPr="00D36636" w:rsidSect="00B70A0C">
          <w:headerReference w:type="even" r:id="rId22"/>
          <w:headerReference w:type="first" r:id="rId23"/>
          <w:pgSz w:w="11900" w:h="16840"/>
          <w:pgMar w:top="1417" w:right="1417" w:bottom="1134" w:left="1417" w:header="419" w:footer="708" w:gutter="0"/>
          <w:cols w:space="708"/>
          <w:titlePg/>
          <w:docGrid w:linePitch="360"/>
        </w:sectPr>
      </w:pPr>
    </w:p>
    <w:p w14:paraId="4FB871C4" w14:textId="77777777" w:rsidR="008D4D62" w:rsidRPr="00D36636" w:rsidRDefault="008D4D62" w:rsidP="00281820">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p>
    <w:p w14:paraId="119AF4B6" w14:textId="77777777" w:rsidR="00281820" w:rsidRPr="00D36636"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r w:rsidRPr="00D36636">
        <w:rPr>
          <w:rFonts w:ascii="Arial" w:hAnsi="Arial" w:cs="Arial"/>
          <w:b/>
          <w:bCs/>
          <w:caps/>
          <w:color w:val="000000" w:themeColor="text1"/>
          <w:sz w:val="20"/>
          <w:szCs w:val="20"/>
          <w:lang w:val="it-IT"/>
        </w:rPr>
        <w:t>PRESS CONTACT</w:t>
      </w:r>
    </w:p>
    <w:p w14:paraId="00AAA83D" w14:textId="77777777" w:rsidR="00281820" w:rsidRPr="00D36636"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p>
    <w:p w14:paraId="2E04CF87" w14:textId="77777777" w:rsidR="00281820" w:rsidRPr="00D36636" w:rsidRDefault="00281820" w:rsidP="00281820">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 xml:space="preserve">ARK </w:t>
      </w:r>
      <w:proofErr w:type="spellStart"/>
      <w:r w:rsidRPr="00D36636">
        <w:rPr>
          <w:rFonts w:ascii="Arial" w:hAnsi="Arial" w:cs="Arial"/>
          <w:b/>
          <w:color w:val="000000" w:themeColor="text1"/>
          <w:sz w:val="20"/>
          <w:szCs w:val="20"/>
          <w:lang w:val="it-IT"/>
        </w:rPr>
        <w:t>Communication</w:t>
      </w:r>
      <w:proofErr w:type="spellEnd"/>
    </w:p>
    <w:p w14:paraId="7D3D97DC" w14:textId="77777777" w:rsidR="00281820" w:rsidRPr="00D36636" w:rsidRDefault="00281820" w:rsidP="00281820">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proofErr w:type="spellStart"/>
      <w:r w:rsidRPr="00D36636">
        <w:rPr>
          <w:rFonts w:ascii="Arial" w:hAnsi="Arial" w:cs="Arial"/>
          <w:color w:val="000000" w:themeColor="text1"/>
          <w:sz w:val="20"/>
          <w:szCs w:val="20"/>
          <w:lang w:val="it-IT"/>
        </w:rPr>
        <w:t>Ann</w:t>
      </w:r>
      <w:proofErr w:type="spellEnd"/>
      <w:r w:rsidRPr="00D36636">
        <w:rPr>
          <w:rFonts w:ascii="Arial" w:hAnsi="Arial" w:cs="Arial"/>
          <w:color w:val="000000" w:themeColor="text1"/>
          <w:sz w:val="20"/>
          <w:szCs w:val="20"/>
          <w:lang w:val="it-IT"/>
        </w:rPr>
        <w:t>-Sophie Cardoen</w:t>
      </w:r>
    </w:p>
    <w:p w14:paraId="79CB2E83" w14:textId="77777777" w:rsidR="00655CB7" w:rsidRPr="00D36636" w:rsidRDefault="00655CB7" w:rsidP="00655CB7">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r w:rsidRPr="00D36636">
        <w:rPr>
          <w:rFonts w:ascii="Arial" w:hAnsi="Arial" w:cs="Arial"/>
          <w:color w:val="000000" w:themeColor="text1"/>
          <w:sz w:val="20"/>
          <w:szCs w:val="20"/>
          <w:lang w:val="it-IT"/>
        </w:rPr>
        <w:t>Content &amp; PR Consultant</w:t>
      </w:r>
    </w:p>
    <w:p w14:paraId="3EF7D256" w14:textId="77777777" w:rsidR="00281820" w:rsidRPr="00D36636" w:rsidRDefault="00281820" w:rsidP="00281820">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r w:rsidRPr="00D36636">
        <w:rPr>
          <w:rFonts w:ascii="Arial" w:hAnsi="Arial" w:cs="Arial"/>
          <w:color w:val="000000" w:themeColor="text1"/>
          <w:sz w:val="20"/>
          <w:szCs w:val="20"/>
          <w:lang w:val="it-IT"/>
        </w:rPr>
        <w:t>T +32 3 780 96 96</w:t>
      </w:r>
    </w:p>
    <w:p w14:paraId="444D15C4" w14:textId="77777777" w:rsidR="00281820" w:rsidRPr="00D36636" w:rsidRDefault="009624E7" w:rsidP="00281820">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it-IT"/>
        </w:rPr>
      </w:pPr>
      <w:hyperlink r:id="rId24" w:history="1">
        <w:r w:rsidR="00281820" w:rsidRPr="00D36636">
          <w:rPr>
            <w:rFonts w:ascii="Arial" w:hAnsi="Arial" w:cs="Arial"/>
            <w:color w:val="000000" w:themeColor="text1"/>
            <w:sz w:val="20"/>
            <w:szCs w:val="20"/>
            <w:u w:val="single"/>
            <w:lang w:val="it-IT"/>
          </w:rPr>
          <w:t xml:space="preserve">ann-sophie@ark.be </w:t>
        </w:r>
      </w:hyperlink>
    </w:p>
    <w:p w14:paraId="5C48E8F4" w14:textId="77777777" w:rsidR="00281820" w:rsidRPr="00D36636" w:rsidRDefault="009624E7" w:rsidP="00281820">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hyperlink r:id="rId25" w:history="1">
        <w:r w:rsidR="00281820" w:rsidRPr="00D36636">
          <w:rPr>
            <w:rStyle w:val="Hyperlink"/>
            <w:rFonts w:ascii="Arial" w:hAnsi="Arial" w:cs="Arial"/>
            <w:color w:val="000000" w:themeColor="text1"/>
            <w:sz w:val="20"/>
            <w:szCs w:val="20"/>
            <w:lang w:val="it-IT"/>
          </w:rPr>
          <w:t>www.ark.be</w:t>
        </w:r>
      </w:hyperlink>
    </w:p>
    <w:p w14:paraId="741DAFEE" w14:textId="77777777" w:rsidR="00281820" w:rsidRPr="00D36636" w:rsidRDefault="00281820" w:rsidP="00281820">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p>
    <w:p w14:paraId="31F32EC1" w14:textId="77777777" w:rsidR="00281820" w:rsidRPr="00D36636" w:rsidRDefault="00281820" w:rsidP="00281820">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p>
    <w:p w14:paraId="38BC46A8" w14:textId="77777777" w:rsidR="00281820" w:rsidRPr="00D36636" w:rsidRDefault="00281820" w:rsidP="00281820">
      <w:pPr>
        <w:spacing w:line="360" w:lineRule="auto"/>
        <w:rPr>
          <w:rFonts w:ascii="Arial" w:hAnsi="Arial" w:cs="Arial"/>
          <w:color w:val="000000" w:themeColor="text1"/>
          <w:sz w:val="20"/>
          <w:szCs w:val="20"/>
          <w:lang w:val="it-IT"/>
        </w:rPr>
      </w:pPr>
    </w:p>
    <w:p w14:paraId="29EF5A93" w14:textId="77777777" w:rsidR="00281820" w:rsidRPr="00D36636" w:rsidRDefault="00281820" w:rsidP="00281820">
      <w:pPr>
        <w:spacing w:line="360" w:lineRule="auto"/>
        <w:rPr>
          <w:rFonts w:ascii="Arial" w:hAnsi="Arial" w:cs="Arial"/>
          <w:color w:val="000000" w:themeColor="text1"/>
          <w:sz w:val="20"/>
          <w:szCs w:val="20"/>
          <w:lang w:val="it-IT"/>
        </w:rPr>
      </w:pPr>
    </w:p>
    <w:p w14:paraId="4B00AC4A" w14:textId="77777777" w:rsidR="00C32DE0" w:rsidRPr="00D36636" w:rsidRDefault="00C32DE0" w:rsidP="00281820">
      <w:pPr>
        <w:spacing w:line="360" w:lineRule="auto"/>
        <w:rPr>
          <w:rFonts w:ascii="Arial" w:hAnsi="Arial" w:cs="Arial"/>
          <w:color w:val="000000" w:themeColor="text1"/>
          <w:sz w:val="20"/>
          <w:szCs w:val="20"/>
          <w:lang w:val="it-IT"/>
        </w:rPr>
      </w:pPr>
    </w:p>
    <w:p w14:paraId="73DE76AF" w14:textId="77777777" w:rsidR="00C32DE0" w:rsidRPr="00D36636" w:rsidRDefault="00C32DE0" w:rsidP="00281820">
      <w:pPr>
        <w:spacing w:line="360" w:lineRule="auto"/>
        <w:rPr>
          <w:rFonts w:ascii="Arial" w:hAnsi="Arial" w:cs="Arial"/>
          <w:color w:val="000000" w:themeColor="text1"/>
          <w:sz w:val="20"/>
          <w:szCs w:val="20"/>
          <w:lang w:val="it-IT"/>
        </w:rPr>
      </w:pPr>
    </w:p>
    <w:p w14:paraId="387C15AE" w14:textId="77777777" w:rsidR="00C32DE0" w:rsidRPr="00D36636" w:rsidRDefault="00C32DE0" w:rsidP="00281820">
      <w:pPr>
        <w:spacing w:line="360" w:lineRule="auto"/>
        <w:rPr>
          <w:rFonts w:ascii="Arial" w:hAnsi="Arial" w:cs="Arial"/>
          <w:color w:val="000000" w:themeColor="text1"/>
          <w:sz w:val="20"/>
          <w:szCs w:val="20"/>
          <w:lang w:val="it-IT"/>
        </w:rPr>
      </w:pPr>
    </w:p>
    <w:p w14:paraId="0B5882AA" w14:textId="77777777" w:rsidR="00C32DE0" w:rsidRPr="00D36636" w:rsidRDefault="00C32DE0" w:rsidP="00281820">
      <w:pPr>
        <w:spacing w:line="360" w:lineRule="auto"/>
        <w:rPr>
          <w:rFonts w:ascii="Arial" w:hAnsi="Arial" w:cs="Arial"/>
          <w:color w:val="000000" w:themeColor="text1"/>
          <w:sz w:val="20"/>
          <w:szCs w:val="20"/>
          <w:lang w:val="it-IT"/>
        </w:rPr>
      </w:pPr>
    </w:p>
    <w:p w14:paraId="5D996E0D" w14:textId="77777777" w:rsidR="00C32DE0" w:rsidRPr="00D36636" w:rsidRDefault="00C32DE0" w:rsidP="00281820">
      <w:pPr>
        <w:spacing w:line="360" w:lineRule="auto"/>
        <w:rPr>
          <w:rFonts w:ascii="Arial" w:hAnsi="Arial" w:cs="Arial"/>
          <w:color w:val="000000" w:themeColor="text1"/>
          <w:sz w:val="20"/>
          <w:szCs w:val="20"/>
          <w:lang w:val="it-IT"/>
        </w:rPr>
      </w:pPr>
    </w:p>
    <w:p w14:paraId="621FCEB3" w14:textId="77777777" w:rsidR="00C32DE0" w:rsidRPr="00D36636" w:rsidRDefault="00C32DE0" w:rsidP="00281820">
      <w:pPr>
        <w:spacing w:line="360" w:lineRule="auto"/>
        <w:rPr>
          <w:rFonts w:ascii="Arial" w:hAnsi="Arial" w:cs="Arial"/>
          <w:color w:val="000000" w:themeColor="text1"/>
          <w:sz w:val="20"/>
          <w:szCs w:val="20"/>
          <w:lang w:val="it-IT"/>
        </w:rPr>
      </w:pPr>
    </w:p>
    <w:p w14:paraId="79498B08" w14:textId="77777777" w:rsidR="00C32DE0" w:rsidRPr="00D36636" w:rsidRDefault="00C32DE0" w:rsidP="00281820">
      <w:pPr>
        <w:spacing w:line="360" w:lineRule="auto"/>
        <w:rPr>
          <w:rFonts w:ascii="Arial" w:hAnsi="Arial" w:cs="Arial"/>
          <w:color w:val="000000" w:themeColor="text1"/>
          <w:sz w:val="20"/>
          <w:szCs w:val="20"/>
          <w:lang w:val="it-IT"/>
        </w:rPr>
      </w:pPr>
    </w:p>
    <w:p w14:paraId="24796B33" w14:textId="77777777" w:rsidR="00CE1BEE" w:rsidRPr="00D36636" w:rsidRDefault="00CE1BEE" w:rsidP="008D4D62">
      <w:pPr>
        <w:spacing w:line="288" w:lineRule="auto"/>
        <w:rPr>
          <w:rFonts w:ascii="Arial" w:hAnsi="Arial" w:cs="Arial"/>
          <w:b/>
          <w:color w:val="000000" w:themeColor="text1"/>
          <w:sz w:val="20"/>
          <w:szCs w:val="20"/>
          <w:lang w:val="it-IT"/>
        </w:rPr>
      </w:pPr>
    </w:p>
    <w:p w14:paraId="1EA21362" w14:textId="77777777" w:rsidR="008D4D62" w:rsidRPr="00D36636" w:rsidRDefault="008D4D62" w:rsidP="008D4D62">
      <w:pPr>
        <w:spacing w:line="288" w:lineRule="auto"/>
        <w:rPr>
          <w:rFonts w:ascii="Arial" w:hAnsi="Arial" w:cs="Arial"/>
          <w:b/>
          <w:color w:val="000000" w:themeColor="text1"/>
          <w:sz w:val="20"/>
          <w:szCs w:val="20"/>
          <w:lang w:val="it-IT"/>
        </w:rPr>
      </w:pPr>
      <w:r w:rsidRPr="00D36636">
        <w:rPr>
          <w:rFonts w:ascii="Arial" w:hAnsi="Arial" w:cs="Arial"/>
          <w:b/>
          <w:color w:val="000000" w:themeColor="text1"/>
          <w:sz w:val="20"/>
          <w:szCs w:val="20"/>
          <w:lang w:val="it-IT"/>
        </w:rPr>
        <w:t>Panasonic Energy Europe NV</w:t>
      </w:r>
    </w:p>
    <w:p w14:paraId="4ACE6C52" w14:textId="77777777" w:rsidR="008D4D62" w:rsidRPr="00D36636" w:rsidRDefault="008D4D62" w:rsidP="008D4D6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proofErr w:type="spellStart"/>
      <w:r w:rsidRPr="00D36636">
        <w:rPr>
          <w:rFonts w:ascii="Arial" w:hAnsi="Arial" w:cs="Arial"/>
          <w:color w:val="000000" w:themeColor="text1"/>
          <w:sz w:val="20"/>
          <w:szCs w:val="20"/>
          <w:lang w:val="it-IT"/>
        </w:rPr>
        <w:t>Vicky</w:t>
      </w:r>
      <w:proofErr w:type="spellEnd"/>
      <w:r w:rsidRPr="00D36636">
        <w:rPr>
          <w:rFonts w:ascii="Arial" w:hAnsi="Arial" w:cs="Arial"/>
          <w:color w:val="000000" w:themeColor="text1"/>
          <w:sz w:val="20"/>
          <w:szCs w:val="20"/>
          <w:lang w:val="it-IT"/>
        </w:rPr>
        <w:t xml:space="preserve"> </w:t>
      </w:r>
      <w:proofErr w:type="spellStart"/>
      <w:r w:rsidRPr="00D36636">
        <w:rPr>
          <w:rFonts w:ascii="Arial" w:hAnsi="Arial" w:cs="Arial"/>
          <w:color w:val="000000" w:themeColor="text1"/>
          <w:sz w:val="20"/>
          <w:szCs w:val="20"/>
          <w:lang w:val="it-IT"/>
        </w:rPr>
        <w:t>Raman</w:t>
      </w:r>
      <w:proofErr w:type="spellEnd"/>
    </w:p>
    <w:p w14:paraId="6C1E57D5" w14:textId="77777777" w:rsidR="008D4D62" w:rsidRPr="00D36636" w:rsidRDefault="008D4D62" w:rsidP="008D4D6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r w:rsidRPr="00D36636">
        <w:rPr>
          <w:rFonts w:ascii="Arial" w:hAnsi="Arial" w:cs="Arial"/>
          <w:color w:val="000000" w:themeColor="text1"/>
          <w:sz w:val="20"/>
          <w:szCs w:val="20"/>
          <w:lang w:val="it-IT"/>
        </w:rPr>
        <w:t>Brand Marketing Manager</w:t>
      </w:r>
    </w:p>
    <w:p w14:paraId="631C829C" w14:textId="77777777" w:rsidR="008D4D62" w:rsidRPr="00D36636" w:rsidRDefault="008D4D62" w:rsidP="008D4D6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r w:rsidRPr="00D36636">
        <w:rPr>
          <w:rFonts w:ascii="Arial" w:hAnsi="Arial" w:cs="Arial"/>
          <w:color w:val="000000" w:themeColor="text1"/>
          <w:sz w:val="20"/>
          <w:szCs w:val="20"/>
          <w:lang w:val="it-IT"/>
        </w:rPr>
        <w:t>T +32 2 467 84 35</w:t>
      </w:r>
    </w:p>
    <w:p w14:paraId="57CB7ACE" w14:textId="77777777" w:rsidR="008D4D62" w:rsidRPr="00D36636" w:rsidRDefault="009624E7" w:rsidP="008D4D62">
      <w:pPr>
        <w:widowControl w:val="0"/>
        <w:suppressAutoHyphens/>
        <w:autoSpaceDE w:val="0"/>
        <w:autoSpaceDN w:val="0"/>
        <w:adjustRightInd w:val="0"/>
        <w:spacing w:line="360" w:lineRule="auto"/>
        <w:textAlignment w:val="center"/>
        <w:rPr>
          <w:color w:val="000000" w:themeColor="text1"/>
          <w:u w:val="single"/>
          <w:lang w:val="it-IT"/>
        </w:rPr>
      </w:pPr>
      <w:hyperlink r:id="rId26" w:history="1">
        <w:r w:rsidR="008D4D62" w:rsidRPr="00D36636">
          <w:rPr>
            <w:rFonts w:ascii="Arial" w:hAnsi="Arial" w:cs="Arial"/>
            <w:color w:val="000000" w:themeColor="text1"/>
            <w:sz w:val="20"/>
            <w:szCs w:val="20"/>
            <w:u w:val="single"/>
            <w:lang w:val="it-IT"/>
          </w:rPr>
          <w:t>vicky.raman@eu.panasonic.com</w:t>
        </w:r>
      </w:hyperlink>
    </w:p>
    <w:p w14:paraId="34330C66" w14:textId="77777777" w:rsidR="008D4D62" w:rsidRPr="00D36636" w:rsidRDefault="009624E7" w:rsidP="008D4D62">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it-IT"/>
        </w:rPr>
      </w:pPr>
      <w:hyperlink r:id="rId27" w:history="1">
        <w:r w:rsidR="008D4D62" w:rsidRPr="00D36636">
          <w:rPr>
            <w:rFonts w:ascii="Arial" w:hAnsi="Arial"/>
            <w:color w:val="000000" w:themeColor="text1"/>
            <w:sz w:val="20"/>
            <w:szCs w:val="20"/>
            <w:u w:val="single"/>
            <w:lang w:val="it-IT"/>
          </w:rPr>
          <w:t>www.panasonic-batteries.com</w:t>
        </w:r>
      </w:hyperlink>
    </w:p>
    <w:p w14:paraId="256F7D8C" w14:textId="2BC6E92D" w:rsidR="008D4D62" w:rsidRPr="00D36636" w:rsidRDefault="009624E7" w:rsidP="008D4D62">
      <w:pPr>
        <w:spacing w:line="360" w:lineRule="auto"/>
        <w:rPr>
          <w:rFonts w:ascii="Arial" w:hAnsi="Arial" w:cs="Arial"/>
          <w:color w:val="000000" w:themeColor="text1"/>
          <w:sz w:val="20"/>
          <w:szCs w:val="20"/>
          <w:u w:val="single"/>
          <w:lang w:val="it-IT"/>
        </w:rPr>
      </w:pPr>
      <w:hyperlink r:id="rId28" w:history="1">
        <w:r w:rsidR="008D4D62" w:rsidRPr="00D36636">
          <w:rPr>
            <w:rStyle w:val="Hyperlink"/>
            <w:rFonts w:ascii="Arial" w:hAnsi="Arial"/>
            <w:color w:val="000000" w:themeColor="text1"/>
            <w:sz w:val="20"/>
            <w:szCs w:val="20"/>
            <w:lang w:val="it-IT"/>
          </w:rPr>
          <w:t>www.panasonic-</w:t>
        </w:r>
        <w:r w:rsidR="00C74ACE" w:rsidRPr="00D36636">
          <w:rPr>
            <w:rStyle w:val="Hyperlink"/>
            <w:rFonts w:ascii="Arial" w:hAnsi="Arial"/>
            <w:color w:val="000000" w:themeColor="text1"/>
            <w:sz w:val="20"/>
            <w:szCs w:val="20"/>
            <w:lang w:val="it-IT"/>
          </w:rPr>
          <w:t>eneloop</w:t>
        </w:r>
        <w:r w:rsidR="008D4D62" w:rsidRPr="00D36636">
          <w:rPr>
            <w:rStyle w:val="Hyperlink"/>
            <w:rFonts w:ascii="Arial" w:hAnsi="Arial"/>
            <w:color w:val="000000" w:themeColor="text1"/>
            <w:sz w:val="20"/>
            <w:szCs w:val="20"/>
            <w:lang w:val="it-IT"/>
          </w:rPr>
          <w:t>.com</w:t>
        </w:r>
      </w:hyperlink>
    </w:p>
    <w:p w14:paraId="2F0894C4" w14:textId="77777777" w:rsidR="00FC3C74" w:rsidRPr="00D36636" w:rsidRDefault="00FC3C74" w:rsidP="00281820">
      <w:pPr>
        <w:spacing w:line="360" w:lineRule="auto"/>
        <w:rPr>
          <w:rFonts w:ascii="Arial" w:hAnsi="Arial" w:cs="Arial"/>
          <w:color w:val="000000" w:themeColor="text1"/>
          <w:sz w:val="20"/>
          <w:szCs w:val="20"/>
          <w:lang w:val="it-IT"/>
        </w:rPr>
      </w:pPr>
    </w:p>
    <w:p w14:paraId="773FECC8" w14:textId="77777777" w:rsidR="00FC3C74" w:rsidRPr="00D36636" w:rsidRDefault="00FC3C74" w:rsidP="00281820">
      <w:pPr>
        <w:spacing w:line="360" w:lineRule="auto"/>
        <w:rPr>
          <w:rFonts w:ascii="Arial" w:hAnsi="Arial" w:cs="Arial"/>
          <w:color w:val="000000" w:themeColor="text1"/>
          <w:sz w:val="20"/>
          <w:szCs w:val="20"/>
          <w:lang w:val="it-IT"/>
        </w:rPr>
      </w:pPr>
    </w:p>
    <w:p w14:paraId="6A6B9CBB" w14:textId="77777777" w:rsidR="00FC3C74" w:rsidRPr="00D36636" w:rsidRDefault="00FC3C74" w:rsidP="00281820">
      <w:pPr>
        <w:spacing w:line="360" w:lineRule="auto"/>
        <w:rPr>
          <w:rFonts w:ascii="Arial" w:hAnsi="Arial" w:cs="Arial"/>
          <w:color w:val="000000" w:themeColor="text1"/>
          <w:sz w:val="20"/>
          <w:szCs w:val="20"/>
          <w:lang w:val="it-IT"/>
        </w:rPr>
      </w:pPr>
    </w:p>
    <w:p w14:paraId="4B73CA0C" w14:textId="77777777" w:rsidR="00250C1F" w:rsidRPr="00D36636" w:rsidRDefault="00250C1F" w:rsidP="00281820">
      <w:pPr>
        <w:widowControl w:val="0"/>
        <w:suppressAutoHyphens/>
        <w:autoSpaceDE w:val="0"/>
        <w:autoSpaceDN w:val="0"/>
        <w:adjustRightInd w:val="0"/>
        <w:spacing w:line="360" w:lineRule="auto"/>
        <w:textAlignment w:val="center"/>
        <w:rPr>
          <w:color w:val="000000" w:themeColor="text1"/>
          <w:lang w:val="it-IT"/>
        </w:rPr>
      </w:pPr>
    </w:p>
    <w:sectPr w:rsidR="00250C1F" w:rsidRPr="00D36636"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A998D" w14:textId="77777777" w:rsidR="009624E7" w:rsidRDefault="009624E7" w:rsidP="003444AD">
      <w:r>
        <w:separator/>
      </w:r>
    </w:p>
  </w:endnote>
  <w:endnote w:type="continuationSeparator" w:id="0">
    <w:p w14:paraId="73089403" w14:textId="77777777" w:rsidR="009624E7" w:rsidRDefault="009624E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894AD" w14:textId="77777777" w:rsidR="009624E7" w:rsidRDefault="009624E7" w:rsidP="003444AD">
      <w:r>
        <w:separator/>
      </w:r>
    </w:p>
  </w:footnote>
  <w:footnote w:type="continuationSeparator" w:id="0">
    <w:p w14:paraId="437A0E2E" w14:textId="77777777" w:rsidR="009624E7" w:rsidRDefault="009624E7"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8ABEB" w14:textId="77777777" w:rsidR="00967D26" w:rsidRDefault="00967D26">
    <w:pPr>
      <w:pStyle w:val="Koptekst"/>
    </w:pPr>
    <w:r>
      <w:t xml:space="preserve">[Geef de tekst </w:t>
    </w:r>
    <w:proofErr w:type="gramStart"/>
    <w:r>
      <w:t>op][</w:t>
    </w:r>
    <w:proofErr w:type="gramEnd"/>
    <w:r>
      <w:t>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508D" w14:textId="7777777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253F1A59" w14:textId="03A74C8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108B6E23" wp14:editId="500CDC47">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66499C">
      <w:rPr>
        <w:rFonts w:ascii="Arial" w:hAnsi="Arial" w:cs="Arial"/>
        <w:b/>
        <w:caps/>
        <w:noProof/>
        <w:sz w:val="30"/>
        <w:szCs w:val="30"/>
        <w:lang w:val="nl-NL"/>
      </w:rPr>
      <w:drawing>
        <wp:inline distT="0" distB="0" distL="0" distR="0" wp14:anchorId="7D5AD15F" wp14:editId="28D05A61">
          <wp:extent cx="1436400" cy="374361"/>
          <wp:effectExtent l="0" t="0" r="0" b="698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361"/>
                  </a:xfrm>
                  <a:prstGeom prst="rect">
                    <a:avLst/>
                  </a:prstGeom>
                  <a:noFill/>
                  <a:ln>
                    <a:noFill/>
                  </a:ln>
                </pic:spPr>
              </pic:pic>
            </a:graphicData>
          </a:graphic>
        </wp:inline>
      </w:drawing>
    </w:r>
    <w:r>
      <w:rPr>
        <w:rFonts w:ascii="Arial" w:hAnsi="Arial" w:cs="Arial"/>
        <w:b/>
        <w:caps/>
        <w:sz w:val="30"/>
        <w:szCs w:val="30"/>
      </w:rPr>
      <w:tab/>
    </w:r>
  </w:p>
  <w:p w14:paraId="00E29C1B" w14:textId="7777777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COmunicato stampa</w:t>
    </w:r>
  </w:p>
  <w:p w14:paraId="65B438D6" w14:textId="77777777" w:rsidR="006E6681" w:rsidRDefault="006E6681">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FE9" w14:textId="77777777" w:rsidR="00B70A0C" w:rsidRDefault="009624E7">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74FD"/>
    <w:rsid w:val="00041440"/>
    <w:rsid w:val="000517F1"/>
    <w:rsid w:val="000A0ACE"/>
    <w:rsid w:val="000B21CE"/>
    <w:rsid w:val="000E780B"/>
    <w:rsid w:val="001263ED"/>
    <w:rsid w:val="00130E93"/>
    <w:rsid w:val="00131446"/>
    <w:rsid w:val="001A20F5"/>
    <w:rsid w:val="001D0055"/>
    <w:rsid w:val="0021092C"/>
    <w:rsid w:val="00224717"/>
    <w:rsid w:val="002275B3"/>
    <w:rsid w:val="002338E8"/>
    <w:rsid w:val="00234C87"/>
    <w:rsid w:val="00235050"/>
    <w:rsid w:val="002412E7"/>
    <w:rsid w:val="00250C1F"/>
    <w:rsid w:val="00281820"/>
    <w:rsid w:val="0029194D"/>
    <w:rsid w:val="002A1DE6"/>
    <w:rsid w:val="002D2D8E"/>
    <w:rsid w:val="002F0824"/>
    <w:rsid w:val="003245CD"/>
    <w:rsid w:val="003444AD"/>
    <w:rsid w:val="00355425"/>
    <w:rsid w:val="00371AB8"/>
    <w:rsid w:val="003A5B01"/>
    <w:rsid w:val="003E74FA"/>
    <w:rsid w:val="003F796F"/>
    <w:rsid w:val="0041411F"/>
    <w:rsid w:val="0043505D"/>
    <w:rsid w:val="004464F8"/>
    <w:rsid w:val="0048788C"/>
    <w:rsid w:val="004B26A0"/>
    <w:rsid w:val="004B5C8D"/>
    <w:rsid w:val="004C539B"/>
    <w:rsid w:val="004D0AA9"/>
    <w:rsid w:val="005234E8"/>
    <w:rsid w:val="00540C28"/>
    <w:rsid w:val="00556A49"/>
    <w:rsid w:val="00574205"/>
    <w:rsid w:val="005B10EB"/>
    <w:rsid w:val="006007BF"/>
    <w:rsid w:val="006042F7"/>
    <w:rsid w:val="006232D4"/>
    <w:rsid w:val="006414F9"/>
    <w:rsid w:val="00655CB7"/>
    <w:rsid w:val="00663FF9"/>
    <w:rsid w:val="0066499C"/>
    <w:rsid w:val="00694AC8"/>
    <w:rsid w:val="006965DC"/>
    <w:rsid w:val="006B3774"/>
    <w:rsid w:val="006B7053"/>
    <w:rsid w:val="006C2057"/>
    <w:rsid w:val="006E118C"/>
    <w:rsid w:val="006E5B6E"/>
    <w:rsid w:val="006E6681"/>
    <w:rsid w:val="006F7217"/>
    <w:rsid w:val="00707896"/>
    <w:rsid w:val="00733572"/>
    <w:rsid w:val="00735D26"/>
    <w:rsid w:val="00760673"/>
    <w:rsid w:val="007C4FEA"/>
    <w:rsid w:val="007D61C1"/>
    <w:rsid w:val="007D7EC3"/>
    <w:rsid w:val="007F1D60"/>
    <w:rsid w:val="00803F3D"/>
    <w:rsid w:val="00812922"/>
    <w:rsid w:val="00813E85"/>
    <w:rsid w:val="00820474"/>
    <w:rsid w:val="00842F6D"/>
    <w:rsid w:val="008576DD"/>
    <w:rsid w:val="008B4122"/>
    <w:rsid w:val="008D4D62"/>
    <w:rsid w:val="008E0F8A"/>
    <w:rsid w:val="009013DE"/>
    <w:rsid w:val="00904C15"/>
    <w:rsid w:val="00932548"/>
    <w:rsid w:val="009375FC"/>
    <w:rsid w:val="009421FA"/>
    <w:rsid w:val="00943C3A"/>
    <w:rsid w:val="0096053A"/>
    <w:rsid w:val="009624E7"/>
    <w:rsid w:val="00967D26"/>
    <w:rsid w:val="009730B5"/>
    <w:rsid w:val="009978B5"/>
    <w:rsid w:val="009A49B5"/>
    <w:rsid w:val="009C35F9"/>
    <w:rsid w:val="00A22934"/>
    <w:rsid w:val="00A44D26"/>
    <w:rsid w:val="00A53C83"/>
    <w:rsid w:val="00AC5AD9"/>
    <w:rsid w:val="00B071B9"/>
    <w:rsid w:val="00B16BFC"/>
    <w:rsid w:val="00B40FDA"/>
    <w:rsid w:val="00B4447D"/>
    <w:rsid w:val="00B472FF"/>
    <w:rsid w:val="00B70A0C"/>
    <w:rsid w:val="00BB1150"/>
    <w:rsid w:val="00BC309C"/>
    <w:rsid w:val="00BE44C8"/>
    <w:rsid w:val="00C32DE0"/>
    <w:rsid w:val="00C57B4A"/>
    <w:rsid w:val="00C74ACE"/>
    <w:rsid w:val="00C802C1"/>
    <w:rsid w:val="00C86F13"/>
    <w:rsid w:val="00CB7634"/>
    <w:rsid w:val="00CE1BEE"/>
    <w:rsid w:val="00CE251C"/>
    <w:rsid w:val="00CF6B8A"/>
    <w:rsid w:val="00D102D4"/>
    <w:rsid w:val="00D36636"/>
    <w:rsid w:val="00D4751A"/>
    <w:rsid w:val="00D612FA"/>
    <w:rsid w:val="00D6198A"/>
    <w:rsid w:val="00D71A6E"/>
    <w:rsid w:val="00D9375B"/>
    <w:rsid w:val="00DA367C"/>
    <w:rsid w:val="00DE326D"/>
    <w:rsid w:val="00E25B01"/>
    <w:rsid w:val="00E751A3"/>
    <w:rsid w:val="00E84AF5"/>
    <w:rsid w:val="00E925CB"/>
    <w:rsid w:val="00EB2A26"/>
    <w:rsid w:val="00EE65F6"/>
    <w:rsid w:val="00F272B7"/>
    <w:rsid w:val="00F44E6D"/>
    <w:rsid w:val="00F47623"/>
    <w:rsid w:val="00F545F0"/>
    <w:rsid w:val="00F6312B"/>
    <w:rsid w:val="00F91563"/>
    <w:rsid w:val="00FC3C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82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Standaard"/>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Standaard"/>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rsid w:val="00C32DE0"/>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C74A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anasonic-batteries.com" TargetMode="External"/><Relationship Id="rId21" Type="http://schemas.openxmlformats.org/officeDocument/2006/relationships/hyperlink" Target="http://panasonic.net"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yperlink" Target="mailto:ann-sophie@ark.be" TargetMode="External"/><Relationship Id="rId25" Type="http://schemas.openxmlformats.org/officeDocument/2006/relationships/hyperlink" Target="http://www.ark.be" TargetMode="External"/><Relationship Id="rId26" Type="http://schemas.openxmlformats.org/officeDocument/2006/relationships/hyperlink" Target="mailto:vicky.raman@eu.panasonic.com" TargetMode="External"/><Relationship Id="rId27" Type="http://schemas.openxmlformats.org/officeDocument/2006/relationships/hyperlink" Target="http://www.panasonic-batteries.com" TargetMode="External"/><Relationship Id="rId28" Type="http://schemas.openxmlformats.org/officeDocument/2006/relationships/hyperlink" Target="http://www.panasonic-eneloop.com"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www.panasonic.com/it/consumer/fotocamere-e-videocamere/videocamere-digitali/hc-vx870eg-k.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it" TargetMode="External"/><Relationship Id="rId33" Type="http://schemas.openxmlformats.org/officeDocument/2006/relationships/theme" Target="theme/theme1.xml"/><Relationship Id="rId10" Type="http://schemas.openxmlformats.org/officeDocument/2006/relationships/hyperlink" Target="http://www.animalrescuekefalonia.com/" TargetMode="External"/><Relationship Id="rId11" Type="http://schemas.openxmlformats.org/officeDocument/2006/relationships/image" Target="media/image1.jpeg"/><Relationship Id="rId12" Type="http://schemas.openxmlformats.org/officeDocument/2006/relationships/hyperlink" Target="https://www.wnf.nl/" TargetMode="External"/><Relationship Id="rId13" Type="http://schemas.openxmlformats.org/officeDocument/2006/relationships/hyperlink" Target="https://www.panasonic.com/it/consumer/fotocamere-e-videocamere/compatte-fotocamere/eleganti-e-resistenti/dmc-ft5eg.html" TargetMode="External"/><Relationship Id="rId14" Type="http://schemas.openxmlformats.org/officeDocument/2006/relationships/hyperlink" Target="https://photochallenge.panasonic-eneloop.eu/it/organisations" TargetMode="External"/><Relationship Id="rId15" Type="http://schemas.openxmlformats.org/officeDocument/2006/relationships/hyperlink" Target="https://photochallenge.panasonic-eneloop.eu/it/contestrules" TargetMode="External"/><Relationship Id="rId16" Type="http://schemas.openxmlformats.org/officeDocument/2006/relationships/hyperlink" Target="https://photochallenge.panasonic-eneloop.eu/it/contestrules" TargetMode="External"/><Relationship Id="rId17" Type="http://schemas.openxmlformats.org/officeDocument/2006/relationships/hyperlink" Target="https://photochallenge.panasonic-eneloop.eu/it/vote" TargetMode="External"/><Relationship Id="rId18" Type="http://schemas.openxmlformats.org/officeDocument/2006/relationships/hyperlink" Target="http://www.tfpgrafika.com.pl/" TargetMode="External"/><Relationship Id="rId19" Type="http://schemas.openxmlformats.org/officeDocument/2006/relationships/hyperlink" Target="http://www.ark.be/en/pressro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B2C27"/>
    <w:rsid w:val="00112D2F"/>
    <w:rsid w:val="00227CA5"/>
    <w:rsid w:val="002C2916"/>
    <w:rsid w:val="002E7936"/>
    <w:rsid w:val="002F0D35"/>
    <w:rsid w:val="002F723D"/>
    <w:rsid w:val="003A6045"/>
    <w:rsid w:val="004707CF"/>
    <w:rsid w:val="00474AAF"/>
    <w:rsid w:val="00542F22"/>
    <w:rsid w:val="005A4599"/>
    <w:rsid w:val="005D211E"/>
    <w:rsid w:val="006130C7"/>
    <w:rsid w:val="00696AEC"/>
    <w:rsid w:val="006E1BBC"/>
    <w:rsid w:val="006F2672"/>
    <w:rsid w:val="00703E2F"/>
    <w:rsid w:val="00742E75"/>
    <w:rsid w:val="00810589"/>
    <w:rsid w:val="008778C0"/>
    <w:rsid w:val="00894FD1"/>
    <w:rsid w:val="008F4C14"/>
    <w:rsid w:val="00A7436E"/>
    <w:rsid w:val="00A93B19"/>
    <w:rsid w:val="00AE42A2"/>
    <w:rsid w:val="00CD0D26"/>
    <w:rsid w:val="00D00037"/>
    <w:rsid w:val="00E006A1"/>
    <w:rsid w:val="00FA45F2"/>
    <w:rsid w:val="00FE3BCC"/>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91E9-F04C-7942-8B24-5DA9AD0D2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1280</Words>
  <Characters>7046</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2</cp:revision>
  <cp:lastPrinted>2015-09-04T13:08:00Z</cp:lastPrinted>
  <dcterms:created xsi:type="dcterms:W3CDTF">2016-12-23T08:03:00Z</dcterms:created>
  <dcterms:modified xsi:type="dcterms:W3CDTF">2016-12-23T08:03:00Z</dcterms:modified>
</cp:coreProperties>
</file>