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71" w:rsidRPr="00A62071" w:rsidRDefault="00A62071" w:rsidP="00A62071">
      <w:pPr>
        <w:jc w:val="center"/>
        <w:rPr>
          <w:rFonts w:ascii="Arial" w:hAnsi="Arial" w:cs="Arial"/>
          <w:b/>
        </w:rPr>
      </w:pPr>
      <w:r w:rsidRPr="00A62071">
        <w:rPr>
          <w:rFonts w:ascii="Arial" w:hAnsi="Arial" w:cs="Arial"/>
          <w:b/>
        </w:rPr>
        <w:t>LE MILLENNIALS, UNA GENERAZIONE CHE NON SI ERA MAI VISTA:</w:t>
      </w:r>
    </w:p>
    <w:p w:rsidR="00A62071" w:rsidRPr="006E786C" w:rsidRDefault="00A62071" w:rsidP="00A62071">
      <w:pPr>
        <w:jc w:val="center"/>
        <w:rPr>
          <w:rFonts w:ascii="Arial Narrow" w:hAnsi="Arial Narrow"/>
          <w:b/>
        </w:rPr>
      </w:pPr>
      <w:r w:rsidRPr="006E786C">
        <w:rPr>
          <w:rFonts w:ascii="Arial Narrow" w:hAnsi="Arial Narrow"/>
          <w:b/>
        </w:rPr>
        <w:t>PROGETTANO DI ANDARE A VIVERE ALL’ESTERO, SOGNANO UNA CASETTA IN RIVA AL MARE</w:t>
      </w:r>
    </w:p>
    <w:p w:rsidR="00A62071" w:rsidRPr="006E786C" w:rsidRDefault="00A62071" w:rsidP="00A62071">
      <w:pPr>
        <w:jc w:val="center"/>
        <w:rPr>
          <w:rFonts w:ascii="Arial Narrow" w:hAnsi="Arial Narrow"/>
          <w:b/>
        </w:rPr>
      </w:pPr>
      <w:r w:rsidRPr="006E786C">
        <w:rPr>
          <w:rFonts w:ascii="Arial Narrow" w:hAnsi="Arial Narrow"/>
          <w:b/>
        </w:rPr>
        <w:t xml:space="preserve">E </w:t>
      </w:r>
      <w:r>
        <w:rPr>
          <w:rFonts w:ascii="Arial Narrow" w:hAnsi="Arial Narrow"/>
          <w:b/>
        </w:rPr>
        <w:t xml:space="preserve">FANNO VOLENTIERI “COSE DA MASCHI” COME </w:t>
      </w:r>
      <w:r w:rsidRPr="006E786C">
        <w:rPr>
          <w:rFonts w:ascii="Arial Narrow" w:hAnsi="Arial Narrow"/>
          <w:b/>
        </w:rPr>
        <w:t>BER</w:t>
      </w:r>
      <w:r>
        <w:rPr>
          <w:rFonts w:ascii="Arial Narrow" w:hAnsi="Arial Narrow"/>
          <w:b/>
        </w:rPr>
        <w:t xml:space="preserve">SI </w:t>
      </w:r>
      <w:r w:rsidRPr="006E786C">
        <w:rPr>
          <w:rFonts w:ascii="Arial Narrow" w:hAnsi="Arial Narrow"/>
          <w:b/>
        </w:rPr>
        <w:t>UNA BIRRA CON LE AMICHE</w:t>
      </w:r>
    </w:p>
    <w:p w:rsidR="0045228C" w:rsidRPr="000463B0" w:rsidRDefault="000463B0" w:rsidP="00A62071">
      <w:pPr>
        <w:ind w:right="-427" w:hanging="426"/>
        <w:jc w:val="center"/>
        <w:rPr>
          <w:rFonts w:ascii="Arial Narrow" w:hAnsi="Arial Narrow"/>
          <w:b/>
          <w:color w:val="FF0000"/>
          <w:u w:val="single"/>
        </w:rPr>
      </w:pPr>
      <w:r w:rsidRPr="000463B0">
        <w:rPr>
          <w:rFonts w:ascii="Arial Narrow" w:hAnsi="Arial Narrow"/>
          <w:b/>
          <w:color w:val="FF0000"/>
          <w:u w:val="single"/>
        </w:rPr>
        <w:t>IN EMBARGO FINO ALLE 11,30 DI MARTEDI’ 24 FEBBRAIO</w:t>
      </w:r>
    </w:p>
    <w:p w:rsidR="00A62071" w:rsidRPr="00A62071" w:rsidRDefault="00A62071" w:rsidP="00A62071">
      <w:pPr>
        <w:ind w:right="-427" w:hanging="426"/>
        <w:jc w:val="center"/>
        <w:rPr>
          <w:rFonts w:ascii="Arial Narrow" w:hAnsi="Arial Narrow"/>
          <w:i/>
        </w:rPr>
      </w:pPr>
      <w:r w:rsidRPr="00A62071">
        <w:rPr>
          <w:rFonts w:ascii="Arial Narrow" w:hAnsi="Arial Narrow"/>
          <w:i/>
        </w:rPr>
        <w:t xml:space="preserve">Sono quasi 7 milioni, hanno tra i 18 e i 35 anni di età. Sono le </w:t>
      </w:r>
      <w:proofErr w:type="spellStart"/>
      <w:r w:rsidRPr="00A62071">
        <w:rPr>
          <w:rFonts w:ascii="Arial Narrow" w:hAnsi="Arial Narrow"/>
          <w:i/>
        </w:rPr>
        <w:t>Millennials</w:t>
      </w:r>
      <w:proofErr w:type="spellEnd"/>
      <w:r w:rsidRPr="00A62071">
        <w:rPr>
          <w:rFonts w:ascii="Arial Narrow" w:hAnsi="Arial Narrow"/>
          <w:i/>
        </w:rPr>
        <w:t>, le donne nate tra il 1980</w:t>
      </w:r>
    </w:p>
    <w:p w:rsidR="00A62071" w:rsidRPr="00A62071" w:rsidRDefault="00A62071" w:rsidP="00A62071">
      <w:pPr>
        <w:ind w:right="-427" w:hanging="426"/>
        <w:jc w:val="center"/>
        <w:rPr>
          <w:rFonts w:ascii="Arial Narrow" w:hAnsi="Arial Narrow"/>
          <w:i/>
        </w:rPr>
      </w:pPr>
      <w:r w:rsidRPr="00A62071">
        <w:rPr>
          <w:rFonts w:ascii="Arial Narrow" w:hAnsi="Arial Narrow"/>
          <w:i/>
        </w:rPr>
        <w:t xml:space="preserve"> e </w:t>
      </w:r>
      <w:r w:rsidR="00D202AB">
        <w:rPr>
          <w:rFonts w:ascii="Arial Narrow" w:hAnsi="Arial Narrow"/>
          <w:i/>
        </w:rPr>
        <w:t>il 1996</w:t>
      </w:r>
      <w:r w:rsidRPr="00A62071">
        <w:rPr>
          <w:rFonts w:ascii="Arial Narrow" w:hAnsi="Arial Narrow"/>
          <w:i/>
        </w:rPr>
        <w:t xml:space="preserve">. Per realizzare i propri progetti di vita 4 su 10 accettano di programmare </w:t>
      </w:r>
    </w:p>
    <w:p w:rsidR="00A62071" w:rsidRPr="00A62071" w:rsidRDefault="00A62071" w:rsidP="00A62071">
      <w:pPr>
        <w:ind w:right="-427" w:hanging="426"/>
        <w:jc w:val="center"/>
        <w:rPr>
          <w:rFonts w:ascii="Arial Narrow" w:hAnsi="Arial Narrow"/>
          <w:i/>
        </w:rPr>
      </w:pPr>
      <w:r w:rsidRPr="00A62071">
        <w:rPr>
          <w:rFonts w:ascii="Arial Narrow" w:hAnsi="Arial Narrow"/>
          <w:i/>
        </w:rPr>
        <w:t xml:space="preserve">una “fuga” all’estero, </w:t>
      </w:r>
      <w:bookmarkStart w:id="0" w:name="_GoBack"/>
      <w:bookmarkEnd w:id="0"/>
      <w:r w:rsidRPr="00A62071">
        <w:rPr>
          <w:rFonts w:ascii="Arial Narrow" w:hAnsi="Arial Narrow"/>
          <w:i/>
        </w:rPr>
        <w:t xml:space="preserve">mentre la maternità può attendere, per 9 giovani su 10. </w:t>
      </w:r>
    </w:p>
    <w:p w:rsidR="00A62071" w:rsidRPr="008967FC" w:rsidRDefault="00A62071" w:rsidP="00A62071">
      <w:pPr>
        <w:jc w:val="center"/>
        <w:rPr>
          <w:rFonts w:ascii="Arial Narrow" w:hAnsi="Arial Narrow"/>
          <w:i/>
        </w:rPr>
      </w:pPr>
      <w:r w:rsidRPr="008967FC">
        <w:rPr>
          <w:rFonts w:ascii="Arial Narrow" w:hAnsi="Arial Narrow"/>
          <w:i/>
        </w:rPr>
        <w:t>Una ricerca Doxa/</w:t>
      </w:r>
      <w:proofErr w:type="spellStart"/>
      <w:r w:rsidRPr="008967FC">
        <w:rPr>
          <w:rFonts w:ascii="Arial Narrow" w:hAnsi="Arial Narrow"/>
          <w:i/>
        </w:rPr>
        <w:t>AssoBirra</w:t>
      </w:r>
      <w:proofErr w:type="spellEnd"/>
      <w:r w:rsidRPr="008967FC">
        <w:rPr>
          <w:rFonts w:ascii="Arial Narrow" w:hAnsi="Arial Narrow"/>
          <w:i/>
        </w:rPr>
        <w:t xml:space="preserve"> racconta valori, passioni, abitudini e stili di vita delle “native digitali” italiane.</w:t>
      </w:r>
    </w:p>
    <w:p w:rsidR="00A62071" w:rsidRDefault="00A62071" w:rsidP="00A62071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Per</w:t>
      </w:r>
      <w:r w:rsidRPr="008967FC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rendere onore a questa generazione così insolita e stimolante</w:t>
      </w:r>
      <w:r w:rsidRPr="008967FC">
        <w:rPr>
          <w:rFonts w:ascii="Arial Narrow" w:hAnsi="Arial Narrow"/>
          <w:i/>
        </w:rPr>
        <w:t xml:space="preserve">, </w:t>
      </w:r>
      <w:proofErr w:type="spellStart"/>
      <w:r w:rsidRPr="008967FC">
        <w:rPr>
          <w:rFonts w:ascii="Arial Narrow" w:hAnsi="Arial Narrow"/>
          <w:i/>
        </w:rPr>
        <w:t>AssoBirra</w:t>
      </w:r>
      <w:proofErr w:type="spellEnd"/>
      <w:r w:rsidRPr="008967FC">
        <w:rPr>
          <w:rFonts w:ascii="Arial Narrow" w:hAnsi="Arial Narrow"/>
          <w:i/>
        </w:rPr>
        <w:t xml:space="preserve"> lancia “Birra, io t’adoro”: </w:t>
      </w:r>
    </w:p>
    <w:p w:rsidR="00A62071" w:rsidRDefault="00A62071" w:rsidP="00A62071">
      <w:pPr>
        <w:jc w:val="center"/>
        <w:rPr>
          <w:rFonts w:ascii="Arial Narrow" w:hAnsi="Arial Narrow"/>
          <w:i/>
        </w:rPr>
      </w:pPr>
      <w:r w:rsidRPr="008967FC">
        <w:rPr>
          <w:rFonts w:ascii="Arial Narrow" w:hAnsi="Arial Narrow"/>
          <w:i/>
        </w:rPr>
        <w:t xml:space="preserve">una campagna di comunicazione (la prima dopo quella </w:t>
      </w:r>
      <w:r>
        <w:rPr>
          <w:rFonts w:ascii="Arial Narrow" w:hAnsi="Arial Narrow"/>
          <w:i/>
        </w:rPr>
        <w:t xml:space="preserve">storica </w:t>
      </w:r>
      <w:r w:rsidRPr="008967FC">
        <w:rPr>
          <w:rFonts w:ascii="Arial Narrow" w:hAnsi="Arial Narrow"/>
          <w:i/>
        </w:rPr>
        <w:t xml:space="preserve">con Renzo Arbore), </w:t>
      </w:r>
    </w:p>
    <w:p w:rsidR="00A62071" w:rsidRDefault="00A62071" w:rsidP="00A62071">
      <w:pPr>
        <w:jc w:val="center"/>
        <w:rPr>
          <w:rFonts w:ascii="Arial Narrow" w:hAnsi="Arial Narrow"/>
          <w:i/>
        </w:rPr>
      </w:pPr>
      <w:r w:rsidRPr="008967FC">
        <w:rPr>
          <w:rFonts w:ascii="Arial Narrow" w:hAnsi="Arial Narrow"/>
          <w:i/>
        </w:rPr>
        <w:t xml:space="preserve">un blog e 5 profili social per spiegare alle giovani adulte che il consumo di birra può essere </w:t>
      </w:r>
    </w:p>
    <w:p w:rsidR="00A62071" w:rsidRDefault="00A62071" w:rsidP="00A62071">
      <w:pPr>
        <w:jc w:val="center"/>
        <w:rPr>
          <w:rFonts w:ascii="Arial Narrow" w:hAnsi="Arial Narrow"/>
          <w:i/>
        </w:rPr>
      </w:pPr>
      <w:r w:rsidRPr="008967FC">
        <w:rPr>
          <w:rFonts w:ascii="Arial Narrow" w:hAnsi="Arial Narrow"/>
          <w:i/>
        </w:rPr>
        <w:t xml:space="preserve">compatibile con uno stile di vita moderno, equilibrato ed attivo. </w:t>
      </w:r>
    </w:p>
    <w:p w:rsidR="00A62071" w:rsidRPr="008967FC" w:rsidRDefault="00A62071" w:rsidP="00A62071">
      <w:pPr>
        <w:jc w:val="center"/>
        <w:rPr>
          <w:rFonts w:ascii="Arial Narrow" w:hAnsi="Arial Narrow"/>
          <w:i/>
        </w:rPr>
      </w:pPr>
      <w:r w:rsidRPr="008967FC">
        <w:rPr>
          <w:rFonts w:ascii="Arial Narrow" w:hAnsi="Arial Narrow"/>
          <w:i/>
        </w:rPr>
        <w:t xml:space="preserve">A patto di farlo </w:t>
      </w:r>
      <w:r>
        <w:rPr>
          <w:rFonts w:ascii="Arial Narrow" w:hAnsi="Arial Narrow"/>
          <w:i/>
        </w:rPr>
        <w:t xml:space="preserve">– conoscendo meglio il prodotto - </w:t>
      </w:r>
      <w:r w:rsidRPr="008967FC">
        <w:rPr>
          <w:rFonts w:ascii="Arial Narrow" w:hAnsi="Arial Narrow"/>
          <w:i/>
        </w:rPr>
        <w:t>con moderazione e responsabilità.</w:t>
      </w:r>
    </w:p>
    <w:p w:rsidR="00A62071" w:rsidRDefault="00A62071" w:rsidP="00A62071"/>
    <w:p w:rsidR="00A62071" w:rsidRDefault="00A62071" w:rsidP="00A62071">
      <w:pPr>
        <w:jc w:val="both"/>
        <w:rPr>
          <w:rFonts w:ascii="Arial Narrow" w:hAnsi="Arial Narrow"/>
        </w:rPr>
      </w:pPr>
    </w:p>
    <w:p w:rsidR="00A62071" w:rsidRDefault="00A62071" w:rsidP="00A62071">
      <w:pPr>
        <w:jc w:val="both"/>
        <w:rPr>
          <w:rFonts w:ascii="Arial Narrow" w:hAnsi="Arial Narrow"/>
        </w:rPr>
      </w:pPr>
      <w:r w:rsidRPr="008967FC">
        <w:rPr>
          <w:rFonts w:ascii="Arial Narrow" w:hAnsi="Arial Narrow"/>
        </w:rPr>
        <w:t>Non chiamatele bamboccione o “</w:t>
      </w:r>
      <w:proofErr w:type="spellStart"/>
      <w:r w:rsidRPr="008967FC">
        <w:rPr>
          <w:rFonts w:ascii="Arial Narrow" w:hAnsi="Arial Narrow"/>
        </w:rPr>
        <w:t>lost</w:t>
      </w:r>
      <w:proofErr w:type="spellEnd"/>
      <w:r w:rsidRPr="008967FC">
        <w:rPr>
          <w:rFonts w:ascii="Arial Narrow" w:hAnsi="Arial Narrow"/>
        </w:rPr>
        <w:t xml:space="preserve"> generation”</w:t>
      </w:r>
      <w:r>
        <w:rPr>
          <w:rFonts w:ascii="Arial Narrow" w:hAnsi="Arial Narrow"/>
        </w:rPr>
        <w:t xml:space="preserve"> e forse nemmeno “me generation”</w:t>
      </w:r>
      <w:r w:rsidRPr="008967FC">
        <w:rPr>
          <w:rFonts w:ascii="Arial Narrow" w:hAnsi="Arial Narrow"/>
        </w:rPr>
        <w:t xml:space="preserve">, perché anche se la crisi globale </w:t>
      </w:r>
      <w:r>
        <w:rPr>
          <w:rFonts w:ascii="Arial Narrow" w:hAnsi="Arial Narrow"/>
        </w:rPr>
        <w:t>ha posto un limite alle loro ambizioni</w:t>
      </w:r>
      <w:r w:rsidRPr="008967FC">
        <w:rPr>
          <w:rFonts w:ascii="Arial Narrow" w:hAnsi="Arial Narrow"/>
        </w:rPr>
        <w:t xml:space="preserve">, le </w:t>
      </w:r>
      <w:r>
        <w:rPr>
          <w:rFonts w:ascii="Arial Narrow" w:hAnsi="Arial Narrow"/>
        </w:rPr>
        <w:t xml:space="preserve">ragazze </w:t>
      </w:r>
      <w:r w:rsidRPr="008967FC">
        <w:rPr>
          <w:rFonts w:ascii="Arial Narrow" w:hAnsi="Arial Narrow"/>
        </w:rPr>
        <w:t xml:space="preserve">italiane </w:t>
      </w:r>
      <w:r>
        <w:rPr>
          <w:rFonts w:ascii="Arial Narrow" w:hAnsi="Arial Narrow"/>
        </w:rPr>
        <w:t>tra i 18 e i</w:t>
      </w:r>
      <w:r w:rsidRPr="008967FC">
        <w:rPr>
          <w:rFonts w:ascii="Arial Narrow" w:hAnsi="Arial Narrow"/>
        </w:rPr>
        <w:t xml:space="preserve"> 35 hanno le idee chiarissime sul loro futuro: </w:t>
      </w:r>
      <w:r w:rsidRPr="00A62071">
        <w:rPr>
          <w:rFonts w:ascii="Arial Narrow" w:hAnsi="Arial Narrow"/>
          <w:b/>
        </w:rPr>
        <w:t>4 su 10 progettano di andare a studiare o a lavorare all’estero</w:t>
      </w:r>
      <w:r w:rsidRPr="008967FC">
        <w:rPr>
          <w:rFonts w:ascii="Arial Narrow" w:hAnsi="Arial Narrow"/>
        </w:rPr>
        <w:t xml:space="preserve"> nei prossimi 3 anni. Di contro, </w:t>
      </w:r>
      <w:r w:rsidRPr="00A62071">
        <w:rPr>
          <w:rFonts w:ascii="Arial Narrow" w:hAnsi="Arial Narrow"/>
          <w:b/>
        </w:rPr>
        <w:t>solo 1 su 10 pensa di sposarsi</w:t>
      </w:r>
      <w:r w:rsidRPr="008967FC">
        <w:rPr>
          <w:rFonts w:ascii="Arial Narrow" w:hAnsi="Arial Narrow"/>
        </w:rPr>
        <w:t xml:space="preserve"> o mettere su famiglia a breve termine, anche se la sfera affettiva resta al primo posto della loro scala di valori. </w:t>
      </w:r>
      <w:r>
        <w:rPr>
          <w:rFonts w:ascii="Arial Narrow" w:hAnsi="Arial Narrow"/>
        </w:rPr>
        <w:t xml:space="preserve">Sintomatico anche </w:t>
      </w:r>
      <w:r w:rsidRPr="008967FC">
        <w:rPr>
          <w:rFonts w:ascii="Arial Narrow" w:hAnsi="Arial Narrow"/>
        </w:rPr>
        <w:t xml:space="preserve">il sogno di trasferirsi in un paesino di mare, che accomuna il 43% delle </w:t>
      </w:r>
      <w:r>
        <w:rPr>
          <w:rFonts w:ascii="Arial Narrow" w:hAnsi="Arial Narrow"/>
        </w:rPr>
        <w:t>nostre connazionali under 35</w:t>
      </w:r>
      <w:r w:rsidRPr="008967FC">
        <w:rPr>
          <w:rFonts w:ascii="Arial Narrow" w:hAnsi="Arial Narrow"/>
        </w:rPr>
        <w:t xml:space="preserve">. E guai a inquadrarle nei soliti stereotipi di genere: </w:t>
      </w:r>
      <w:r w:rsidRPr="00A62071">
        <w:rPr>
          <w:rFonts w:ascii="Arial Narrow" w:hAnsi="Arial Narrow"/>
          <w:b/>
        </w:rPr>
        <w:t>3 giovani donne su 10 confessano di fare senza problemi cose una volta considerate prevalentemente “da maschi” come bersi una birra con gli amici o parlare con passione di economia e politica</w:t>
      </w:r>
      <w:r>
        <w:rPr>
          <w:rFonts w:ascii="Arial Narrow" w:hAnsi="Arial Narrow"/>
        </w:rPr>
        <w:t>…</w:t>
      </w:r>
      <w:r w:rsidRPr="008967FC">
        <w:rPr>
          <w:rFonts w:ascii="Arial Narrow" w:hAnsi="Arial Narrow"/>
        </w:rPr>
        <w:t xml:space="preserve"> E anche se sono “native digitali”, 8 su 10 rinuncerebbero </w:t>
      </w:r>
      <w:r>
        <w:rPr>
          <w:rFonts w:ascii="Arial Narrow" w:hAnsi="Arial Narrow"/>
        </w:rPr>
        <w:t>senza problemi allo</w:t>
      </w:r>
      <w:r w:rsidRPr="008967FC">
        <w:rPr>
          <w:rFonts w:ascii="Arial Narrow" w:hAnsi="Arial Narrow"/>
        </w:rPr>
        <w:t xml:space="preserve"> </w:t>
      </w:r>
      <w:proofErr w:type="spellStart"/>
      <w:r w:rsidRPr="008967FC">
        <w:rPr>
          <w:rFonts w:ascii="Arial Narrow" w:hAnsi="Arial Narrow"/>
        </w:rPr>
        <w:t>smartphone</w:t>
      </w:r>
      <w:proofErr w:type="spellEnd"/>
      <w:r w:rsidRPr="008967FC">
        <w:rPr>
          <w:rFonts w:ascii="Arial Narrow" w:hAnsi="Arial Narrow"/>
        </w:rPr>
        <w:t xml:space="preserve"> o al social network preferito ma mai a un libro, un buon film o alla compagnia degli amici. </w:t>
      </w:r>
    </w:p>
    <w:p w:rsidR="00A62071" w:rsidRDefault="00A62071" w:rsidP="00A62071">
      <w:pPr>
        <w:jc w:val="both"/>
        <w:rPr>
          <w:rFonts w:ascii="Arial Narrow" w:hAnsi="Arial Narrow"/>
        </w:rPr>
      </w:pPr>
    </w:p>
    <w:p w:rsidR="00A62071" w:rsidRDefault="00A62071" w:rsidP="00A62071">
      <w:pPr>
        <w:jc w:val="both"/>
        <w:rPr>
          <w:rFonts w:ascii="Arial Narrow" w:hAnsi="Arial Narrow"/>
        </w:rPr>
      </w:pPr>
      <w:r w:rsidRPr="008967FC">
        <w:rPr>
          <w:rFonts w:ascii="Arial Narrow" w:hAnsi="Arial Narrow"/>
        </w:rPr>
        <w:t xml:space="preserve">A scattare questa inedita </w:t>
      </w:r>
      <w:r>
        <w:rPr>
          <w:rFonts w:ascii="Arial Narrow" w:hAnsi="Arial Narrow"/>
        </w:rPr>
        <w:t xml:space="preserve">e per certi aspetti sorprendente </w:t>
      </w:r>
      <w:r w:rsidRPr="008967FC">
        <w:rPr>
          <w:rFonts w:ascii="Arial Narrow" w:hAnsi="Arial Narrow"/>
        </w:rPr>
        <w:t xml:space="preserve">fotografia è la </w:t>
      </w:r>
      <w:r w:rsidRPr="00254686">
        <w:rPr>
          <w:rFonts w:ascii="Arial Narrow" w:hAnsi="Arial Narrow"/>
          <w:b/>
        </w:rPr>
        <w:t xml:space="preserve">ricerca “Una generazione che non si era mai vista. Donne che amano la birra”, commissionata a DOXA da </w:t>
      </w:r>
      <w:proofErr w:type="spellStart"/>
      <w:r w:rsidRPr="00254686">
        <w:rPr>
          <w:rFonts w:ascii="Arial Narrow" w:hAnsi="Arial Narrow"/>
          <w:b/>
        </w:rPr>
        <w:t>AssoBirra</w:t>
      </w:r>
      <w:proofErr w:type="spellEnd"/>
      <w:r w:rsidRPr="008967FC">
        <w:rPr>
          <w:rFonts w:ascii="Arial Narrow" w:hAnsi="Arial Narrow"/>
        </w:rPr>
        <w:t xml:space="preserve"> (l’associazione dei produttori di birra e malto che riunisce grandi aziende, marchi storici, </w:t>
      </w:r>
      <w:proofErr w:type="spellStart"/>
      <w:r w:rsidRPr="008967FC">
        <w:rPr>
          <w:rFonts w:ascii="Arial Narrow" w:hAnsi="Arial Narrow"/>
        </w:rPr>
        <w:t>microbirrifici</w:t>
      </w:r>
      <w:proofErr w:type="spellEnd"/>
      <w:r w:rsidRPr="008967FC">
        <w:rPr>
          <w:rFonts w:ascii="Arial Narrow" w:hAnsi="Arial Narrow"/>
        </w:rPr>
        <w:t xml:space="preserve"> e malterie) e realizzata su un campione di 500 donne rappresentativo della popolazione nazionale tra i 18 e i 35 anni.</w:t>
      </w:r>
    </w:p>
    <w:p w:rsidR="00A62071" w:rsidRPr="008967FC" w:rsidRDefault="00A62071" w:rsidP="00A62071">
      <w:pPr>
        <w:jc w:val="both"/>
        <w:rPr>
          <w:rFonts w:ascii="Arial Narrow" w:hAnsi="Arial Narrow"/>
        </w:rPr>
      </w:pPr>
      <w:r w:rsidRPr="008967FC">
        <w:rPr>
          <w:rFonts w:ascii="Arial Narrow" w:hAnsi="Arial Narrow"/>
        </w:rPr>
        <w:t xml:space="preserve">Ma chi sono le </w:t>
      </w:r>
      <w:r>
        <w:rPr>
          <w:rFonts w:ascii="Arial Narrow" w:hAnsi="Arial Narrow"/>
        </w:rPr>
        <w:t xml:space="preserve">cosiddette </w:t>
      </w:r>
      <w:proofErr w:type="spellStart"/>
      <w:r w:rsidRPr="008967FC">
        <w:rPr>
          <w:rFonts w:ascii="Arial Narrow" w:hAnsi="Arial Narrow"/>
        </w:rPr>
        <w:t>Millennials</w:t>
      </w:r>
      <w:proofErr w:type="spellEnd"/>
      <w:r w:rsidRPr="008967FC">
        <w:rPr>
          <w:rFonts w:ascii="Arial Narrow" w:hAnsi="Arial Narrow"/>
        </w:rPr>
        <w:t xml:space="preserve"> italiane? Nate tra il 1980 e </w:t>
      </w:r>
      <w:r w:rsidR="00D202AB">
        <w:rPr>
          <w:rFonts w:ascii="Arial Narrow" w:hAnsi="Arial Narrow"/>
        </w:rPr>
        <w:t>il 1996</w:t>
      </w:r>
      <w:r w:rsidRPr="008967FC">
        <w:rPr>
          <w:rFonts w:ascii="Arial Narrow" w:hAnsi="Arial Narrow"/>
        </w:rPr>
        <w:t xml:space="preserve">, </w:t>
      </w:r>
      <w:r w:rsidRPr="00677949">
        <w:rPr>
          <w:rFonts w:ascii="Arial Narrow" w:hAnsi="Arial Narrow"/>
          <w:b/>
        </w:rPr>
        <w:t xml:space="preserve">le 18-35enni costituiscono un bacino di circa </w:t>
      </w:r>
      <w:r w:rsidRPr="008967FC">
        <w:rPr>
          <w:rFonts w:ascii="Arial Narrow" w:hAnsi="Arial Narrow"/>
          <w:b/>
        </w:rPr>
        <w:t xml:space="preserve">6,8 milioni di persone. </w:t>
      </w:r>
      <w:r w:rsidRPr="00C06662">
        <w:rPr>
          <w:rFonts w:ascii="Arial Narrow" w:hAnsi="Arial Narrow"/>
        </w:rPr>
        <w:t>Con caratteristic</w:t>
      </w:r>
      <w:r>
        <w:rPr>
          <w:rFonts w:ascii="Arial Narrow" w:hAnsi="Arial Narrow"/>
        </w:rPr>
        <w:t>he, rivela l’indagine Doxa-</w:t>
      </w:r>
      <w:proofErr w:type="spellStart"/>
      <w:r>
        <w:rPr>
          <w:rFonts w:ascii="Arial Narrow" w:hAnsi="Arial Narrow"/>
        </w:rPr>
        <w:t>AssoB</w:t>
      </w:r>
      <w:r w:rsidRPr="00C06662">
        <w:rPr>
          <w:rFonts w:ascii="Arial Narrow" w:hAnsi="Arial Narrow"/>
        </w:rPr>
        <w:t>irra</w:t>
      </w:r>
      <w:proofErr w:type="spellEnd"/>
      <w:r w:rsidRPr="00C06662">
        <w:rPr>
          <w:rFonts w:ascii="Arial Narrow" w:hAnsi="Arial Narrow"/>
        </w:rPr>
        <w:t xml:space="preserve">, </w:t>
      </w:r>
      <w:r w:rsidRPr="002B7298">
        <w:rPr>
          <w:rFonts w:ascii="Arial Narrow" w:hAnsi="Arial Narrow"/>
          <w:b/>
        </w:rPr>
        <w:t>molto diverse dalle loro madri o zie:</w:t>
      </w:r>
      <w:r w:rsidRPr="008967FC">
        <w:rPr>
          <w:rFonts w:ascii="Arial Narrow" w:hAnsi="Arial Narrow"/>
          <w:b/>
        </w:rPr>
        <w:t xml:space="preserve"> </w:t>
      </w:r>
      <w:r w:rsidRPr="00C06662">
        <w:rPr>
          <w:rFonts w:ascii="Arial Narrow" w:hAnsi="Arial Narrow"/>
          <w:b/>
        </w:rPr>
        <w:t>4 su 10 lavorano</w:t>
      </w:r>
      <w:r>
        <w:rPr>
          <w:rFonts w:ascii="Arial Narrow" w:hAnsi="Arial Narrow"/>
          <w:b/>
        </w:rPr>
        <w:t xml:space="preserve"> </w:t>
      </w:r>
      <w:r w:rsidRPr="008967FC">
        <w:rPr>
          <w:rFonts w:ascii="Arial Narrow" w:hAnsi="Arial Narrow"/>
        </w:rPr>
        <w:t xml:space="preserve">(42%, circa il 20% in più rispetto a venti anni fa), mentre il </w:t>
      </w:r>
      <w:r w:rsidRPr="00C06662">
        <w:rPr>
          <w:rFonts w:ascii="Arial Narrow" w:hAnsi="Arial Narrow"/>
          <w:b/>
        </w:rPr>
        <w:t>16%</w:t>
      </w:r>
      <w:r w:rsidRPr="008967FC">
        <w:rPr>
          <w:rFonts w:ascii="Arial Narrow" w:hAnsi="Arial Narrow"/>
        </w:rPr>
        <w:t xml:space="preserve"> (1 milione di giovani donne under 35, erano circa 800 mila a met</w:t>
      </w:r>
      <w:r>
        <w:rPr>
          <w:rFonts w:ascii="Arial Narrow" w:hAnsi="Arial Narrow"/>
        </w:rPr>
        <w:t>à</w:t>
      </w:r>
      <w:r w:rsidRPr="008967FC">
        <w:rPr>
          <w:rFonts w:ascii="Arial Narrow" w:hAnsi="Arial Narrow"/>
        </w:rPr>
        <w:t xml:space="preserve"> anni Duemila) </w:t>
      </w:r>
      <w:r w:rsidRPr="00C06662">
        <w:rPr>
          <w:rFonts w:ascii="Arial Narrow" w:hAnsi="Arial Narrow"/>
          <w:b/>
        </w:rPr>
        <w:t>lavorano in casa</w:t>
      </w:r>
      <w:r w:rsidRPr="008967FC">
        <w:rPr>
          <w:rFonts w:ascii="Arial Narrow" w:hAnsi="Arial Narrow"/>
        </w:rPr>
        <w:t xml:space="preserve">, alcune per costrizione (difficoltà a trovare un lavoro) altre per scelta. 7 su 10 hanno una (o più di una) laurea o sono diplomate: quasi il doppio degli anni Novanta. Chi lavora si sente apprezzata e appagata (grado di accordo 7,5 su 10) e nella vita considerano intelligenza e competenza molto più importanti della bellezza (con un grado di accordo di 8,6 su 10). </w:t>
      </w:r>
    </w:p>
    <w:p w:rsidR="00A62071" w:rsidRDefault="00A62071" w:rsidP="00A62071">
      <w:pPr>
        <w:jc w:val="both"/>
        <w:rPr>
          <w:rFonts w:ascii="Arial Narrow" w:hAnsi="Arial Narrow"/>
        </w:rPr>
      </w:pPr>
    </w:p>
    <w:p w:rsidR="00A62071" w:rsidRPr="00395492" w:rsidRDefault="00A62071" w:rsidP="00A62071">
      <w:p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proofErr w:type="spellStart"/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AssoBirra</w:t>
      </w:r>
      <w:proofErr w:type="spellEnd"/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: “Il consumo di birra</w:t>
      </w: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, un</w:t>
      </w: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simbolo </w:t>
      </w: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di un più vasto cambiamento generazionale”</w:t>
      </w:r>
    </w:p>
    <w:p w:rsidR="00A62071" w:rsidRDefault="00A62071" w:rsidP="00A62071">
      <w:pPr>
        <w:jc w:val="both"/>
        <w:rPr>
          <w:rFonts w:ascii="Arial Narrow" w:hAnsi="Arial Narrow"/>
          <w:b/>
          <w:i/>
        </w:rPr>
      </w:pPr>
      <w:r w:rsidRPr="008967FC">
        <w:rPr>
          <w:rFonts w:ascii="Arial Narrow" w:hAnsi="Arial Narrow"/>
          <w:i/>
        </w:rPr>
        <w:t>“</w:t>
      </w:r>
      <w:r>
        <w:rPr>
          <w:rFonts w:ascii="Arial Narrow" w:hAnsi="Arial Narrow"/>
          <w:i/>
        </w:rPr>
        <w:t xml:space="preserve">Questa generazione - </w:t>
      </w:r>
      <w:r w:rsidRPr="008967FC">
        <w:rPr>
          <w:rFonts w:ascii="Arial Narrow" w:hAnsi="Arial Narrow"/>
        </w:rPr>
        <w:t xml:space="preserve">spiega </w:t>
      </w:r>
      <w:r w:rsidRPr="008967FC">
        <w:rPr>
          <w:rFonts w:ascii="Arial Narrow" w:hAnsi="Arial Narrow"/>
          <w:b/>
          <w:bCs/>
        </w:rPr>
        <w:t xml:space="preserve">Filippo </w:t>
      </w:r>
      <w:proofErr w:type="spellStart"/>
      <w:r w:rsidRPr="008967FC">
        <w:rPr>
          <w:rFonts w:ascii="Arial Narrow" w:hAnsi="Arial Narrow"/>
          <w:b/>
          <w:bCs/>
        </w:rPr>
        <w:t>Terzaghi</w:t>
      </w:r>
      <w:proofErr w:type="spellEnd"/>
      <w:r w:rsidRPr="008967FC">
        <w:rPr>
          <w:rFonts w:ascii="Arial Narrow" w:hAnsi="Arial Narrow"/>
          <w:b/>
          <w:bCs/>
        </w:rPr>
        <w:t xml:space="preserve">, direttore di </w:t>
      </w:r>
      <w:proofErr w:type="spellStart"/>
      <w:r w:rsidRPr="008967FC">
        <w:rPr>
          <w:rFonts w:ascii="Arial Narrow" w:hAnsi="Arial Narrow"/>
          <w:b/>
          <w:bCs/>
        </w:rPr>
        <w:t>AssoBirra</w:t>
      </w:r>
      <w:proofErr w:type="spellEnd"/>
      <w:r>
        <w:rPr>
          <w:rFonts w:ascii="Arial Narrow" w:hAnsi="Arial Narrow"/>
        </w:rPr>
        <w:t xml:space="preserve"> -</w:t>
      </w:r>
      <w:r w:rsidRPr="008967FC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 xml:space="preserve">è stata capofila di un cambiamento di approccio epocale nei confronti della birra. </w:t>
      </w:r>
      <w:r w:rsidRPr="00841F84">
        <w:rPr>
          <w:rFonts w:ascii="Arial Narrow" w:hAnsi="Arial Narrow"/>
          <w:i/>
        </w:rPr>
        <w:t xml:space="preserve">Abbiamo voluto conoscerla meglio in tutti i suoi aspetti relativi alla concezione del mondo e allo stile di vita. E abbiamo scoperto, con piacere, che </w:t>
      </w:r>
      <w:r w:rsidRPr="00677949">
        <w:rPr>
          <w:rFonts w:ascii="Arial Narrow" w:hAnsi="Arial Narrow"/>
          <w:b/>
          <w:i/>
        </w:rPr>
        <w:t xml:space="preserve">la loro </w:t>
      </w:r>
    </w:p>
    <w:p w:rsidR="00A62071" w:rsidRDefault="00A62071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br w:type="page"/>
      </w:r>
    </w:p>
    <w:p w:rsidR="00A62071" w:rsidRDefault="00A62071" w:rsidP="00A62071">
      <w:pPr>
        <w:jc w:val="both"/>
        <w:rPr>
          <w:rFonts w:ascii="Arial Narrow" w:hAnsi="Arial Narrow"/>
        </w:rPr>
      </w:pPr>
      <w:proofErr w:type="spellStart"/>
      <w:r w:rsidRPr="00677949">
        <w:rPr>
          <w:rFonts w:ascii="Arial Narrow" w:hAnsi="Arial Narrow"/>
          <w:b/>
          <w:i/>
        </w:rPr>
        <w:lastRenderedPageBreak/>
        <w:t>anticonvenzionalità</w:t>
      </w:r>
      <w:proofErr w:type="spellEnd"/>
      <w:r w:rsidRPr="00677949">
        <w:rPr>
          <w:rFonts w:ascii="Arial Narrow" w:hAnsi="Arial Narrow"/>
          <w:b/>
          <w:i/>
        </w:rPr>
        <w:t xml:space="preserve"> nell’approccio alla birra</w:t>
      </w:r>
      <w:r w:rsidRPr="00841F84">
        <w:rPr>
          <w:rFonts w:ascii="Arial Narrow" w:hAnsi="Arial Narrow"/>
          <w:i/>
        </w:rPr>
        <w:t xml:space="preserve"> – per 1 su 4 è la bevanda alcolica preferita mentre 6 su 10 la bevono con moderazione, registrando i consumi </w:t>
      </w:r>
      <w:proofErr w:type="spellStart"/>
      <w:r w:rsidRPr="00841F84">
        <w:rPr>
          <w:rFonts w:ascii="Arial Narrow" w:hAnsi="Arial Narrow"/>
          <w:i/>
        </w:rPr>
        <w:t>procapite</w:t>
      </w:r>
      <w:proofErr w:type="spellEnd"/>
      <w:r w:rsidRPr="00841F84">
        <w:rPr>
          <w:rFonts w:ascii="Arial Narrow" w:hAnsi="Arial Narrow"/>
          <w:i/>
        </w:rPr>
        <w:t xml:space="preserve">, 14 litri l’anno, più bassi d’Europa – </w:t>
      </w:r>
      <w:r w:rsidRPr="00677949">
        <w:rPr>
          <w:rFonts w:ascii="Arial Narrow" w:hAnsi="Arial Narrow"/>
          <w:b/>
          <w:i/>
        </w:rPr>
        <w:t>è solo sintomo di una più generale diversità che si riflette in ogni scelta e anche nei sistemi di valori</w:t>
      </w:r>
      <w:r w:rsidRPr="00841F84">
        <w:rPr>
          <w:rFonts w:ascii="Arial Narrow" w:hAnsi="Arial Narrow"/>
          <w:i/>
        </w:rPr>
        <w:t>, che mettono l’amicizia, la socialità, la cultura e la realizzazione nel lavoro al primo posto. A queste donne che sanno essere come la società le vuole</w:t>
      </w:r>
      <w:r>
        <w:rPr>
          <w:rFonts w:ascii="Arial Narrow" w:hAnsi="Arial Narrow"/>
          <w:i/>
        </w:rPr>
        <w:t>,</w:t>
      </w:r>
      <w:r w:rsidRPr="00841F84">
        <w:rPr>
          <w:rFonts w:ascii="Arial Narrow" w:hAnsi="Arial Narrow"/>
          <w:i/>
        </w:rPr>
        <w:t xml:space="preserve"> trovando però anche il modo per essere come vogliono loro stesse, abbiamo dedicato una campagna </w:t>
      </w:r>
      <w:r>
        <w:rPr>
          <w:rFonts w:ascii="Arial Narrow" w:hAnsi="Arial Narrow"/>
          <w:i/>
        </w:rPr>
        <w:t>-</w:t>
      </w:r>
      <w:r w:rsidRPr="00841F84">
        <w:rPr>
          <w:rFonts w:ascii="Arial Narrow" w:hAnsi="Arial Narrow"/>
          <w:i/>
        </w:rPr>
        <w:t xml:space="preserve"> “Birra io t’adoro” - la prima dopo quella storica degli anni Ottanta con Renzo Arbore… E, soprattutto, la prima con le donne al centro del messaggio”.</w:t>
      </w:r>
      <w:r>
        <w:rPr>
          <w:rFonts w:ascii="Arial Narrow" w:hAnsi="Arial Narrow"/>
          <w:i/>
        </w:rPr>
        <w:t xml:space="preserve"> </w:t>
      </w:r>
    </w:p>
    <w:p w:rsidR="00A62071" w:rsidRPr="005B3B08" w:rsidRDefault="00A62071" w:rsidP="00A62071">
      <w:pPr>
        <w:jc w:val="both"/>
        <w:rPr>
          <w:rFonts w:ascii="Arial Narrow" w:hAnsi="Arial Narrow"/>
        </w:rPr>
      </w:pPr>
    </w:p>
    <w:p w:rsidR="00A62071" w:rsidRPr="00C06662" w:rsidRDefault="00A62071" w:rsidP="00A62071">
      <w:pPr>
        <w:jc w:val="both"/>
        <w:rPr>
          <w:rFonts w:ascii="Arial Narrow" w:hAnsi="Arial Narrow"/>
        </w:rPr>
      </w:pPr>
      <w:r w:rsidRPr="005B3B08">
        <w:rPr>
          <w:rFonts w:ascii="Arial Narrow" w:hAnsi="Arial Narrow"/>
        </w:rPr>
        <w:t xml:space="preserve">La campagna sarà on air da metà febbraio su stampa, outdoor, media online, sulle principali piattaforme social e vivrà anche su </w:t>
      </w:r>
      <w:r w:rsidRPr="00A62071">
        <w:rPr>
          <w:rFonts w:ascii="Arial Narrow" w:hAnsi="Arial Narrow"/>
          <w:b/>
        </w:rPr>
        <w:t>un blog</w:t>
      </w:r>
      <w:r w:rsidRPr="005B3B08">
        <w:rPr>
          <w:rFonts w:ascii="Arial Narrow" w:hAnsi="Arial Narrow"/>
        </w:rPr>
        <w:t xml:space="preserve"> (</w:t>
      </w:r>
      <w:hyperlink r:id="rId8" w:history="1">
        <w:r w:rsidRPr="00A62071">
          <w:rPr>
            <w:rStyle w:val="Collegamentoipertestuale"/>
            <w:rFonts w:ascii="Arial Narrow" w:hAnsi="Arial Narrow"/>
          </w:rPr>
          <w:t>Birraiotadoro.it</w:t>
        </w:r>
      </w:hyperlink>
      <w:r w:rsidRPr="005B3B08">
        <w:rPr>
          <w:rFonts w:ascii="Arial Narrow" w:hAnsi="Arial Narrow"/>
        </w:rPr>
        <w:t>) e 5 profili social (</w:t>
      </w:r>
      <w:proofErr w:type="spellStart"/>
      <w:r w:rsidRPr="005B3B08">
        <w:rPr>
          <w:rFonts w:ascii="Arial Narrow" w:hAnsi="Arial Narrow"/>
        </w:rPr>
        <w:t>Facebook</w:t>
      </w:r>
      <w:proofErr w:type="spellEnd"/>
      <w:r w:rsidRPr="005B3B08">
        <w:rPr>
          <w:rFonts w:ascii="Arial Narrow" w:hAnsi="Arial Narrow"/>
        </w:rPr>
        <w:t xml:space="preserve">, </w:t>
      </w:r>
      <w:proofErr w:type="spellStart"/>
      <w:r w:rsidRPr="005B3B08">
        <w:rPr>
          <w:rFonts w:ascii="Arial Narrow" w:hAnsi="Arial Narrow"/>
        </w:rPr>
        <w:t>Twitter</w:t>
      </w:r>
      <w:proofErr w:type="spellEnd"/>
      <w:r w:rsidRPr="005B3B08">
        <w:rPr>
          <w:rFonts w:ascii="Arial Narrow" w:hAnsi="Arial Narrow"/>
        </w:rPr>
        <w:t xml:space="preserve">, </w:t>
      </w:r>
      <w:proofErr w:type="spellStart"/>
      <w:r w:rsidRPr="005B3B08">
        <w:rPr>
          <w:rFonts w:ascii="Arial Narrow" w:hAnsi="Arial Narrow"/>
        </w:rPr>
        <w:t>YouTube</w:t>
      </w:r>
      <w:proofErr w:type="spellEnd"/>
      <w:r w:rsidRPr="005B3B08">
        <w:rPr>
          <w:rFonts w:ascii="Arial Narrow" w:hAnsi="Arial Narrow"/>
        </w:rPr>
        <w:t xml:space="preserve">, </w:t>
      </w:r>
      <w:proofErr w:type="spellStart"/>
      <w:r w:rsidRPr="005B3B08">
        <w:rPr>
          <w:rFonts w:ascii="Arial Narrow" w:hAnsi="Arial Narrow"/>
        </w:rPr>
        <w:t>Pinterest</w:t>
      </w:r>
      <w:proofErr w:type="spellEnd"/>
      <w:r w:rsidRPr="005B3B08">
        <w:rPr>
          <w:rFonts w:ascii="Arial Narrow" w:hAnsi="Arial Narrow"/>
        </w:rPr>
        <w:t xml:space="preserve"> e </w:t>
      </w:r>
      <w:proofErr w:type="spellStart"/>
      <w:r w:rsidRPr="005B3B08">
        <w:rPr>
          <w:rFonts w:ascii="Arial Narrow" w:hAnsi="Arial Narrow"/>
        </w:rPr>
        <w:t>Instagram</w:t>
      </w:r>
      <w:proofErr w:type="spellEnd"/>
      <w:r w:rsidRPr="005B3B08">
        <w:rPr>
          <w:rFonts w:ascii="Arial Narrow" w:hAnsi="Arial Narrow"/>
        </w:rPr>
        <w:t>)”</w:t>
      </w:r>
      <w:r w:rsidRPr="00C06662">
        <w:rPr>
          <w:rFonts w:ascii="Arial Narrow" w:hAnsi="Arial Narrow"/>
        </w:rPr>
        <w:t xml:space="preserve"> </w:t>
      </w:r>
    </w:p>
    <w:p w:rsidR="00A62071" w:rsidRDefault="00A62071" w:rsidP="00A62071">
      <w:pPr>
        <w:jc w:val="both"/>
        <w:rPr>
          <w:rFonts w:ascii="Arial Narrow" w:hAnsi="Arial Narrow"/>
          <w:i/>
        </w:rPr>
      </w:pPr>
    </w:p>
    <w:p w:rsidR="00A62071" w:rsidRPr="00C06662" w:rsidRDefault="00A62071" w:rsidP="00A62071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“Abbiamo scelto di tornare in comunicazione dopo tanti anni - </w:t>
      </w:r>
      <w:r w:rsidRPr="00C06662">
        <w:rPr>
          <w:rFonts w:ascii="Arial Narrow" w:hAnsi="Arial Narrow"/>
        </w:rPr>
        <w:t>commenta</w:t>
      </w:r>
      <w:r w:rsidRPr="00C06662">
        <w:rPr>
          <w:rFonts w:ascii="Arial Narrow" w:hAnsi="Arial Narrow"/>
          <w:i/>
        </w:rPr>
        <w:t xml:space="preserve"> </w:t>
      </w:r>
      <w:r w:rsidRPr="00C06662">
        <w:rPr>
          <w:rFonts w:ascii="Arial Narrow" w:hAnsi="Arial Narrow"/>
          <w:b/>
        </w:rPr>
        <w:t>Filippo</w:t>
      </w:r>
      <w:r w:rsidRPr="00C06662">
        <w:rPr>
          <w:rFonts w:ascii="Arial Narrow" w:hAnsi="Arial Narrow"/>
        </w:rPr>
        <w:t xml:space="preserve"> </w:t>
      </w:r>
      <w:proofErr w:type="spellStart"/>
      <w:r w:rsidRPr="00C06662">
        <w:rPr>
          <w:rFonts w:ascii="Arial Narrow" w:hAnsi="Arial Narrow"/>
          <w:b/>
        </w:rPr>
        <w:t>Terzaghi</w:t>
      </w:r>
      <w:proofErr w:type="spellEnd"/>
      <w:r>
        <w:rPr>
          <w:rFonts w:ascii="Arial Narrow" w:hAnsi="Arial Narrow"/>
        </w:rPr>
        <w:t xml:space="preserve"> - </w:t>
      </w:r>
      <w:r>
        <w:rPr>
          <w:rFonts w:ascii="Arial Narrow" w:hAnsi="Arial Narrow"/>
          <w:i/>
        </w:rPr>
        <w:t>con l’</w:t>
      </w:r>
      <w:r w:rsidRPr="00C06662">
        <w:rPr>
          <w:rFonts w:ascii="Arial Narrow" w:hAnsi="Arial Narrow"/>
          <w:i/>
        </w:rPr>
        <w:t xml:space="preserve">obiettivo </w:t>
      </w:r>
      <w:r>
        <w:rPr>
          <w:rFonts w:ascii="Arial Narrow" w:hAnsi="Arial Narrow"/>
          <w:i/>
        </w:rPr>
        <w:t>di</w:t>
      </w:r>
      <w:r w:rsidRPr="00C06662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fare cultura di prodotto, di </w:t>
      </w:r>
      <w:r w:rsidRPr="00C06662">
        <w:rPr>
          <w:rFonts w:ascii="Arial Narrow" w:hAnsi="Arial Narrow"/>
          <w:i/>
        </w:rPr>
        <w:t xml:space="preserve">sfatare </w:t>
      </w:r>
      <w:r>
        <w:rPr>
          <w:rFonts w:ascii="Arial Narrow" w:hAnsi="Arial Narrow"/>
          <w:i/>
        </w:rPr>
        <w:t xml:space="preserve">alcuni </w:t>
      </w:r>
      <w:r w:rsidRPr="00C06662">
        <w:rPr>
          <w:rFonts w:ascii="Arial Narrow" w:hAnsi="Arial Narrow"/>
          <w:i/>
        </w:rPr>
        <w:t xml:space="preserve">luoghi comuni </w:t>
      </w:r>
      <w:r>
        <w:rPr>
          <w:rFonts w:ascii="Arial Narrow" w:hAnsi="Arial Narrow"/>
          <w:i/>
        </w:rPr>
        <w:t>che persistono</w:t>
      </w:r>
      <w:r w:rsidRPr="00C06662">
        <w:rPr>
          <w:rFonts w:ascii="Arial Narrow" w:hAnsi="Arial Narrow"/>
          <w:i/>
        </w:rPr>
        <w:t xml:space="preserve"> (ancora oggi </w:t>
      </w:r>
      <w:r w:rsidRPr="00D202AB">
        <w:rPr>
          <w:rFonts w:ascii="Arial Narrow" w:hAnsi="Arial Narrow"/>
          <w:i/>
        </w:rPr>
        <w:t xml:space="preserve">1 donna su </w:t>
      </w:r>
      <w:r w:rsidR="00D202AB" w:rsidRPr="00D202AB">
        <w:rPr>
          <w:rFonts w:ascii="Arial Narrow" w:hAnsi="Arial Narrow"/>
          <w:i/>
        </w:rPr>
        <w:t>4</w:t>
      </w:r>
      <w:r w:rsidRPr="00D202AB">
        <w:rPr>
          <w:rFonts w:ascii="Arial Narrow" w:hAnsi="Arial Narrow"/>
          <w:i/>
        </w:rPr>
        <w:t xml:space="preserve"> crede</w:t>
      </w:r>
      <w:r w:rsidRPr="00596E4A">
        <w:rPr>
          <w:rFonts w:ascii="Arial Narrow" w:hAnsi="Arial Narrow"/>
          <w:i/>
          <w:color w:val="FF0000"/>
        </w:rPr>
        <w:t xml:space="preserve"> </w:t>
      </w:r>
      <w:r w:rsidRPr="00C06662">
        <w:rPr>
          <w:rFonts w:ascii="Arial Narrow" w:hAnsi="Arial Narrow"/>
          <w:i/>
        </w:rPr>
        <w:t xml:space="preserve">che la birra gonfi o faccia ingrassare) </w:t>
      </w:r>
      <w:r>
        <w:rPr>
          <w:rFonts w:ascii="Arial Narrow" w:hAnsi="Arial Narrow"/>
          <w:i/>
        </w:rPr>
        <w:t xml:space="preserve">ma anche per </w:t>
      </w:r>
      <w:r w:rsidRPr="00C06662">
        <w:rPr>
          <w:rFonts w:ascii="Arial Narrow" w:hAnsi="Arial Narrow"/>
          <w:i/>
        </w:rPr>
        <w:t xml:space="preserve">spiegare alle giovani adulte che il consumo </w:t>
      </w:r>
      <w:r>
        <w:rPr>
          <w:rFonts w:ascii="Arial Narrow" w:hAnsi="Arial Narrow"/>
          <w:i/>
        </w:rPr>
        <w:t>- sempre e solo prudente e consapevole</w:t>
      </w:r>
      <w:r w:rsidRPr="00C06662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- </w:t>
      </w:r>
      <w:r w:rsidRPr="00C06662">
        <w:rPr>
          <w:rFonts w:ascii="Arial Narrow" w:hAnsi="Arial Narrow"/>
          <w:i/>
        </w:rPr>
        <w:t xml:space="preserve">di birra può essere compatibile con uno stile di vita </w:t>
      </w:r>
      <w:r>
        <w:rPr>
          <w:rFonts w:ascii="Arial Narrow" w:hAnsi="Arial Narrow"/>
          <w:i/>
        </w:rPr>
        <w:t>moderno, equilibrato ed attivo.</w:t>
      </w:r>
      <w:r w:rsidRPr="00C06662">
        <w:rPr>
          <w:rFonts w:ascii="Arial Narrow" w:hAnsi="Arial Narrow"/>
        </w:rPr>
        <w:t xml:space="preserve"> </w:t>
      </w:r>
      <w:r>
        <w:rPr>
          <w:rFonts w:ascii="Arial Narrow" w:hAnsi="Arial Narrow"/>
          <w:i/>
        </w:rPr>
        <w:t>Ricordando sempre che stiamo comunque parlando di una bevanda alcolica, da evitare del tutto, ad esempio, se ci si mette alla guida o se si aspetta un bambino. C</w:t>
      </w:r>
      <w:r w:rsidRPr="00C06662">
        <w:rPr>
          <w:rFonts w:ascii="Arial Narrow" w:hAnsi="Arial Narrow"/>
          <w:i/>
        </w:rPr>
        <w:t xml:space="preserve">ome tutte le iniziative di comunicazione promosse in questi anni da </w:t>
      </w:r>
      <w:proofErr w:type="spellStart"/>
      <w:r w:rsidRPr="00C06662">
        <w:rPr>
          <w:rFonts w:ascii="Arial Narrow" w:hAnsi="Arial Narrow"/>
          <w:i/>
        </w:rPr>
        <w:t>AssoBirra</w:t>
      </w:r>
      <w:proofErr w:type="spellEnd"/>
      <w:r w:rsidRPr="00C06662">
        <w:rPr>
          <w:rFonts w:ascii="Arial Narrow" w:hAnsi="Arial Narrow"/>
          <w:i/>
        </w:rPr>
        <w:t xml:space="preserve">, anche ‘Birra, io </w:t>
      </w:r>
      <w:proofErr w:type="spellStart"/>
      <w:r w:rsidRPr="00C06662">
        <w:rPr>
          <w:rFonts w:ascii="Arial Narrow" w:hAnsi="Arial Narrow"/>
          <w:i/>
        </w:rPr>
        <w:t>t’adoro’</w:t>
      </w:r>
      <w:proofErr w:type="spellEnd"/>
      <w:r w:rsidRPr="00C06662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racconta una cultura della birra che si ispira ad un consumo responsabile di questa bevanda”. </w:t>
      </w:r>
    </w:p>
    <w:p w:rsidR="00A62071" w:rsidRPr="008967FC" w:rsidRDefault="00A62071" w:rsidP="00A62071">
      <w:pPr>
        <w:jc w:val="both"/>
        <w:rPr>
          <w:rFonts w:ascii="Arial Narrow" w:hAnsi="Arial Narrow"/>
        </w:rPr>
      </w:pPr>
    </w:p>
    <w:p w:rsidR="00A62071" w:rsidRPr="00395492" w:rsidRDefault="00A62071" w:rsidP="00A62071">
      <w:p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Quel desiderio di fuggire all’estero</w:t>
      </w: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 che</w:t>
      </w: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 seduce 4 giovani donne su 10</w:t>
      </w:r>
    </w:p>
    <w:p w:rsidR="00A62071" w:rsidRPr="008967FC" w:rsidRDefault="00A62071" w:rsidP="00A6207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Tornando alla ricerca, s</w:t>
      </w:r>
      <w:r w:rsidRPr="008967FC">
        <w:rPr>
          <w:rFonts w:ascii="Arial Narrow" w:hAnsi="Arial Narrow" w:cs="Arial"/>
        </w:rPr>
        <w:t xml:space="preserve">e domandiamo alle under 35 cosa conta di più nella vita, al primo posto figura la famiglia (92%), seguita dal lavoro (63%). Ma poi se gli si chiede </w:t>
      </w:r>
      <w:r w:rsidRPr="00677949">
        <w:rPr>
          <w:rFonts w:ascii="Arial Narrow" w:hAnsi="Arial Narrow" w:cs="Arial"/>
          <w:b/>
        </w:rPr>
        <w:t>più concretamente quali progetti di vita hanno per i prossimi 3 anni</w:t>
      </w:r>
      <w:r w:rsidRPr="008967FC">
        <w:rPr>
          <w:rFonts w:ascii="Arial Narrow" w:hAnsi="Arial Narrow" w:cs="Arial"/>
        </w:rPr>
        <w:t xml:space="preserve"> il pragmatismo fa invertire questo sistema “emotivo” di valutazione: il </w:t>
      </w:r>
      <w:r w:rsidRPr="00677949">
        <w:rPr>
          <w:rFonts w:ascii="Arial Narrow" w:hAnsi="Arial Narrow" w:cs="Arial"/>
          <w:b/>
        </w:rPr>
        <w:t>43% pensa di andare a studiare o lavorare all’estero</w:t>
      </w:r>
      <w:r w:rsidRPr="008967FC">
        <w:rPr>
          <w:rFonts w:ascii="Arial Narrow" w:hAnsi="Arial Narrow" w:cs="Arial"/>
        </w:rPr>
        <w:t xml:space="preserve"> (ma saliamo a oltre la metà del campione tra chi non ha un impiego), mentre solo il 27% programma di sposarsi, andare a convivere, o avere figli. </w:t>
      </w:r>
    </w:p>
    <w:p w:rsidR="00A62071" w:rsidRPr="008967FC" w:rsidRDefault="00A62071" w:rsidP="00A62071">
      <w:pPr>
        <w:jc w:val="both"/>
        <w:rPr>
          <w:rFonts w:ascii="Arial Narrow" w:hAnsi="Arial Narrow" w:cs="Arial"/>
        </w:rPr>
      </w:pPr>
    </w:p>
    <w:p w:rsidR="00A62071" w:rsidRPr="008967FC" w:rsidRDefault="00A62071" w:rsidP="00A62071">
      <w:pPr>
        <w:jc w:val="both"/>
        <w:rPr>
          <w:rFonts w:ascii="Arial Narrow" w:hAnsi="Arial Narrow" w:cs="Arial"/>
          <w:b/>
        </w:rPr>
      </w:pP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La maternità può aspettare. Non il sogno di vivere in riva al mare…</w:t>
      </w:r>
    </w:p>
    <w:p w:rsidR="00A62071" w:rsidRPr="008967FC" w:rsidRDefault="00A62071" w:rsidP="00A62071">
      <w:pPr>
        <w:jc w:val="both"/>
        <w:rPr>
          <w:rFonts w:ascii="Arial Narrow" w:hAnsi="Arial Narrow" w:cs="Arial"/>
        </w:rPr>
      </w:pPr>
      <w:r w:rsidRPr="008967FC">
        <w:rPr>
          <w:rFonts w:ascii="Arial Narrow" w:hAnsi="Arial Narrow" w:cs="Arial"/>
        </w:rPr>
        <w:t xml:space="preserve">In particolare </w:t>
      </w:r>
      <w:r w:rsidRPr="00677949">
        <w:rPr>
          <w:rFonts w:ascii="Arial Narrow" w:hAnsi="Arial Narrow" w:cs="Arial"/>
          <w:b/>
        </w:rPr>
        <w:t>solo il 12% programma di avere un figlio nell’arco del prossimo triennio</w:t>
      </w:r>
      <w:r w:rsidRPr="008967FC">
        <w:rPr>
          <w:rFonts w:ascii="Arial Narrow" w:hAnsi="Arial Narrow" w:cs="Arial"/>
        </w:rPr>
        <w:t xml:space="preserve"> (mentre venti anni fa questi valori erano attorno al 17-20%). Fra tutte queste giovani donne c’è </w:t>
      </w:r>
      <w:r>
        <w:rPr>
          <w:rFonts w:ascii="Arial Narrow" w:hAnsi="Arial Narrow" w:cs="Arial"/>
        </w:rPr>
        <w:t xml:space="preserve">comunque </w:t>
      </w:r>
      <w:r w:rsidRPr="00677949">
        <w:rPr>
          <w:rFonts w:ascii="Arial Narrow" w:hAnsi="Arial Narrow" w:cs="Arial"/>
          <w:b/>
        </w:rPr>
        <w:t>un desiderio di fuga dai problemi del presente che prende forma di un luogo idilliaco in cui vivere: il 43% sceglierebbe un paesino in riva al mare</w:t>
      </w:r>
      <w:r w:rsidRPr="008967FC">
        <w:rPr>
          <w:rFonts w:ascii="Arial Narrow" w:hAnsi="Arial Narrow" w:cs="Arial"/>
        </w:rPr>
        <w:t xml:space="preserve"> (con punte del 49% tra le 26-35enni che vivono nel Nord Est) o al limite in una piccola cittadina di provincia (26%) mentre solo il 15% si sente attratta da una grande città..</w:t>
      </w:r>
    </w:p>
    <w:p w:rsidR="00A62071" w:rsidRPr="008967FC" w:rsidRDefault="00A62071" w:rsidP="00A62071">
      <w:pPr>
        <w:jc w:val="both"/>
        <w:rPr>
          <w:rFonts w:ascii="Arial Narrow" w:hAnsi="Arial Narrow"/>
        </w:rPr>
      </w:pPr>
    </w:p>
    <w:p w:rsidR="00A62071" w:rsidRPr="00395492" w:rsidRDefault="00A62071" w:rsidP="00A62071">
      <w:p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Donne indipendenti che amano la birra: 6 su 10 la consumano</w:t>
      </w: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 (erano il 25% 30 anni fa)</w:t>
      </w: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… </w:t>
      </w:r>
    </w:p>
    <w:p w:rsidR="00A62071" w:rsidRDefault="00A62071" w:rsidP="00A6207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Insomma una generazione che non ha problemi a dichiararsi “diversa” da quella delle proprie madri. </w:t>
      </w:r>
      <w:r w:rsidRPr="00677949">
        <w:rPr>
          <w:rFonts w:ascii="Arial Narrow" w:hAnsi="Arial Narrow" w:cs="Arial"/>
          <w:b/>
        </w:rPr>
        <w:t>E se gli si chiede se “fanno o meno cose da maschi”</w:t>
      </w:r>
      <w:r>
        <w:rPr>
          <w:rFonts w:ascii="Arial Narrow" w:hAnsi="Arial Narrow" w:cs="Arial"/>
        </w:rPr>
        <w:t xml:space="preserve">, 3 su 10 rispondono, senza problema, confessando che amano </w:t>
      </w:r>
      <w:r w:rsidRPr="00677949">
        <w:rPr>
          <w:rFonts w:ascii="Arial Narrow" w:hAnsi="Arial Narrow" w:cs="Arial"/>
          <w:b/>
        </w:rPr>
        <w:t>“parlare di politica ed economia” e “bersi una birra con gli amici”</w:t>
      </w:r>
      <w:r>
        <w:rPr>
          <w:rFonts w:ascii="Arial Narrow" w:hAnsi="Arial Narrow" w:cs="Arial"/>
        </w:rPr>
        <w:t xml:space="preserve">. </w:t>
      </w:r>
    </w:p>
    <w:p w:rsidR="00A62071" w:rsidRPr="008967FC" w:rsidRDefault="00A62071" w:rsidP="00A6207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Sul fronte del rapporto con questa bevanda, più in generale</w:t>
      </w:r>
      <w:r w:rsidRPr="00677949">
        <w:rPr>
          <w:rFonts w:ascii="Arial Narrow" w:hAnsi="Arial Narrow" w:cs="Arial"/>
          <w:b/>
        </w:rPr>
        <w:t>, 6 su 10</w:t>
      </w:r>
      <w:r w:rsidRPr="008967FC">
        <w:rPr>
          <w:rFonts w:ascii="Arial Narrow" w:hAnsi="Arial Narrow" w:cs="Arial"/>
        </w:rPr>
        <w:t xml:space="preserve"> la </w:t>
      </w:r>
      <w:r>
        <w:rPr>
          <w:rFonts w:ascii="Arial Narrow" w:hAnsi="Arial Narrow" w:cs="Arial"/>
        </w:rPr>
        <w:t>bevono regolarmente</w:t>
      </w:r>
      <w:r w:rsidRPr="008967FC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mentre appena</w:t>
      </w:r>
      <w:r w:rsidRPr="008967FC">
        <w:rPr>
          <w:rFonts w:ascii="Arial Narrow" w:hAnsi="Arial Narrow" w:cs="Arial"/>
        </w:rPr>
        <w:t xml:space="preserve"> 30 anni fa le donne che consumavano birra erano appena il 25%... </w:t>
      </w:r>
      <w:r>
        <w:rPr>
          <w:rFonts w:ascii="Arial Narrow" w:hAnsi="Arial Narrow" w:cs="Arial"/>
        </w:rPr>
        <w:t xml:space="preserve"> </w:t>
      </w:r>
      <w:r w:rsidRPr="008967FC">
        <w:rPr>
          <w:rFonts w:ascii="Arial Narrow" w:hAnsi="Arial Narrow" w:cs="Arial"/>
        </w:rPr>
        <w:t>E se domandiamo loro il perché di questo cambiamento rispondono senza problemi: “non abbiamo più paura di dire che apprezziamo la birra” (46%), “il nostro gusto sta cambiando” (39%), alcuni pregiudizi (gonfia, ingrassa) “sono stati ridimensionati” (27%).</w:t>
      </w:r>
    </w:p>
    <w:p w:rsidR="00A62071" w:rsidRDefault="00A6207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A62071" w:rsidRPr="008967FC" w:rsidRDefault="00A62071" w:rsidP="00A62071">
      <w:pPr>
        <w:jc w:val="both"/>
        <w:rPr>
          <w:rFonts w:ascii="Arial Narrow" w:hAnsi="Arial Narrow" w:cs="Arial"/>
        </w:rPr>
      </w:pPr>
    </w:p>
    <w:p w:rsidR="00A62071" w:rsidRPr="008967FC" w:rsidRDefault="00A62071" w:rsidP="00A62071">
      <w:pPr>
        <w:jc w:val="both"/>
        <w:rPr>
          <w:rFonts w:ascii="Arial Narrow" w:hAnsi="Arial Narrow" w:cs="Arial"/>
          <w:b/>
        </w:rPr>
      </w:pP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…ma con moderazione e responsabilità</w:t>
      </w:r>
    </w:p>
    <w:p w:rsidR="00A62071" w:rsidRDefault="00A62071" w:rsidP="00A62071">
      <w:pPr>
        <w:jc w:val="both"/>
        <w:rPr>
          <w:rFonts w:ascii="Arial Narrow" w:hAnsi="Arial Narrow" w:cs="Arial"/>
        </w:rPr>
      </w:pPr>
      <w:r w:rsidRPr="008967FC">
        <w:rPr>
          <w:rFonts w:ascii="Arial Narrow" w:hAnsi="Arial Narrow" w:cs="Arial"/>
        </w:rPr>
        <w:t xml:space="preserve">Queste donne che sanno essere “maschi” nell’amore per la birra, mantengono però </w:t>
      </w:r>
      <w:r w:rsidRPr="00677949">
        <w:rPr>
          <w:rFonts w:ascii="Arial Narrow" w:hAnsi="Arial Narrow" w:cs="Arial"/>
          <w:b/>
        </w:rPr>
        <w:t>un tratto femminile nell’approccio a questa bevanda</w:t>
      </w:r>
      <w:r w:rsidRPr="008967FC">
        <w:rPr>
          <w:rFonts w:ascii="Arial Narrow" w:hAnsi="Arial Narrow" w:cs="Arial"/>
        </w:rPr>
        <w:t xml:space="preserve">: la </w:t>
      </w:r>
      <w:r w:rsidRPr="00677949">
        <w:rPr>
          <w:rFonts w:ascii="Arial Narrow" w:hAnsi="Arial Narrow" w:cs="Arial"/>
          <w:b/>
        </w:rPr>
        <w:t>moderazione</w:t>
      </w:r>
      <w:r w:rsidRPr="008967FC">
        <w:rPr>
          <w:rFonts w:ascii="Arial Narrow" w:hAnsi="Arial Narrow" w:cs="Arial"/>
        </w:rPr>
        <w:t xml:space="preserve"> (il 20% la beve </w:t>
      </w:r>
      <w:r>
        <w:rPr>
          <w:rFonts w:ascii="Arial Narrow" w:hAnsi="Arial Narrow" w:cs="Arial"/>
        </w:rPr>
        <w:t>una</w:t>
      </w:r>
      <w:r w:rsidRPr="008967FC">
        <w:rPr>
          <w:rFonts w:ascii="Arial Narrow" w:hAnsi="Arial Narrow" w:cs="Arial"/>
        </w:rPr>
        <w:t xml:space="preserve"> volta a settimana ma il 32% addirittura meno di una volta la settimana) e </w:t>
      </w:r>
      <w:r w:rsidRPr="00677949">
        <w:rPr>
          <w:rFonts w:ascii="Arial Narrow" w:hAnsi="Arial Narrow" w:cs="Arial"/>
          <w:b/>
        </w:rPr>
        <w:t>l’abbinamento con il cibo</w:t>
      </w:r>
      <w:r w:rsidRPr="008967FC">
        <w:rPr>
          <w:rFonts w:ascii="Arial Narrow" w:hAnsi="Arial Narrow" w:cs="Arial"/>
        </w:rPr>
        <w:t xml:space="preserve"> (il 70% dei consumi sono a pasto, a casa o fuori, il 13% come aperitivo, spesso rinforzato da cibo, e solo il 17% come dopo cena con gli amici</w:t>
      </w:r>
      <w:r>
        <w:rPr>
          <w:rFonts w:ascii="Arial Narrow" w:hAnsi="Arial Narrow" w:cs="Arial"/>
        </w:rPr>
        <w:t>)</w:t>
      </w:r>
      <w:r w:rsidRPr="008967FC">
        <w:rPr>
          <w:rFonts w:ascii="Arial Narrow" w:hAnsi="Arial Narrow" w:cs="Arial"/>
        </w:rPr>
        <w:t xml:space="preserve">. </w:t>
      </w:r>
      <w:r w:rsidRPr="00677949">
        <w:rPr>
          <w:rFonts w:ascii="Arial Narrow" w:hAnsi="Arial Narrow" w:cs="Arial"/>
          <w:b/>
        </w:rPr>
        <w:t>Anche le quantità sono decisamente ridotte</w:t>
      </w:r>
      <w:r w:rsidRPr="008967FC">
        <w:rPr>
          <w:rFonts w:ascii="Arial Narrow" w:hAnsi="Arial Narrow" w:cs="Arial"/>
        </w:rPr>
        <w:t xml:space="preserve">: il 43% sceglie la classica 0,20 (o anche meno), il 38% indica la 0,33 cc e solo il 19% la media da 0,40 cc. </w:t>
      </w:r>
    </w:p>
    <w:p w:rsidR="00A62071" w:rsidRPr="008967FC" w:rsidRDefault="00A62071" w:rsidP="00A62071">
      <w:pPr>
        <w:jc w:val="both"/>
        <w:rPr>
          <w:rFonts w:ascii="Arial Narrow" w:hAnsi="Arial Narrow" w:cs="Arial"/>
        </w:rPr>
      </w:pPr>
      <w:r w:rsidRPr="008967FC">
        <w:rPr>
          <w:rFonts w:ascii="Arial Narrow" w:hAnsi="Arial Narrow" w:cs="Arial"/>
        </w:rPr>
        <w:t xml:space="preserve">Se apprezzano la schiuma (gradita dal 46% delle ragazze) badano poco al bicchiere: scegliendo il boccale o un calice qualsiasi, senza guardare al galateo che vorrebbe alcuni stili legati a certi specifici bicchieri. </w:t>
      </w:r>
      <w:r w:rsidRPr="00DD0410">
        <w:rPr>
          <w:rFonts w:ascii="Arial Narrow" w:hAnsi="Arial Narrow" w:cs="Arial"/>
        </w:rPr>
        <w:t>E c’è un 13% che fa il “maschiaccio” bevendola direttamente dalla bottiglia</w:t>
      </w:r>
      <w:r>
        <w:rPr>
          <w:rFonts w:ascii="Arial Narrow" w:hAnsi="Arial Narrow" w:cs="Arial"/>
        </w:rPr>
        <w:t xml:space="preserve">… </w:t>
      </w:r>
    </w:p>
    <w:p w:rsidR="00A62071" w:rsidRDefault="00A62071" w:rsidP="00A62071">
      <w:pPr>
        <w:jc w:val="both"/>
      </w:pPr>
    </w:p>
    <w:p w:rsidR="00A62071" w:rsidRPr="00395492" w:rsidRDefault="00A62071" w:rsidP="00A62071">
      <w:p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A</w:t>
      </w: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mici e cultura “battono</w:t>
      </w:r>
      <w:r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”</w:t>
      </w: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 (nettamente) </w:t>
      </w:r>
      <w:proofErr w:type="spellStart"/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smartphone</w:t>
      </w:r>
      <w:proofErr w:type="spellEnd"/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 xml:space="preserve"> e social network</w:t>
      </w:r>
    </w:p>
    <w:p w:rsidR="00A62071" w:rsidRDefault="00A62071" w:rsidP="00A62071">
      <w:pPr>
        <w:jc w:val="both"/>
        <w:rPr>
          <w:rFonts w:ascii="Arial Narrow" w:hAnsi="Arial Narrow" w:cs="Arial"/>
          <w:b/>
        </w:rPr>
      </w:pPr>
      <w:r>
        <w:t>P</w:t>
      </w:r>
      <w:r w:rsidRPr="00C06662">
        <w:rPr>
          <w:rFonts w:ascii="Arial Narrow" w:hAnsi="Arial Narrow" w:cs="Arial"/>
        </w:rPr>
        <w:t xml:space="preserve">er loro stessa ammissione, </w:t>
      </w:r>
      <w:r w:rsidRPr="00677949">
        <w:rPr>
          <w:rFonts w:ascii="Arial Narrow" w:hAnsi="Arial Narrow" w:cs="Arial"/>
          <w:b/>
        </w:rPr>
        <w:t>non potrebbero mai rinunciare a “due chiacchiere con gli amici”</w:t>
      </w:r>
      <w:r w:rsidRPr="00C0666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C06662">
        <w:rPr>
          <w:rFonts w:ascii="Arial Narrow" w:hAnsi="Arial Narrow" w:cs="Arial"/>
        </w:rPr>
        <w:t>61%</w:t>
      </w:r>
      <w:r>
        <w:rPr>
          <w:rFonts w:ascii="Arial Narrow" w:hAnsi="Arial Narrow" w:cs="Arial"/>
        </w:rPr>
        <w:t>)</w:t>
      </w:r>
      <w:r w:rsidRPr="00C06662">
        <w:rPr>
          <w:rFonts w:ascii="Arial Narrow" w:hAnsi="Arial Narrow" w:cs="Arial"/>
        </w:rPr>
        <w:t xml:space="preserve">, </w:t>
      </w:r>
      <w:r w:rsidRPr="00677949">
        <w:rPr>
          <w:rFonts w:ascii="Arial Narrow" w:hAnsi="Arial Narrow" w:cs="Arial"/>
          <w:b/>
        </w:rPr>
        <w:t>a “un libro, la mia musica, un buon film”</w:t>
      </w:r>
      <w:r w:rsidRPr="00C06662">
        <w:rPr>
          <w:rFonts w:ascii="Arial Narrow" w:hAnsi="Arial Narrow" w:cs="Arial"/>
        </w:rPr>
        <w:t xml:space="preserve"> (52%) ma anche al proprio “piatto preferito</w:t>
      </w:r>
      <w:r>
        <w:rPr>
          <w:rFonts w:ascii="Arial Narrow" w:hAnsi="Arial Narrow" w:cs="Arial"/>
        </w:rPr>
        <w:t>”</w:t>
      </w:r>
      <w:r w:rsidRPr="00C06662">
        <w:rPr>
          <w:rFonts w:ascii="Arial Narrow" w:hAnsi="Arial Narrow" w:cs="Arial"/>
        </w:rPr>
        <w:t xml:space="preserve"> (26%). Facendo invece scivolare molto più in basso attività come lo shopping (comunque al quarto posto) l’estetista, i massaggi ma anche l’interesse per oggetti simbolo del presente </w:t>
      </w:r>
      <w:proofErr w:type="spellStart"/>
      <w:r w:rsidRPr="00C06662">
        <w:rPr>
          <w:rFonts w:ascii="Arial Narrow" w:hAnsi="Arial Narrow" w:cs="Arial"/>
        </w:rPr>
        <w:t>ipertecologico</w:t>
      </w:r>
      <w:proofErr w:type="spellEnd"/>
      <w:r w:rsidRPr="00C06662">
        <w:rPr>
          <w:rFonts w:ascii="Arial Narrow" w:hAnsi="Arial Narrow" w:cs="Arial"/>
        </w:rPr>
        <w:t xml:space="preserve"> (</w:t>
      </w:r>
      <w:proofErr w:type="spellStart"/>
      <w:r w:rsidRPr="00C06662">
        <w:rPr>
          <w:rFonts w:ascii="Arial Narrow" w:hAnsi="Arial Narrow" w:cs="Arial"/>
        </w:rPr>
        <w:t>smartphone</w:t>
      </w:r>
      <w:proofErr w:type="spellEnd"/>
      <w:r w:rsidRPr="00C06662">
        <w:rPr>
          <w:rFonts w:ascii="Arial Narrow" w:hAnsi="Arial Narrow" w:cs="Arial"/>
        </w:rPr>
        <w:t xml:space="preserve">, </w:t>
      </w:r>
      <w:proofErr w:type="spellStart"/>
      <w:r w:rsidRPr="00C06662">
        <w:rPr>
          <w:rFonts w:ascii="Arial Narrow" w:hAnsi="Arial Narrow" w:cs="Arial"/>
        </w:rPr>
        <w:t>tablet</w:t>
      </w:r>
      <w:proofErr w:type="spellEnd"/>
      <w:r w:rsidRPr="00C06662">
        <w:rPr>
          <w:rFonts w:ascii="Arial Narrow" w:hAnsi="Arial Narrow" w:cs="Arial"/>
        </w:rPr>
        <w:t>) o il social network preferito (che per inci</w:t>
      </w:r>
      <w:r>
        <w:rPr>
          <w:rFonts w:ascii="Arial Narrow" w:hAnsi="Arial Narrow" w:cs="Arial"/>
        </w:rPr>
        <w:t xml:space="preserve">so è </w:t>
      </w:r>
      <w:proofErr w:type="spellStart"/>
      <w:r>
        <w:rPr>
          <w:rFonts w:ascii="Arial Narrow" w:hAnsi="Arial Narrow" w:cs="Arial"/>
        </w:rPr>
        <w:t>F</w:t>
      </w:r>
      <w:r w:rsidRPr="00C06662">
        <w:rPr>
          <w:rFonts w:ascii="Arial Narrow" w:hAnsi="Arial Narrow" w:cs="Arial"/>
        </w:rPr>
        <w:t>acebook</w:t>
      </w:r>
      <w:proofErr w:type="spellEnd"/>
      <w:r w:rsidRPr="00C06662">
        <w:rPr>
          <w:rFonts w:ascii="Arial Narrow" w:hAnsi="Arial Narrow" w:cs="Arial"/>
        </w:rPr>
        <w:t xml:space="preserve">, al 54%, seguito da </w:t>
      </w:r>
      <w:proofErr w:type="spellStart"/>
      <w:r w:rsidRPr="00C06662">
        <w:rPr>
          <w:rFonts w:ascii="Arial Narrow" w:hAnsi="Arial Narrow" w:cs="Arial"/>
        </w:rPr>
        <w:t>YouTube</w:t>
      </w:r>
      <w:proofErr w:type="spellEnd"/>
      <w:r w:rsidRPr="00C06662">
        <w:rPr>
          <w:rFonts w:ascii="Arial Narrow" w:hAnsi="Arial Narrow" w:cs="Arial"/>
        </w:rPr>
        <w:t xml:space="preserve">, 11%), che figura all’ultimo posto… </w:t>
      </w:r>
    </w:p>
    <w:p w:rsidR="00A62071" w:rsidRPr="00C06662" w:rsidRDefault="00A62071" w:rsidP="00A62071">
      <w:pPr>
        <w:jc w:val="both"/>
        <w:rPr>
          <w:rFonts w:ascii="Arial Narrow" w:hAnsi="Arial Narrow" w:cs="Arial"/>
          <w:b/>
        </w:rPr>
      </w:pPr>
    </w:p>
    <w:p w:rsidR="00A62071" w:rsidRDefault="00A62071" w:rsidP="00A62071">
      <w:pPr>
        <w:jc w:val="both"/>
        <w:rPr>
          <w:rFonts w:ascii="Arial Narrow" w:hAnsi="Arial Narrow" w:cs="Arial"/>
          <w:b/>
        </w:rPr>
      </w:pPr>
      <w:r w:rsidRPr="00395492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Se avessero la bacchetta magica: una società senza…</w:t>
      </w:r>
      <w:r>
        <w:rPr>
          <w:rFonts w:ascii="Arial Narrow" w:hAnsi="Arial Narrow" w:cs="Arial"/>
          <w:b/>
        </w:rPr>
        <w:t xml:space="preserve"> </w:t>
      </w:r>
    </w:p>
    <w:p w:rsidR="00A62071" w:rsidRPr="00C06662" w:rsidRDefault="00A62071" w:rsidP="00A62071">
      <w:pPr>
        <w:jc w:val="both"/>
        <w:rPr>
          <w:rFonts w:ascii="Arial Narrow" w:hAnsi="Arial Narrow" w:cs="Arial"/>
        </w:rPr>
      </w:pPr>
      <w:r w:rsidRPr="00C06662">
        <w:rPr>
          <w:rFonts w:ascii="Arial Narrow" w:hAnsi="Arial Narrow" w:cs="Arial"/>
        </w:rPr>
        <w:t xml:space="preserve">Potendo cambiare il mondo con la forza del desiderio, le </w:t>
      </w:r>
      <w:proofErr w:type="spellStart"/>
      <w:r w:rsidRPr="00677949">
        <w:rPr>
          <w:rFonts w:ascii="Arial Narrow" w:hAnsi="Arial Narrow" w:cs="Arial"/>
          <w:b/>
        </w:rPr>
        <w:t>Millennials</w:t>
      </w:r>
      <w:proofErr w:type="spellEnd"/>
      <w:r w:rsidRPr="00677949">
        <w:rPr>
          <w:rFonts w:ascii="Arial Narrow" w:hAnsi="Arial Narrow" w:cs="Arial"/>
          <w:b/>
        </w:rPr>
        <w:t xml:space="preserve"> italiane vorrebbero una società senza violenza nei confronti delle donne</w:t>
      </w:r>
      <w:r w:rsidRPr="00C06662">
        <w:rPr>
          <w:rFonts w:ascii="Arial Narrow" w:hAnsi="Arial Narrow" w:cs="Arial"/>
        </w:rPr>
        <w:t xml:space="preserve"> (74%), senza </w:t>
      </w:r>
      <w:r w:rsidRPr="00677949">
        <w:rPr>
          <w:rFonts w:ascii="Arial Narrow" w:hAnsi="Arial Narrow" w:cs="Arial"/>
          <w:b/>
        </w:rPr>
        <w:t xml:space="preserve">corruzione della politica </w:t>
      </w:r>
      <w:r w:rsidRPr="00C06662">
        <w:rPr>
          <w:rFonts w:ascii="Arial Narrow" w:hAnsi="Arial Narrow" w:cs="Arial"/>
        </w:rPr>
        <w:t xml:space="preserve">(53%) e </w:t>
      </w:r>
      <w:r w:rsidRPr="00677949">
        <w:rPr>
          <w:rFonts w:ascii="Arial Narrow" w:hAnsi="Arial Narrow" w:cs="Arial"/>
          <w:b/>
        </w:rPr>
        <w:t>disoccupazione</w:t>
      </w:r>
      <w:r w:rsidRPr="00C06662">
        <w:rPr>
          <w:rFonts w:ascii="Arial Narrow" w:hAnsi="Arial Narrow" w:cs="Arial"/>
        </w:rPr>
        <w:t xml:space="preserve"> (49%). Rinunciando di fatto ad accendere i riflettori ancora su  battaglie simbolo delle generazione precedente (disparità uomo/donna sul lavoro e non equa suddivisione dei carichi famigliari), che insieme non raccolgono nemmeno il 30% delle indicazioni.</w:t>
      </w:r>
    </w:p>
    <w:p w:rsidR="00A62071" w:rsidRDefault="00A62071" w:rsidP="00A62071">
      <w:pPr>
        <w:jc w:val="both"/>
        <w:rPr>
          <w:rFonts w:ascii="Arial Narrow" w:hAnsi="Arial Narrow" w:cs="Arial"/>
        </w:rPr>
      </w:pPr>
    </w:p>
    <w:p w:rsidR="00A62071" w:rsidRPr="007D249E" w:rsidRDefault="00A62071" w:rsidP="00A62071">
      <w:p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7D249E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E per sedurle, ci vuole intelligenza e stile</w:t>
      </w:r>
    </w:p>
    <w:p w:rsidR="00A62071" w:rsidRDefault="00A62071" w:rsidP="00A6207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E l’amore e la seduzione? Per</w:t>
      </w:r>
      <w:r w:rsidRPr="00C06662">
        <w:rPr>
          <w:rFonts w:ascii="Arial Narrow" w:hAnsi="Arial Narrow" w:cs="Arial"/>
        </w:rPr>
        <w:t xml:space="preserve"> conquistar</w:t>
      </w:r>
      <w:r>
        <w:rPr>
          <w:rFonts w:ascii="Arial Narrow" w:hAnsi="Arial Narrow" w:cs="Arial"/>
        </w:rPr>
        <w:t>le, al primo posto mettono</w:t>
      </w:r>
      <w:r w:rsidRPr="00C06662">
        <w:rPr>
          <w:rFonts w:ascii="Arial Narrow" w:hAnsi="Arial Narrow" w:cs="Arial"/>
        </w:rPr>
        <w:t xml:space="preserve"> l’intelligenza (96%), al secondo la simpatia (85%) e a seguire la “classe” (63%), un misto di stile e galanteria che conquista molto di più delle caratteristiche fisiche </w:t>
      </w:r>
      <w:r w:rsidRPr="00C06662">
        <w:rPr>
          <w:rFonts w:ascii="Arial Narrow" w:hAnsi="Arial Narrow"/>
          <w:szCs w:val="20"/>
        </w:rPr>
        <w:t xml:space="preserve">(41%) </w:t>
      </w:r>
      <w:r w:rsidRPr="00C06662">
        <w:rPr>
          <w:rFonts w:ascii="Arial Narrow" w:hAnsi="Arial Narrow" w:cs="Arial"/>
        </w:rPr>
        <w:t>o peggio, di regali o gioielli (4%).</w:t>
      </w:r>
      <w:r>
        <w:rPr>
          <w:rFonts w:ascii="Arial Narrow" w:hAnsi="Arial Narrow" w:cs="Arial"/>
        </w:rPr>
        <w:t xml:space="preserve"> </w:t>
      </w:r>
    </w:p>
    <w:p w:rsidR="00A62071" w:rsidRPr="00C06662" w:rsidRDefault="00A62071" w:rsidP="00A62071">
      <w:pPr>
        <w:jc w:val="both"/>
        <w:rPr>
          <w:rFonts w:ascii="Arial Narrow" w:hAnsi="Arial Narrow" w:cs="Arial"/>
        </w:rPr>
      </w:pPr>
    </w:p>
    <w:p w:rsidR="00A62071" w:rsidRPr="007D249E" w:rsidRDefault="00A62071" w:rsidP="00A62071">
      <w:pPr>
        <w:jc w:val="both"/>
        <w:rPr>
          <w:rFonts w:ascii="Arial Narrow" w:hAnsi="Arial Narrow" w:cs="Arial"/>
          <w:b/>
          <w:bCs/>
          <w:smallCaps/>
          <w:color w:val="FF6600"/>
          <w:sz w:val="28"/>
          <w:szCs w:val="28"/>
        </w:rPr>
      </w:pPr>
      <w:r w:rsidRPr="007D249E">
        <w:rPr>
          <w:rFonts w:ascii="Arial Narrow" w:hAnsi="Arial Narrow" w:cs="Arial"/>
          <w:b/>
          <w:bCs/>
          <w:smallCaps/>
          <w:color w:val="FF6600"/>
          <w:sz w:val="28"/>
          <w:szCs w:val="28"/>
        </w:rPr>
        <w:t>Stare in forma e mangiare sano, un trend generazionale</w:t>
      </w:r>
    </w:p>
    <w:p w:rsidR="00A62071" w:rsidRPr="00C06662" w:rsidRDefault="00A62071" w:rsidP="00A62071">
      <w:pPr>
        <w:jc w:val="both"/>
        <w:rPr>
          <w:rFonts w:ascii="Arial Narrow" w:hAnsi="Arial Narrow" w:cs="Arial"/>
        </w:rPr>
      </w:pPr>
      <w:r w:rsidRPr="00677949">
        <w:rPr>
          <w:rFonts w:ascii="Arial Narrow" w:hAnsi="Arial Narrow" w:cs="Arial"/>
          <w:b/>
        </w:rPr>
        <w:t>Subito dietro famiglia e lavoro, al terzo posto tra le cose che contano di più nella vita per loro c’è il desiderio di “stare in forma e mangiare sano”,</w:t>
      </w:r>
      <w:r w:rsidRPr="00C06662">
        <w:rPr>
          <w:rFonts w:ascii="Arial Narrow" w:hAnsi="Arial Narrow" w:cs="Arial"/>
        </w:rPr>
        <w:t xml:space="preserve"> che è l’imperativo di 1 donna </w:t>
      </w:r>
      <w:r>
        <w:rPr>
          <w:rFonts w:ascii="Arial Narrow" w:hAnsi="Arial Narrow" w:cs="Arial"/>
        </w:rPr>
        <w:t xml:space="preserve">under 35 </w:t>
      </w:r>
      <w:r w:rsidRPr="00C06662">
        <w:rPr>
          <w:rFonts w:ascii="Arial Narrow" w:hAnsi="Arial Narrow" w:cs="Arial"/>
        </w:rPr>
        <w:t xml:space="preserve">su 3 (34%). Quando gli si chiede cosa fanno per mantenersi in forma, infatti, il 40% risponde “mangio sano, curo l’alimentazione”, un 60% indica la pratica di vari tipi di sport e solo il 6% “estetista/trattamenti/spa/massaggi”. </w:t>
      </w:r>
      <w:r w:rsidRPr="00677949">
        <w:rPr>
          <w:rFonts w:ascii="Arial Narrow" w:hAnsi="Arial Narrow" w:cs="Arial"/>
          <w:b/>
        </w:rPr>
        <w:t>Tra i piatti preferiti dalle 18-35enni figura al primo posto la pizza (31%), che la metà del campione accompagna alla birra</w:t>
      </w:r>
      <w:r>
        <w:rPr>
          <w:rFonts w:ascii="Arial Narrow" w:hAnsi="Arial Narrow" w:cs="Arial"/>
        </w:rPr>
        <w:t>.</w:t>
      </w:r>
      <w:r w:rsidRPr="00C06662">
        <w:rPr>
          <w:rFonts w:ascii="Arial Narrow" w:hAnsi="Arial Narrow" w:cs="Arial"/>
        </w:rPr>
        <w:t xml:space="preserve"> A seguire la pasta (23%), con la carne staccata al testo posto (16%) e il cioccolato molto più indietro all’8%... Mentre tra i locali di riferimento per la serata di relax, stravince la pizzeria (47%) che batte sia la trattoria (22%) che il ristorante gourmet (9%), oggi non trendy come in passato.</w:t>
      </w:r>
    </w:p>
    <w:p w:rsidR="00A62071" w:rsidRDefault="00A62071" w:rsidP="00A62071">
      <w:pPr>
        <w:jc w:val="both"/>
        <w:rPr>
          <w:rFonts w:ascii="Arial Narrow" w:hAnsi="Arial Narrow" w:cs="Arial"/>
        </w:rPr>
      </w:pPr>
    </w:p>
    <w:p w:rsidR="00A62071" w:rsidRDefault="00A62071" w:rsidP="00A62071">
      <w:pPr>
        <w:jc w:val="both"/>
        <w:rPr>
          <w:rFonts w:ascii="Arial Narrow" w:hAnsi="Arial Narrow" w:cs="Arial"/>
        </w:rPr>
      </w:pPr>
    </w:p>
    <w:p w:rsidR="00A62071" w:rsidRPr="00733972" w:rsidRDefault="00A62071" w:rsidP="00A62071">
      <w:pPr>
        <w:ind w:right="1134"/>
        <w:rPr>
          <w:rFonts w:ascii="Arial Narrow" w:hAnsi="Arial Narrow" w:cs="Arial"/>
          <w:b/>
          <w:bCs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 xml:space="preserve">Ufficio stampa </w:t>
      </w:r>
      <w:proofErr w:type="spellStart"/>
      <w:r w:rsidRPr="00733972">
        <w:rPr>
          <w:rFonts w:ascii="Arial Narrow" w:hAnsi="Arial Narrow" w:cs="Arial"/>
          <w:b/>
          <w:bCs/>
          <w:sz w:val="20"/>
          <w:szCs w:val="20"/>
        </w:rPr>
        <w:t>AssoBirra</w:t>
      </w:r>
      <w:proofErr w:type="spellEnd"/>
      <w:r w:rsidRPr="00733972">
        <w:rPr>
          <w:rFonts w:ascii="Arial Narrow" w:hAnsi="Arial Narrow" w:cs="Arial"/>
          <w:b/>
          <w:bCs/>
          <w:sz w:val="20"/>
          <w:szCs w:val="20"/>
        </w:rPr>
        <w:t xml:space="preserve">: </w:t>
      </w:r>
    </w:p>
    <w:p w:rsidR="00A62071" w:rsidRPr="00733972" w:rsidRDefault="00A62071" w:rsidP="00A62071">
      <w:pPr>
        <w:ind w:right="1134"/>
        <w:rPr>
          <w:rFonts w:ascii="Arial Narrow" w:hAnsi="Arial Narrow" w:cs="Arial"/>
          <w:sz w:val="20"/>
          <w:szCs w:val="20"/>
        </w:rPr>
      </w:pPr>
    </w:p>
    <w:p w:rsidR="00A62071" w:rsidRPr="00733972" w:rsidRDefault="00A62071" w:rsidP="00A62071">
      <w:pPr>
        <w:ind w:right="1134"/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sz w:val="20"/>
          <w:szCs w:val="20"/>
        </w:rPr>
        <w:t>INC – Istituto Nazionale per la Comunicazione</w:t>
      </w:r>
    </w:p>
    <w:p w:rsidR="00A62071" w:rsidRPr="00733972" w:rsidRDefault="00A62071" w:rsidP="00A62071">
      <w:pPr>
        <w:rPr>
          <w:rFonts w:ascii="Arial Narrow" w:hAnsi="Arial Narrow" w:cs="Arial"/>
          <w:sz w:val="20"/>
          <w:szCs w:val="20"/>
        </w:rPr>
      </w:pPr>
      <w:r w:rsidRPr="00733972">
        <w:rPr>
          <w:rFonts w:ascii="Arial Narrow" w:hAnsi="Arial Narrow" w:cs="Arial"/>
          <w:b/>
          <w:bCs/>
          <w:sz w:val="20"/>
          <w:szCs w:val="20"/>
        </w:rPr>
        <w:t>Matteo de Angelis</w:t>
      </w:r>
      <w:r w:rsidRPr="00733972">
        <w:rPr>
          <w:rFonts w:ascii="Arial Narrow" w:hAnsi="Arial Narrow" w:cs="Arial"/>
          <w:sz w:val="20"/>
          <w:szCs w:val="20"/>
        </w:rPr>
        <w:t xml:space="preserve"> 06.44160834 – 334.6788708 - </w:t>
      </w:r>
      <w:hyperlink r:id="rId9" w:history="1">
        <w:r w:rsidRPr="00733972">
          <w:rPr>
            <w:rStyle w:val="Collegamentoipertestuale"/>
            <w:rFonts w:ascii="Arial Narrow" w:hAnsi="Arial Narrow"/>
            <w:sz w:val="20"/>
            <w:szCs w:val="20"/>
          </w:rPr>
          <w:t>m.deangelis@inc-comunicazione.it</w:t>
        </w:r>
      </w:hyperlink>
      <w:r w:rsidRPr="00733972">
        <w:rPr>
          <w:rFonts w:ascii="Arial Narrow" w:hAnsi="Arial Narrow" w:cs="Arial"/>
          <w:sz w:val="20"/>
          <w:szCs w:val="20"/>
        </w:rPr>
        <w:t xml:space="preserve"> </w:t>
      </w:r>
    </w:p>
    <w:sectPr w:rsidR="00A62071" w:rsidRPr="00733972" w:rsidSect="00A6207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52" w:right="1134" w:bottom="1560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2B9" w:rsidRDefault="003F32B9" w:rsidP="003C5DD7">
      <w:r>
        <w:separator/>
      </w:r>
    </w:p>
  </w:endnote>
  <w:endnote w:type="continuationSeparator" w:id="0">
    <w:p w:rsidR="003F32B9" w:rsidRDefault="003F32B9" w:rsidP="003C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Pr="003C5DD7" w:rsidRDefault="003C5DD7" w:rsidP="003C5DD7">
    <w:pPr>
      <w:pStyle w:val="Pidipagina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C10CCC">
    <w:pPr>
      <w:pStyle w:val="Pidipa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676CA0" wp14:editId="29BF2937">
          <wp:simplePos x="0" y="0"/>
          <wp:positionH relativeFrom="column">
            <wp:posOffset>-5715</wp:posOffset>
          </wp:positionH>
          <wp:positionV relativeFrom="paragraph">
            <wp:posOffset>-993140</wp:posOffset>
          </wp:positionV>
          <wp:extent cx="7559675" cy="1170305"/>
          <wp:effectExtent l="0" t="0" r="3175" b="0"/>
          <wp:wrapTight wrapText="bothSides">
            <wp:wrapPolygon edited="0">
              <wp:start x="0" y="0"/>
              <wp:lineTo x="0" y="21096"/>
              <wp:lineTo x="21555" y="21096"/>
              <wp:lineTo x="21555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2B9" w:rsidRDefault="003F32B9" w:rsidP="003C5DD7">
      <w:r>
        <w:separator/>
      </w:r>
    </w:p>
  </w:footnote>
  <w:footnote w:type="continuationSeparator" w:id="0">
    <w:p w:rsidR="003F32B9" w:rsidRDefault="003F32B9" w:rsidP="003C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D7" w:rsidRDefault="003C5DD7" w:rsidP="003C5DD7">
    <w:pPr>
      <w:pStyle w:val="Intestazione"/>
      <w:tabs>
        <w:tab w:val="clear" w:pos="4819"/>
        <w:tab w:val="clear" w:pos="9638"/>
        <w:tab w:val="left" w:pos="2267"/>
      </w:tabs>
      <w:ind w:left="-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CC" w:rsidRDefault="00522F7A" w:rsidP="00522F7A">
    <w:pPr>
      <w:pStyle w:val="Intestazione"/>
      <w:jc w:val="center"/>
    </w:pPr>
    <w:r>
      <w:rPr>
        <w:noProof/>
      </w:rPr>
      <w:drawing>
        <wp:inline distT="0" distB="0" distL="0" distR="0" wp14:anchorId="6184A0FC" wp14:editId="3820BFB6">
          <wp:extent cx="1685925" cy="1019175"/>
          <wp:effectExtent l="0" t="0" r="9525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rra io t'ado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C2C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D7"/>
    <w:rsid w:val="000463B0"/>
    <w:rsid w:val="000A1FD2"/>
    <w:rsid w:val="001D7D9C"/>
    <w:rsid w:val="0038543C"/>
    <w:rsid w:val="003C5DD7"/>
    <w:rsid w:val="003F32B9"/>
    <w:rsid w:val="0045228C"/>
    <w:rsid w:val="00522F7A"/>
    <w:rsid w:val="005609ED"/>
    <w:rsid w:val="00574AF7"/>
    <w:rsid w:val="00596E4A"/>
    <w:rsid w:val="005F0059"/>
    <w:rsid w:val="00614CCD"/>
    <w:rsid w:val="00671A9C"/>
    <w:rsid w:val="00747B1A"/>
    <w:rsid w:val="00762217"/>
    <w:rsid w:val="008F7372"/>
    <w:rsid w:val="00A62071"/>
    <w:rsid w:val="00AD1039"/>
    <w:rsid w:val="00AF5B1B"/>
    <w:rsid w:val="00BB4E31"/>
    <w:rsid w:val="00C10CCC"/>
    <w:rsid w:val="00C73858"/>
    <w:rsid w:val="00CB1A3E"/>
    <w:rsid w:val="00D202AB"/>
    <w:rsid w:val="00D473D0"/>
    <w:rsid w:val="00E40C4E"/>
    <w:rsid w:val="00EE57EB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DD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DD7"/>
  </w:style>
  <w:style w:type="paragraph" w:styleId="Pidipagina">
    <w:name w:val="footer"/>
    <w:basedOn w:val="Normale"/>
    <w:link w:val="PidipaginaCarattere"/>
    <w:uiPriority w:val="99"/>
    <w:unhideWhenUsed/>
    <w:rsid w:val="003C5D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D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DD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DD7"/>
    <w:rPr>
      <w:rFonts w:ascii="Lucida Grande" w:hAnsi="Lucida Grande" w:cs="Lucida Grande"/>
      <w:sz w:val="18"/>
      <w:szCs w:val="18"/>
    </w:rPr>
  </w:style>
  <w:style w:type="paragraph" w:customStyle="1" w:styleId="NoteLevel1">
    <w:name w:val="Note Level 1"/>
    <w:basedOn w:val="Normale"/>
    <w:uiPriority w:val="99"/>
    <w:unhideWhenUsed/>
    <w:rsid w:val="003C5DD7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e"/>
    <w:uiPriority w:val="99"/>
    <w:semiHidden/>
    <w:unhideWhenUsed/>
    <w:rsid w:val="003C5DD7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e"/>
    <w:uiPriority w:val="99"/>
    <w:semiHidden/>
    <w:unhideWhenUsed/>
    <w:rsid w:val="003C5DD7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e"/>
    <w:uiPriority w:val="99"/>
    <w:semiHidden/>
    <w:unhideWhenUsed/>
    <w:rsid w:val="003C5DD7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e"/>
    <w:uiPriority w:val="99"/>
    <w:semiHidden/>
    <w:unhideWhenUsed/>
    <w:rsid w:val="003C5DD7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e"/>
    <w:uiPriority w:val="99"/>
    <w:semiHidden/>
    <w:unhideWhenUsed/>
    <w:rsid w:val="003C5DD7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e"/>
    <w:uiPriority w:val="99"/>
    <w:semiHidden/>
    <w:unhideWhenUsed/>
    <w:rsid w:val="003C5DD7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e"/>
    <w:uiPriority w:val="99"/>
    <w:semiHidden/>
    <w:unhideWhenUsed/>
    <w:rsid w:val="003C5DD7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e"/>
    <w:uiPriority w:val="99"/>
    <w:semiHidden/>
    <w:unhideWhenUsed/>
    <w:rsid w:val="003C5DD7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styleId="Collegamentoipertestuale">
    <w:name w:val="Hyperlink"/>
    <w:basedOn w:val="Carpredefinitoparagrafo"/>
    <w:uiPriority w:val="99"/>
    <w:unhideWhenUsed/>
    <w:rsid w:val="00C10CCC"/>
    <w:rPr>
      <w:color w:val="0000FF" w:themeColor="hyperlink"/>
      <w:u w:val="single"/>
    </w:rPr>
  </w:style>
  <w:style w:type="paragraph" w:customStyle="1" w:styleId="Paragrafoelenco1">
    <w:name w:val="Paragrafo elenco1"/>
    <w:basedOn w:val="Normale"/>
    <w:rsid w:val="000A1FD2"/>
    <w:rPr>
      <w:rFonts w:eastAsiaTheme="minorHAns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raiotadoro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Teta</dc:creator>
  <cp:lastModifiedBy>m.deangelis</cp:lastModifiedBy>
  <cp:revision>6</cp:revision>
  <dcterms:created xsi:type="dcterms:W3CDTF">2015-02-20T20:09:00Z</dcterms:created>
  <dcterms:modified xsi:type="dcterms:W3CDTF">2015-02-23T12:12:00Z</dcterms:modified>
</cp:coreProperties>
</file>