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7534" w14:textId="77777777" w:rsidR="00426123" w:rsidRDefault="00426123" w:rsidP="00086924">
      <w:pPr>
        <w:spacing w:after="0" w:line="240" w:lineRule="auto"/>
        <w:jc w:val="center"/>
        <w:rPr>
          <w:b/>
          <w:sz w:val="26"/>
          <w:szCs w:val="26"/>
        </w:rPr>
      </w:pPr>
    </w:p>
    <w:p w14:paraId="2605365C" w14:textId="71A0D16E" w:rsidR="00086924" w:rsidRPr="00426123" w:rsidRDefault="00426123" w:rsidP="00086924">
      <w:pPr>
        <w:spacing w:after="0" w:line="240" w:lineRule="auto"/>
        <w:jc w:val="center"/>
        <w:rPr>
          <w:bCs/>
          <w:sz w:val="26"/>
          <w:szCs w:val="26"/>
          <w:u w:val="single"/>
        </w:rPr>
      </w:pPr>
      <w:r w:rsidRPr="00426123">
        <w:rPr>
          <w:bCs/>
          <w:sz w:val="26"/>
          <w:szCs w:val="26"/>
          <w:u w:val="single"/>
        </w:rPr>
        <w:t>RAPPORTO ANNUALE SUI CONSUMI DI</w:t>
      </w:r>
      <w:r w:rsidR="0034745E">
        <w:rPr>
          <w:bCs/>
          <w:sz w:val="26"/>
          <w:szCs w:val="26"/>
          <w:u w:val="single"/>
        </w:rPr>
        <w:t xml:space="preserve"> ALIMENTI</w:t>
      </w:r>
      <w:r w:rsidRPr="00426123">
        <w:rPr>
          <w:bCs/>
          <w:sz w:val="26"/>
          <w:szCs w:val="26"/>
          <w:u w:val="single"/>
        </w:rPr>
        <w:t xml:space="preserve"> SURGELATI IN ITALIA</w:t>
      </w:r>
      <w:r w:rsidR="00C94040">
        <w:rPr>
          <w:bCs/>
          <w:sz w:val="26"/>
          <w:szCs w:val="26"/>
          <w:u w:val="single"/>
        </w:rPr>
        <w:t xml:space="preserve"> 2019</w:t>
      </w:r>
    </w:p>
    <w:p w14:paraId="75CA799B" w14:textId="77777777" w:rsidR="006737E6" w:rsidRDefault="006737E6" w:rsidP="000D3C49">
      <w:pPr>
        <w:spacing w:after="0" w:line="240" w:lineRule="auto"/>
        <w:jc w:val="center"/>
        <w:rPr>
          <w:b/>
          <w:sz w:val="26"/>
          <w:szCs w:val="26"/>
        </w:rPr>
      </w:pPr>
    </w:p>
    <w:p w14:paraId="2200D70C" w14:textId="01948FD4" w:rsidR="006737E6" w:rsidRPr="008347F6" w:rsidRDefault="005F377E" w:rsidP="005F3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LA PRIMA VOLTA IN </w:t>
      </w:r>
      <w:r w:rsidRPr="008347F6">
        <w:rPr>
          <w:b/>
          <w:sz w:val="24"/>
          <w:szCs w:val="24"/>
        </w:rPr>
        <w:t xml:space="preserve">ITALIA </w:t>
      </w:r>
      <w:r w:rsidR="0003039D" w:rsidRPr="008347F6">
        <w:rPr>
          <w:b/>
          <w:sz w:val="24"/>
          <w:szCs w:val="24"/>
        </w:rPr>
        <w:t xml:space="preserve">CONSUMO PRO-CAPITE DI </w:t>
      </w:r>
      <w:r w:rsidR="00575EEC" w:rsidRPr="008347F6">
        <w:rPr>
          <w:b/>
          <w:sz w:val="24"/>
          <w:szCs w:val="24"/>
        </w:rPr>
        <w:t xml:space="preserve">SURGELATI </w:t>
      </w:r>
      <w:r w:rsidR="0003039D" w:rsidRPr="008347F6">
        <w:rPr>
          <w:b/>
          <w:sz w:val="24"/>
          <w:szCs w:val="24"/>
        </w:rPr>
        <w:t xml:space="preserve">OLTRE </w:t>
      </w:r>
      <w:r w:rsidR="00575EEC" w:rsidRPr="008347F6">
        <w:rPr>
          <w:b/>
          <w:sz w:val="24"/>
          <w:szCs w:val="24"/>
        </w:rPr>
        <w:t xml:space="preserve">I </w:t>
      </w:r>
      <w:r w:rsidR="0003039D" w:rsidRPr="008347F6">
        <w:rPr>
          <w:b/>
          <w:sz w:val="24"/>
          <w:szCs w:val="24"/>
        </w:rPr>
        <w:t xml:space="preserve">14 KG </w:t>
      </w:r>
      <w:r w:rsidRPr="008347F6">
        <w:rPr>
          <w:b/>
          <w:sz w:val="24"/>
          <w:szCs w:val="24"/>
        </w:rPr>
        <w:t xml:space="preserve"> </w:t>
      </w:r>
    </w:p>
    <w:p w14:paraId="28C6109F" w14:textId="73AFC28C" w:rsidR="00FD3071" w:rsidRPr="008347F6" w:rsidRDefault="00FD3071" w:rsidP="005F377E">
      <w:pPr>
        <w:spacing w:after="0" w:line="240" w:lineRule="auto"/>
        <w:jc w:val="center"/>
        <w:rPr>
          <w:b/>
          <w:sz w:val="24"/>
          <w:szCs w:val="24"/>
        </w:rPr>
      </w:pPr>
      <w:r w:rsidRPr="008347F6">
        <w:rPr>
          <w:b/>
          <w:sz w:val="24"/>
          <w:szCs w:val="24"/>
        </w:rPr>
        <w:t>BENE VEGETALI, ITTICO</w:t>
      </w:r>
      <w:r w:rsidR="00DA7AE9" w:rsidRPr="008347F6">
        <w:rPr>
          <w:b/>
          <w:sz w:val="24"/>
          <w:szCs w:val="24"/>
        </w:rPr>
        <w:t>,</w:t>
      </w:r>
      <w:r w:rsidRPr="008347F6">
        <w:rPr>
          <w:b/>
          <w:sz w:val="24"/>
          <w:szCs w:val="24"/>
        </w:rPr>
        <w:t xml:space="preserve"> PIZZA SURGELATA</w:t>
      </w:r>
      <w:r w:rsidR="00D458B3" w:rsidRPr="008347F6">
        <w:rPr>
          <w:b/>
          <w:sz w:val="24"/>
          <w:szCs w:val="24"/>
        </w:rPr>
        <w:t xml:space="preserve">, </w:t>
      </w:r>
      <w:r w:rsidR="00B06165" w:rsidRPr="008347F6">
        <w:rPr>
          <w:b/>
          <w:sz w:val="24"/>
          <w:szCs w:val="24"/>
        </w:rPr>
        <w:t>PATATE E</w:t>
      </w:r>
      <w:r w:rsidR="00DA7AE9" w:rsidRPr="008347F6">
        <w:rPr>
          <w:b/>
          <w:sz w:val="24"/>
          <w:szCs w:val="24"/>
        </w:rPr>
        <w:t xml:space="preserve"> RICETTATI</w:t>
      </w:r>
    </w:p>
    <w:p w14:paraId="69158FC7" w14:textId="73270685" w:rsidR="00FD3071" w:rsidRPr="008347F6" w:rsidRDefault="00DA7AE9" w:rsidP="005F377E">
      <w:pPr>
        <w:spacing w:after="0" w:line="240" w:lineRule="auto"/>
        <w:ind w:right="-143" w:hanging="284"/>
        <w:jc w:val="center"/>
        <w:rPr>
          <w:b/>
          <w:sz w:val="24"/>
          <w:szCs w:val="24"/>
        </w:rPr>
      </w:pPr>
      <w:proofErr w:type="gramStart"/>
      <w:r w:rsidRPr="008347F6">
        <w:rPr>
          <w:b/>
          <w:sz w:val="24"/>
          <w:szCs w:val="24"/>
        </w:rPr>
        <w:t>TREND POSITIVO</w:t>
      </w:r>
      <w:proofErr w:type="gramEnd"/>
      <w:r w:rsidRPr="008347F6">
        <w:rPr>
          <w:b/>
          <w:sz w:val="24"/>
          <w:szCs w:val="24"/>
        </w:rPr>
        <w:t xml:space="preserve"> NEI PRIMI 4 MESI DEL 2020 </w:t>
      </w:r>
      <w:r w:rsidR="00426123" w:rsidRPr="008347F6">
        <w:rPr>
          <w:b/>
          <w:sz w:val="24"/>
          <w:szCs w:val="24"/>
        </w:rPr>
        <w:t>MA C</w:t>
      </w:r>
      <w:r w:rsidR="00385E0C" w:rsidRPr="008347F6">
        <w:rPr>
          <w:b/>
          <w:sz w:val="24"/>
          <w:szCs w:val="24"/>
        </w:rPr>
        <w:t>’È</w:t>
      </w:r>
      <w:r w:rsidR="00426123" w:rsidRPr="008347F6">
        <w:rPr>
          <w:b/>
          <w:sz w:val="24"/>
          <w:szCs w:val="24"/>
        </w:rPr>
        <w:t xml:space="preserve"> </w:t>
      </w:r>
      <w:r w:rsidR="00A5012F" w:rsidRPr="008347F6">
        <w:rPr>
          <w:b/>
          <w:sz w:val="24"/>
          <w:szCs w:val="24"/>
        </w:rPr>
        <w:t>ALLARME</w:t>
      </w:r>
      <w:r w:rsidR="00426123" w:rsidRPr="008347F6">
        <w:rPr>
          <w:b/>
          <w:sz w:val="24"/>
          <w:szCs w:val="24"/>
        </w:rPr>
        <w:t xml:space="preserve"> PER IL SETTORE FUORICASA</w:t>
      </w:r>
    </w:p>
    <w:p w14:paraId="54328CEF" w14:textId="77777777" w:rsidR="006737E6" w:rsidRPr="008347F6" w:rsidRDefault="006737E6" w:rsidP="005F377E">
      <w:pPr>
        <w:spacing w:after="0" w:line="240" w:lineRule="auto"/>
        <w:jc w:val="center"/>
        <w:rPr>
          <w:b/>
          <w:sz w:val="26"/>
          <w:szCs w:val="26"/>
        </w:rPr>
      </w:pPr>
    </w:p>
    <w:p w14:paraId="61B0B696" w14:textId="5C43048E" w:rsidR="00DA7AE9" w:rsidRPr="00DA7AE9" w:rsidRDefault="00E022E2" w:rsidP="00DA7AE9">
      <w:pPr>
        <w:pStyle w:val="Paragrafoelenco"/>
        <w:spacing w:after="0" w:line="300" w:lineRule="exact"/>
        <w:ind w:left="0" w:right="-285" w:hanging="284"/>
        <w:jc w:val="center"/>
        <w:rPr>
          <w:bCs/>
          <w:i/>
          <w:iCs/>
        </w:rPr>
      </w:pPr>
      <w:r w:rsidRPr="008347F6">
        <w:rPr>
          <w:bCs/>
          <w:i/>
          <w:iCs/>
        </w:rPr>
        <w:t>Secondo il</w:t>
      </w:r>
      <w:r w:rsidR="00285C09" w:rsidRPr="008347F6">
        <w:rPr>
          <w:bCs/>
          <w:i/>
          <w:iCs/>
        </w:rPr>
        <w:t xml:space="preserve"> “Rapporto annuale sui Consumi dei prodotti surgelati in Italia”</w:t>
      </w:r>
      <w:r w:rsidRPr="008347F6">
        <w:rPr>
          <w:bCs/>
          <w:i/>
          <w:iCs/>
        </w:rPr>
        <w:t xml:space="preserve"> di</w:t>
      </w:r>
      <w:r w:rsidR="00285C09" w:rsidRPr="008347F6">
        <w:rPr>
          <w:bCs/>
          <w:i/>
          <w:iCs/>
        </w:rPr>
        <w:t xml:space="preserve"> IIAS – Istituto Italiano Alimenti Surgelati</w:t>
      </w:r>
      <w:r w:rsidRPr="008347F6">
        <w:rPr>
          <w:bCs/>
          <w:i/>
          <w:iCs/>
        </w:rPr>
        <w:t xml:space="preserve"> - i</w:t>
      </w:r>
      <w:r w:rsidR="00285C09" w:rsidRPr="008347F6">
        <w:rPr>
          <w:bCs/>
          <w:i/>
          <w:iCs/>
        </w:rPr>
        <w:t xml:space="preserve">l 2019 conferma </w:t>
      </w:r>
      <w:r w:rsidR="00DA7AE9" w:rsidRPr="008347F6">
        <w:rPr>
          <w:bCs/>
          <w:i/>
          <w:iCs/>
        </w:rPr>
        <w:t>l’</w:t>
      </w:r>
      <w:r w:rsidR="00285C09" w:rsidRPr="008347F6">
        <w:rPr>
          <w:bCs/>
          <w:i/>
          <w:iCs/>
        </w:rPr>
        <w:t xml:space="preserve">apprezzamento dei surgelati da parte </w:t>
      </w:r>
      <w:r w:rsidR="00285C09">
        <w:rPr>
          <w:bCs/>
          <w:i/>
          <w:iCs/>
        </w:rPr>
        <w:t>de</w:t>
      </w:r>
      <w:r w:rsidR="008F6DCB">
        <w:rPr>
          <w:bCs/>
          <w:i/>
          <w:iCs/>
        </w:rPr>
        <w:t>i consumatori</w:t>
      </w:r>
      <w:r w:rsidR="00DA7AE9">
        <w:rPr>
          <w:bCs/>
          <w:i/>
          <w:iCs/>
        </w:rPr>
        <w:t xml:space="preserve"> italiani</w:t>
      </w:r>
      <w:r w:rsidR="00DA7AE9">
        <w:rPr>
          <w:bCs/>
        </w:rPr>
        <w:t xml:space="preserve">: </w:t>
      </w:r>
      <w:r w:rsidR="00190950">
        <w:rPr>
          <w:bCs/>
          <w:i/>
          <w:iCs/>
        </w:rPr>
        <w:t>cresc</w:t>
      </w:r>
      <w:r>
        <w:rPr>
          <w:bCs/>
          <w:i/>
          <w:iCs/>
        </w:rPr>
        <w:t>e</w:t>
      </w:r>
      <w:r w:rsidR="00190950">
        <w:rPr>
          <w:bCs/>
          <w:i/>
          <w:iCs/>
        </w:rPr>
        <w:t xml:space="preserve"> il canale Retail (+1,5% dei volumi acquistati) e il Fuoricasa (+1,1%)</w:t>
      </w:r>
      <w:r>
        <w:rPr>
          <w:bCs/>
          <w:i/>
          <w:iCs/>
        </w:rPr>
        <w:t>,</w:t>
      </w:r>
      <w:r w:rsidR="00DA7AE9">
        <w:rPr>
          <w:bCs/>
          <w:i/>
          <w:iCs/>
        </w:rPr>
        <w:t xml:space="preserve"> con segni positivi in tutte le categorie</w:t>
      </w:r>
      <w:r w:rsidR="0030475B">
        <w:rPr>
          <w:bCs/>
          <w:i/>
          <w:iCs/>
        </w:rPr>
        <w:t>.</w:t>
      </w:r>
    </w:p>
    <w:p w14:paraId="2051C0AB" w14:textId="5E152117" w:rsidR="00DA6EEC" w:rsidRPr="00B72603" w:rsidRDefault="00745B49" w:rsidP="008347F6">
      <w:pPr>
        <w:pStyle w:val="Paragrafoelenco"/>
        <w:spacing w:after="0" w:line="300" w:lineRule="exact"/>
        <w:ind w:left="0" w:hanging="284"/>
        <w:jc w:val="center"/>
        <w:rPr>
          <w:bCs/>
          <w:i/>
          <w:iCs/>
        </w:rPr>
      </w:pPr>
      <w:r w:rsidRPr="008347F6">
        <w:rPr>
          <w:bCs/>
          <w:i/>
          <w:iCs/>
        </w:rPr>
        <w:t>I</w:t>
      </w:r>
      <w:r w:rsidR="00C94040" w:rsidRPr="008347F6">
        <w:rPr>
          <w:bCs/>
          <w:i/>
          <w:iCs/>
        </w:rPr>
        <w:t xml:space="preserve"> p</w:t>
      </w:r>
      <w:r w:rsidR="00DA7AE9" w:rsidRPr="008347F6">
        <w:rPr>
          <w:bCs/>
          <w:i/>
          <w:iCs/>
        </w:rPr>
        <w:t>rimi 4 mesi del 2020</w:t>
      </w:r>
      <w:r w:rsidR="00DA6EEC" w:rsidRPr="008347F6">
        <w:rPr>
          <w:bCs/>
          <w:i/>
          <w:iCs/>
        </w:rPr>
        <w:t xml:space="preserve"> </w:t>
      </w:r>
      <w:r w:rsidR="00DA6EEC">
        <w:rPr>
          <w:bCs/>
          <w:i/>
          <w:iCs/>
        </w:rPr>
        <w:t>sono</w:t>
      </w:r>
      <w:r w:rsidR="00DA7AE9">
        <w:rPr>
          <w:bCs/>
          <w:i/>
          <w:iCs/>
        </w:rPr>
        <w:t xml:space="preserve"> in </w:t>
      </w:r>
      <w:r w:rsidR="006737E6">
        <w:rPr>
          <w:bCs/>
          <w:i/>
          <w:iCs/>
        </w:rPr>
        <w:t>chiaroscuro</w:t>
      </w:r>
      <w:r w:rsidR="00DA7AE9">
        <w:rPr>
          <w:bCs/>
          <w:i/>
          <w:iCs/>
        </w:rPr>
        <w:t xml:space="preserve">: </w:t>
      </w:r>
      <w:r w:rsidR="00E022E2">
        <w:rPr>
          <w:bCs/>
          <w:i/>
          <w:iCs/>
        </w:rPr>
        <w:t>al</w:t>
      </w:r>
      <w:r w:rsidR="00C668F8">
        <w:rPr>
          <w:bCs/>
          <w:i/>
          <w:iCs/>
        </w:rPr>
        <w:t xml:space="preserve"> boom d</w:t>
      </w:r>
      <w:r w:rsidR="00DA7AE9">
        <w:rPr>
          <w:bCs/>
          <w:i/>
          <w:iCs/>
        </w:rPr>
        <w:t>ei consumi domestici</w:t>
      </w:r>
      <w:r w:rsidR="00E12B8C">
        <w:rPr>
          <w:bCs/>
          <w:i/>
          <w:iCs/>
        </w:rPr>
        <w:t xml:space="preserve"> e</w:t>
      </w:r>
      <w:r w:rsidR="00E022E2">
        <w:rPr>
          <w:bCs/>
          <w:i/>
          <w:iCs/>
        </w:rPr>
        <w:t xml:space="preserve"> alle</w:t>
      </w:r>
      <w:r w:rsidR="00E12B8C">
        <w:rPr>
          <w:bCs/>
          <w:i/>
          <w:iCs/>
        </w:rPr>
        <w:t xml:space="preserve"> ottime performance per il door to door</w:t>
      </w:r>
      <w:r w:rsidR="00D70AF4">
        <w:rPr>
          <w:bCs/>
          <w:i/>
          <w:iCs/>
        </w:rPr>
        <w:t>,</w:t>
      </w:r>
      <w:r w:rsidR="00DA7AE9">
        <w:rPr>
          <w:bCs/>
          <w:i/>
          <w:iCs/>
        </w:rPr>
        <w:t xml:space="preserve"> </w:t>
      </w:r>
      <w:r w:rsidR="00E022E2">
        <w:rPr>
          <w:bCs/>
          <w:i/>
          <w:iCs/>
        </w:rPr>
        <w:t xml:space="preserve">si contrappongono i </w:t>
      </w:r>
      <w:r w:rsidR="00E022E2" w:rsidRPr="008347F6">
        <w:rPr>
          <w:bCs/>
          <w:i/>
          <w:iCs/>
        </w:rPr>
        <w:t xml:space="preserve">numeri </w:t>
      </w:r>
      <w:r w:rsidR="00D458B3" w:rsidRPr="008347F6">
        <w:rPr>
          <w:bCs/>
          <w:i/>
          <w:iCs/>
        </w:rPr>
        <w:t>del comparto HORECA</w:t>
      </w:r>
      <w:r w:rsidR="00E022E2" w:rsidRPr="008347F6">
        <w:rPr>
          <w:bCs/>
          <w:i/>
          <w:iCs/>
        </w:rPr>
        <w:t xml:space="preserve">, </w:t>
      </w:r>
      <w:r w:rsidR="00E022E2">
        <w:rPr>
          <w:bCs/>
          <w:i/>
          <w:iCs/>
        </w:rPr>
        <w:t>che</w:t>
      </w:r>
      <w:r w:rsidR="00173B77">
        <w:rPr>
          <w:bCs/>
          <w:i/>
          <w:iCs/>
        </w:rPr>
        <w:t xml:space="preserve"> </w:t>
      </w:r>
      <w:r w:rsidR="00DA7AE9">
        <w:rPr>
          <w:bCs/>
          <w:i/>
          <w:iCs/>
        </w:rPr>
        <w:t>si è quasi dimezzat</w:t>
      </w:r>
      <w:r w:rsidR="00E022E2">
        <w:rPr>
          <w:bCs/>
          <w:i/>
          <w:iCs/>
        </w:rPr>
        <w:t>a</w:t>
      </w:r>
      <w:r w:rsidR="00DA7AE9">
        <w:rPr>
          <w:bCs/>
          <w:i/>
          <w:iCs/>
        </w:rPr>
        <w:t xml:space="preserve"> </w:t>
      </w:r>
      <w:r w:rsidR="00E022E2">
        <w:rPr>
          <w:bCs/>
          <w:i/>
          <w:iCs/>
        </w:rPr>
        <w:t>con</w:t>
      </w:r>
      <w:r w:rsidR="00DA6EEC">
        <w:rPr>
          <w:bCs/>
          <w:i/>
          <w:iCs/>
        </w:rPr>
        <w:t xml:space="preserve"> una perdita</w:t>
      </w:r>
      <w:r w:rsidR="00E022E2">
        <w:rPr>
          <w:bCs/>
          <w:i/>
          <w:iCs/>
        </w:rPr>
        <w:t xml:space="preserve"> stimata</w:t>
      </w:r>
      <w:r w:rsidR="00DA6EEC">
        <w:rPr>
          <w:bCs/>
          <w:i/>
          <w:iCs/>
        </w:rPr>
        <w:t xml:space="preserve"> di circa un quarto nel fatturato</w:t>
      </w:r>
      <w:r>
        <w:rPr>
          <w:bCs/>
          <w:i/>
          <w:iCs/>
        </w:rPr>
        <w:t>.</w:t>
      </w:r>
      <w:r w:rsidR="008347F6">
        <w:rPr>
          <w:bCs/>
          <w:i/>
          <w:iCs/>
        </w:rPr>
        <w:t xml:space="preserve"> </w:t>
      </w:r>
      <w:r w:rsidR="00DA6EEC">
        <w:rPr>
          <w:bCs/>
          <w:i/>
          <w:iCs/>
        </w:rPr>
        <w:t xml:space="preserve">Buone notizie </w:t>
      </w:r>
      <w:r w:rsidR="00E12B8C">
        <w:rPr>
          <w:bCs/>
          <w:i/>
          <w:iCs/>
        </w:rPr>
        <w:t>dall’export</w:t>
      </w:r>
      <w:r w:rsidR="00DA6EEC">
        <w:rPr>
          <w:bCs/>
          <w:i/>
          <w:iCs/>
        </w:rPr>
        <w:t xml:space="preserve">: </w:t>
      </w:r>
      <w:r w:rsidR="00B72603">
        <w:rPr>
          <w:bCs/>
          <w:i/>
          <w:iCs/>
        </w:rPr>
        <w:t xml:space="preserve">un accordo Italia e </w:t>
      </w:r>
      <w:r w:rsidR="00D70AF4" w:rsidRPr="0034745E">
        <w:rPr>
          <w:bCs/>
          <w:i/>
          <w:iCs/>
        </w:rPr>
        <w:t xml:space="preserve">Usa – </w:t>
      </w:r>
      <w:r w:rsidR="00E022E2" w:rsidRPr="0034745E">
        <w:rPr>
          <w:bCs/>
          <w:i/>
          <w:iCs/>
        </w:rPr>
        <w:t xml:space="preserve">raggiunto </w:t>
      </w:r>
      <w:r w:rsidR="00B72603" w:rsidRPr="0034745E">
        <w:rPr>
          <w:bCs/>
          <w:i/>
          <w:iCs/>
        </w:rPr>
        <w:t xml:space="preserve">grazie al lavoro </w:t>
      </w:r>
      <w:r w:rsidR="0034745E">
        <w:rPr>
          <w:bCs/>
          <w:i/>
          <w:iCs/>
        </w:rPr>
        <w:t xml:space="preserve">delle Istituzioni e </w:t>
      </w:r>
      <w:r w:rsidR="00E022E2" w:rsidRPr="0034745E">
        <w:rPr>
          <w:bCs/>
          <w:i/>
          <w:iCs/>
        </w:rPr>
        <w:t>di</w:t>
      </w:r>
      <w:r w:rsidR="00B72603" w:rsidRPr="0034745E">
        <w:rPr>
          <w:bCs/>
          <w:i/>
          <w:iCs/>
        </w:rPr>
        <w:t xml:space="preserve"> Unione Italiana Foo</w:t>
      </w:r>
      <w:r w:rsidR="00D70AF4" w:rsidRPr="0034745E">
        <w:rPr>
          <w:bCs/>
          <w:i/>
          <w:iCs/>
        </w:rPr>
        <w:t xml:space="preserve">d – </w:t>
      </w:r>
      <w:r w:rsidR="00E022E2" w:rsidRPr="0034745E">
        <w:rPr>
          <w:bCs/>
          <w:i/>
          <w:iCs/>
        </w:rPr>
        <w:t>h</w:t>
      </w:r>
      <w:r w:rsidR="00DA6EEC" w:rsidRPr="0034745E">
        <w:rPr>
          <w:bCs/>
          <w:i/>
          <w:iCs/>
        </w:rPr>
        <w:t>a</w:t>
      </w:r>
      <w:r w:rsidR="00DA6EEC" w:rsidRPr="00B72603">
        <w:rPr>
          <w:bCs/>
          <w:i/>
          <w:iCs/>
        </w:rPr>
        <w:t xml:space="preserve"> </w:t>
      </w:r>
      <w:r w:rsidR="00E12B8C" w:rsidRPr="00B72603">
        <w:rPr>
          <w:bCs/>
          <w:i/>
          <w:iCs/>
        </w:rPr>
        <w:t>sbloccato</w:t>
      </w:r>
      <w:r w:rsidR="00D70AF4">
        <w:rPr>
          <w:bCs/>
          <w:i/>
          <w:iCs/>
        </w:rPr>
        <w:t xml:space="preserve"> </w:t>
      </w:r>
      <w:r w:rsidR="00DA72C7" w:rsidRPr="00B72603">
        <w:rPr>
          <w:bCs/>
          <w:i/>
          <w:iCs/>
        </w:rPr>
        <w:t>l</w:t>
      </w:r>
      <w:r w:rsidR="00E12B8C" w:rsidRPr="00B72603">
        <w:rPr>
          <w:bCs/>
          <w:i/>
          <w:iCs/>
        </w:rPr>
        <w:t xml:space="preserve">e esportazioni </w:t>
      </w:r>
      <w:r w:rsidR="00DA6EEC" w:rsidRPr="00B72603">
        <w:rPr>
          <w:bCs/>
          <w:i/>
          <w:iCs/>
        </w:rPr>
        <w:t>di ingredienti surgelati con carne suina</w:t>
      </w:r>
      <w:r w:rsidR="00E12B8C" w:rsidRPr="00B72603">
        <w:rPr>
          <w:bCs/>
          <w:i/>
          <w:iCs/>
        </w:rPr>
        <w:t xml:space="preserve"> </w:t>
      </w:r>
      <w:r w:rsidR="00B72603">
        <w:rPr>
          <w:bCs/>
          <w:i/>
          <w:iCs/>
        </w:rPr>
        <w:t xml:space="preserve">in Usa </w:t>
      </w:r>
      <w:r w:rsidR="00E12B8C" w:rsidRPr="00B72603">
        <w:rPr>
          <w:bCs/>
          <w:i/>
          <w:iCs/>
        </w:rPr>
        <w:t xml:space="preserve">e questo permetterà agli americani di mangiare </w:t>
      </w:r>
      <w:r w:rsidR="00E022E2">
        <w:rPr>
          <w:bCs/>
          <w:i/>
          <w:iCs/>
        </w:rPr>
        <w:t xml:space="preserve">alcuni prodotti, come </w:t>
      </w:r>
      <w:r w:rsidR="00E12B8C" w:rsidRPr="008347F6">
        <w:rPr>
          <w:bCs/>
          <w:i/>
          <w:iCs/>
        </w:rPr>
        <w:t xml:space="preserve">la </w:t>
      </w:r>
      <w:r w:rsidR="00EA793E" w:rsidRPr="008347F6">
        <w:rPr>
          <w:bCs/>
          <w:i/>
          <w:iCs/>
        </w:rPr>
        <w:t>“</w:t>
      </w:r>
      <w:proofErr w:type="spellStart"/>
      <w:r w:rsidR="00E12B8C" w:rsidRPr="008347F6">
        <w:rPr>
          <w:bCs/>
          <w:i/>
          <w:iCs/>
        </w:rPr>
        <w:t>Pepperoni</w:t>
      </w:r>
      <w:proofErr w:type="spellEnd"/>
      <w:r w:rsidRPr="008347F6">
        <w:rPr>
          <w:bCs/>
          <w:i/>
          <w:iCs/>
        </w:rPr>
        <w:t xml:space="preserve"> </w:t>
      </w:r>
      <w:r w:rsidR="009A4F04" w:rsidRPr="008347F6">
        <w:rPr>
          <w:bCs/>
          <w:i/>
          <w:iCs/>
        </w:rPr>
        <w:t>Pizza</w:t>
      </w:r>
      <w:r w:rsidR="00EA793E" w:rsidRPr="008347F6">
        <w:rPr>
          <w:bCs/>
          <w:i/>
          <w:iCs/>
        </w:rPr>
        <w:t>”</w:t>
      </w:r>
      <w:r w:rsidR="009A4F04" w:rsidRPr="008347F6">
        <w:rPr>
          <w:bCs/>
          <w:i/>
          <w:iCs/>
        </w:rPr>
        <w:t xml:space="preserve"> </w:t>
      </w:r>
      <w:r w:rsidRPr="008347F6">
        <w:rPr>
          <w:bCs/>
          <w:i/>
          <w:iCs/>
        </w:rPr>
        <w:t xml:space="preserve">made in </w:t>
      </w:r>
      <w:proofErr w:type="spellStart"/>
      <w:r w:rsidRPr="0034745E">
        <w:rPr>
          <w:bCs/>
          <w:i/>
          <w:iCs/>
        </w:rPr>
        <w:t>Italy</w:t>
      </w:r>
      <w:proofErr w:type="spellEnd"/>
      <w:r w:rsidR="00E022E2" w:rsidRPr="0034745E">
        <w:rPr>
          <w:bCs/>
          <w:i/>
          <w:iCs/>
        </w:rPr>
        <w:t>,</w:t>
      </w:r>
      <w:r w:rsidR="00E12B8C" w:rsidRPr="0034745E">
        <w:rPr>
          <w:bCs/>
          <w:i/>
          <w:iCs/>
        </w:rPr>
        <w:t xml:space="preserve"> </w:t>
      </w:r>
      <w:r w:rsidR="00E12B8C" w:rsidRPr="00B72603">
        <w:rPr>
          <w:bCs/>
          <w:i/>
          <w:iCs/>
        </w:rPr>
        <w:t>di cui c’è grande richiesta.</w:t>
      </w:r>
    </w:p>
    <w:p w14:paraId="68C4FB32" w14:textId="77777777" w:rsidR="006737E6" w:rsidRPr="006737E6" w:rsidRDefault="006737E6" w:rsidP="009A1719">
      <w:pPr>
        <w:spacing w:after="0" w:line="240" w:lineRule="auto"/>
        <w:jc w:val="both"/>
        <w:rPr>
          <w:bCs/>
          <w:i/>
          <w:iCs/>
        </w:rPr>
      </w:pPr>
    </w:p>
    <w:p w14:paraId="1F2AB740" w14:textId="6F45010E" w:rsidR="00DA72C7" w:rsidRDefault="000D0E9F" w:rsidP="0034745E">
      <w:pPr>
        <w:spacing w:after="0" w:line="240" w:lineRule="auto"/>
        <w:jc w:val="both"/>
        <w:rPr>
          <w:bCs/>
        </w:rPr>
      </w:pPr>
      <w:r w:rsidRPr="000D0E9F">
        <w:rPr>
          <w:bCs/>
          <w:i/>
          <w:iCs/>
        </w:rPr>
        <w:t>Roma, 18</w:t>
      </w:r>
      <w:r w:rsidR="008F6DCB" w:rsidRPr="000D0E9F">
        <w:rPr>
          <w:bCs/>
          <w:i/>
          <w:iCs/>
        </w:rPr>
        <w:t xml:space="preserve"> </w:t>
      </w:r>
      <w:r w:rsidR="0056504C" w:rsidRPr="000D0E9F">
        <w:rPr>
          <w:bCs/>
          <w:i/>
          <w:iCs/>
        </w:rPr>
        <w:t>giugno 2020</w:t>
      </w:r>
      <w:r w:rsidR="00E022E2" w:rsidRPr="000D0E9F">
        <w:rPr>
          <w:bCs/>
          <w:i/>
          <w:iCs/>
        </w:rPr>
        <w:t xml:space="preserve"> -</w:t>
      </w:r>
      <w:r w:rsidR="002E1C25">
        <w:rPr>
          <w:bCs/>
          <w:i/>
          <w:iCs/>
        </w:rPr>
        <w:t xml:space="preserve"> </w:t>
      </w:r>
      <w:r w:rsidR="00DA6EEC">
        <w:rPr>
          <w:bCs/>
        </w:rPr>
        <w:t>Nel</w:t>
      </w:r>
      <w:r w:rsidR="009A3292">
        <w:rPr>
          <w:bCs/>
        </w:rPr>
        <w:t xml:space="preserve"> 2019 </w:t>
      </w:r>
      <w:r w:rsidR="000C213E">
        <w:rPr>
          <w:bCs/>
        </w:rPr>
        <w:t xml:space="preserve">la </w:t>
      </w:r>
      <w:r w:rsidR="000C213E" w:rsidRPr="000C213E">
        <w:rPr>
          <w:bCs/>
        </w:rPr>
        <w:t xml:space="preserve">spesa alimentare delle famiglie </w:t>
      </w:r>
      <w:r w:rsidR="000C213E">
        <w:rPr>
          <w:bCs/>
        </w:rPr>
        <w:t>italiane è stata all’insegna di una sostanziale stabilità</w:t>
      </w:r>
      <w:r w:rsidR="007750FE">
        <w:rPr>
          <w:rStyle w:val="Rimandonotaapidipagina"/>
          <w:bCs/>
        </w:rPr>
        <w:footnoteReference w:id="1"/>
      </w:r>
      <w:r w:rsidR="00E6039C">
        <w:rPr>
          <w:bCs/>
        </w:rPr>
        <w:t xml:space="preserve"> </w:t>
      </w:r>
      <w:r w:rsidR="000C213E">
        <w:rPr>
          <w:bCs/>
        </w:rPr>
        <w:t xml:space="preserve">(+0,4%). All’interno di </w:t>
      </w:r>
      <w:proofErr w:type="gramStart"/>
      <w:r w:rsidR="000C213E">
        <w:rPr>
          <w:bCs/>
        </w:rPr>
        <w:t xml:space="preserve">questo </w:t>
      </w:r>
      <w:r w:rsidR="00447411">
        <w:rPr>
          <w:bCs/>
        </w:rPr>
        <w:t>trend</w:t>
      </w:r>
      <w:proofErr w:type="gramEnd"/>
      <w:r w:rsidR="00447411">
        <w:rPr>
          <w:bCs/>
        </w:rPr>
        <w:t xml:space="preserve"> </w:t>
      </w:r>
      <w:r w:rsidR="000C213E">
        <w:rPr>
          <w:bCs/>
        </w:rPr>
        <w:t xml:space="preserve">i </w:t>
      </w:r>
      <w:r w:rsidR="00447411">
        <w:rPr>
          <w:b/>
        </w:rPr>
        <w:t>prodotti surgelati</w:t>
      </w:r>
      <w:r w:rsidR="000C213E">
        <w:rPr>
          <w:bCs/>
        </w:rPr>
        <w:t xml:space="preserve"> hanno mostrato segnali positivi: nel </w:t>
      </w:r>
      <w:r w:rsidR="00D26391">
        <w:rPr>
          <w:b/>
        </w:rPr>
        <w:t xml:space="preserve">2019 sono cresciuti </w:t>
      </w:r>
      <w:r w:rsidR="006737E6">
        <w:rPr>
          <w:b/>
        </w:rPr>
        <w:t xml:space="preserve">in volume </w:t>
      </w:r>
      <w:r w:rsidR="00D26391">
        <w:rPr>
          <w:b/>
        </w:rPr>
        <w:t xml:space="preserve">del +1,3% </w:t>
      </w:r>
      <w:r w:rsidR="00D26391" w:rsidRPr="006737E6">
        <w:rPr>
          <w:b/>
        </w:rPr>
        <w:t>rispetto al 2018</w:t>
      </w:r>
      <w:r w:rsidR="00907B02">
        <w:rPr>
          <w:bCs/>
        </w:rPr>
        <w:t xml:space="preserve"> </w:t>
      </w:r>
      <w:r w:rsidR="000C213E">
        <w:rPr>
          <w:bCs/>
        </w:rPr>
        <w:t>per un consumo pro capite d</w:t>
      </w:r>
      <w:r w:rsidR="001B3A5C">
        <w:rPr>
          <w:bCs/>
        </w:rPr>
        <w:t>i</w:t>
      </w:r>
      <w:r w:rsidR="000C213E">
        <w:rPr>
          <w:bCs/>
        </w:rPr>
        <w:t xml:space="preserve"> </w:t>
      </w:r>
      <w:r w:rsidR="000C213E">
        <w:rPr>
          <w:b/>
        </w:rPr>
        <w:t>14,1 kg</w:t>
      </w:r>
      <w:r w:rsidR="001B3A5C">
        <w:rPr>
          <w:b/>
        </w:rPr>
        <w:t xml:space="preserve"> </w:t>
      </w:r>
      <w:r w:rsidR="000C213E">
        <w:rPr>
          <w:b/>
        </w:rPr>
        <w:t>annui</w:t>
      </w:r>
      <w:r w:rsidR="00352BB0">
        <w:rPr>
          <w:bCs/>
        </w:rPr>
        <w:t xml:space="preserve">, </w:t>
      </w:r>
      <w:r w:rsidR="000C213E">
        <w:rPr>
          <w:bCs/>
        </w:rPr>
        <w:t xml:space="preserve">un valore mai registrato </w:t>
      </w:r>
      <w:r w:rsidR="0070730D">
        <w:rPr>
          <w:bCs/>
        </w:rPr>
        <w:t>prima</w:t>
      </w:r>
      <w:r w:rsidR="000C213E">
        <w:rPr>
          <w:bCs/>
        </w:rPr>
        <w:t xml:space="preserve">. </w:t>
      </w:r>
      <w:r w:rsidR="00842483">
        <w:rPr>
          <w:bCs/>
        </w:rPr>
        <w:t>A fronte di un</w:t>
      </w:r>
      <w:r w:rsidR="00913F9C">
        <w:rPr>
          <w:bCs/>
        </w:rPr>
        <w:t>a</w:t>
      </w:r>
      <w:r w:rsidR="00842483">
        <w:rPr>
          <w:bCs/>
        </w:rPr>
        <w:t xml:space="preserve"> </w:t>
      </w:r>
      <w:r w:rsidR="00913F9C">
        <w:rPr>
          <w:bCs/>
        </w:rPr>
        <w:t xml:space="preserve">crescita </w:t>
      </w:r>
      <w:r w:rsidR="00842483">
        <w:rPr>
          <w:bCs/>
        </w:rPr>
        <w:t>dei volumi,</w:t>
      </w:r>
      <w:r w:rsidR="00913F9C">
        <w:rPr>
          <w:bCs/>
        </w:rPr>
        <w:t xml:space="preserve"> anche il valore di mercato del settore ha segnato un incremento passando dai 4,3/4,6 miliardi di euro del 2018 ai </w:t>
      </w:r>
      <w:r w:rsidR="00913F9C">
        <w:rPr>
          <w:b/>
        </w:rPr>
        <w:t xml:space="preserve">4,4/4,7 miliardi di euro </w:t>
      </w:r>
      <w:r w:rsidR="00913F9C">
        <w:rPr>
          <w:bCs/>
        </w:rPr>
        <w:t>del 2019.</w:t>
      </w:r>
      <w:r w:rsidR="00DA72C7">
        <w:rPr>
          <w:bCs/>
          <w:color w:val="FF0000"/>
        </w:rPr>
        <w:t xml:space="preserve"> </w:t>
      </w:r>
      <w:r w:rsidR="00DA72C7">
        <w:rPr>
          <w:bCs/>
        </w:rPr>
        <w:t xml:space="preserve">Tra le performance più </w:t>
      </w:r>
      <w:r w:rsidR="00C94040">
        <w:rPr>
          <w:bCs/>
        </w:rPr>
        <w:t>importanti</w:t>
      </w:r>
      <w:r w:rsidR="00DA72C7">
        <w:rPr>
          <w:bCs/>
        </w:rPr>
        <w:t xml:space="preserve"> dello scorso anno il </w:t>
      </w:r>
      <w:r w:rsidR="00DA72C7">
        <w:rPr>
          <w:b/>
        </w:rPr>
        <w:t xml:space="preserve">canale Retail </w:t>
      </w:r>
      <w:r w:rsidR="00DA72C7">
        <w:rPr>
          <w:bCs/>
        </w:rPr>
        <w:t xml:space="preserve">ha raggiunto le </w:t>
      </w:r>
      <w:r w:rsidR="00DA72C7">
        <w:rPr>
          <w:b/>
        </w:rPr>
        <w:t>53</w:t>
      </w:r>
      <w:r w:rsidR="008D4449">
        <w:rPr>
          <w:b/>
        </w:rPr>
        <w:t>1</w:t>
      </w:r>
      <w:r w:rsidR="00DA72C7">
        <w:rPr>
          <w:b/>
        </w:rPr>
        <w:t>.</w:t>
      </w:r>
      <w:r w:rsidR="008D4449">
        <w:rPr>
          <w:b/>
        </w:rPr>
        <w:t>4</w:t>
      </w:r>
      <w:r w:rsidR="00DA72C7">
        <w:rPr>
          <w:b/>
        </w:rPr>
        <w:t>00 tonnellate</w:t>
      </w:r>
      <w:r w:rsidR="0070730D">
        <w:rPr>
          <w:b/>
        </w:rPr>
        <w:t xml:space="preserve"> </w:t>
      </w:r>
      <w:r w:rsidR="0070730D">
        <w:rPr>
          <w:bCs/>
        </w:rPr>
        <w:t>(</w:t>
      </w:r>
      <w:r w:rsidR="00DA72C7">
        <w:rPr>
          <w:b/>
        </w:rPr>
        <w:t xml:space="preserve">+1,5% </w:t>
      </w:r>
      <w:r w:rsidR="00DA72C7">
        <w:rPr>
          <w:bCs/>
        </w:rPr>
        <w:t>sul</w:t>
      </w:r>
      <w:r w:rsidR="0070730D">
        <w:rPr>
          <w:bCs/>
        </w:rPr>
        <w:t xml:space="preserve"> 2018)</w:t>
      </w:r>
      <w:r w:rsidR="009B6BDA">
        <w:rPr>
          <w:bCs/>
        </w:rPr>
        <w:t>,</w:t>
      </w:r>
      <w:r w:rsidR="002B31AF">
        <w:rPr>
          <w:bCs/>
        </w:rPr>
        <w:t xml:space="preserve"> </w:t>
      </w:r>
      <w:r w:rsidR="00DA72C7">
        <w:rPr>
          <w:bCs/>
        </w:rPr>
        <w:t xml:space="preserve">il </w:t>
      </w:r>
      <w:r w:rsidR="00DA72C7">
        <w:rPr>
          <w:b/>
        </w:rPr>
        <w:t xml:space="preserve">Catering </w:t>
      </w:r>
      <w:r w:rsidR="00DA72C7">
        <w:rPr>
          <w:bCs/>
        </w:rPr>
        <w:t>(Fuoricasa</w:t>
      </w:r>
      <w:r w:rsidR="007B5D7F">
        <w:rPr>
          <w:bCs/>
        </w:rPr>
        <w:t>) ha</w:t>
      </w:r>
      <w:r w:rsidR="00DA72C7">
        <w:rPr>
          <w:bCs/>
        </w:rPr>
        <w:t xml:space="preserve"> comunque segnato un </w:t>
      </w:r>
      <w:r w:rsidR="00DA72C7">
        <w:rPr>
          <w:b/>
        </w:rPr>
        <w:t>+1,1%</w:t>
      </w:r>
      <w:r w:rsidR="00DA72C7">
        <w:rPr>
          <w:bCs/>
        </w:rPr>
        <w:t xml:space="preserve">, attestandosi a </w:t>
      </w:r>
      <w:r w:rsidR="00DA72C7">
        <w:rPr>
          <w:b/>
        </w:rPr>
        <w:t>318.500 tonnellate</w:t>
      </w:r>
      <w:r w:rsidR="002B31AF">
        <w:rPr>
          <w:b/>
        </w:rPr>
        <w:t xml:space="preserve"> </w:t>
      </w:r>
      <w:r w:rsidR="002B31AF">
        <w:rPr>
          <w:bCs/>
        </w:rPr>
        <w:t>e</w:t>
      </w:r>
      <w:r w:rsidR="00005BF6">
        <w:rPr>
          <w:bCs/>
        </w:rPr>
        <w:t xml:space="preserve"> risultati </w:t>
      </w:r>
      <w:r w:rsidR="002B31AF">
        <w:rPr>
          <w:bCs/>
        </w:rPr>
        <w:t>lusinghier</w:t>
      </w:r>
      <w:r w:rsidR="00005BF6">
        <w:rPr>
          <w:bCs/>
        </w:rPr>
        <w:t>i</w:t>
      </w:r>
      <w:r w:rsidR="002B31AF">
        <w:rPr>
          <w:bCs/>
        </w:rPr>
        <w:t xml:space="preserve"> registrat</w:t>
      </w:r>
      <w:r w:rsidR="00005BF6">
        <w:rPr>
          <w:bCs/>
        </w:rPr>
        <w:t>i</w:t>
      </w:r>
      <w:r w:rsidR="002B31AF">
        <w:rPr>
          <w:bCs/>
        </w:rPr>
        <w:t xml:space="preserve"> anche dal </w:t>
      </w:r>
      <w:r w:rsidR="002B31AF">
        <w:rPr>
          <w:b/>
        </w:rPr>
        <w:t>Door t</w:t>
      </w:r>
      <w:r w:rsidR="00005BF6">
        <w:rPr>
          <w:b/>
        </w:rPr>
        <w:t>o</w:t>
      </w:r>
      <w:r w:rsidR="002B31AF">
        <w:rPr>
          <w:b/>
        </w:rPr>
        <w:t xml:space="preserve"> door</w:t>
      </w:r>
      <w:r w:rsidR="00DA72C7">
        <w:rPr>
          <w:bCs/>
        </w:rPr>
        <w:t xml:space="preserve">. </w:t>
      </w:r>
    </w:p>
    <w:p w14:paraId="2B844F52" w14:textId="67643918" w:rsidR="000C213E" w:rsidRPr="0034745E" w:rsidRDefault="000C213E" w:rsidP="0034745E">
      <w:pPr>
        <w:spacing w:after="0" w:line="240" w:lineRule="auto"/>
        <w:jc w:val="both"/>
        <w:rPr>
          <w:bCs/>
        </w:rPr>
      </w:pPr>
      <w:r>
        <w:rPr>
          <w:bCs/>
        </w:rPr>
        <w:t xml:space="preserve">Sono alcuni dei risultati emersi dal </w:t>
      </w:r>
      <w:r w:rsidRPr="008846AB">
        <w:rPr>
          <w:b/>
        </w:rPr>
        <w:t>“Rapporto annuale sui Consumi dei prodotti surgelati”</w:t>
      </w:r>
      <w:r w:rsidR="00500523">
        <w:rPr>
          <w:b/>
        </w:rPr>
        <w:t xml:space="preserve"> di IIAS – Istituto Italiano Alimenti Surgelati </w:t>
      </w:r>
      <w:r w:rsidR="00500523" w:rsidRPr="00745B49">
        <w:rPr>
          <w:bCs/>
        </w:rPr>
        <w:t>(</w:t>
      </w:r>
      <w:r w:rsidR="00500523">
        <w:rPr>
          <w:bCs/>
        </w:rPr>
        <w:t xml:space="preserve">ora completamente integrato con </w:t>
      </w:r>
      <w:r w:rsidR="00500523">
        <w:rPr>
          <w:b/>
        </w:rPr>
        <w:t>Unione Italiana Food</w:t>
      </w:r>
      <w:r w:rsidR="00500523" w:rsidRPr="00745B49">
        <w:rPr>
          <w:bCs/>
        </w:rPr>
        <w:t>, la più grande Associazione di rappresentanza diretta di categorie merceologiche del settore alimentare in Italia e in Europa),</w:t>
      </w:r>
      <w:r w:rsidR="00500523">
        <w:rPr>
          <w:b/>
        </w:rPr>
        <w:t xml:space="preserve"> </w:t>
      </w:r>
      <w:r w:rsidR="00500523">
        <w:rPr>
          <w:bCs/>
        </w:rPr>
        <w:t xml:space="preserve">che analizza </w:t>
      </w:r>
      <w:r>
        <w:rPr>
          <w:bCs/>
        </w:rPr>
        <w:t xml:space="preserve">l’andamento del settore in Italia nel 2019 </w:t>
      </w:r>
      <w:r w:rsidR="00500523" w:rsidRPr="0034745E">
        <w:rPr>
          <w:bCs/>
        </w:rPr>
        <w:t>fornendo anche</w:t>
      </w:r>
      <w:r w:rsidRPr="0034745E">
        <w:rPr>
          <w:bCs/>
        </w:rPr>
        <w:t xml:space="preserve"> </w:t>
      </w:r>
      <w:r w:rsidR="009A4F04" w:rsidRPr="0034745E">
        <w:rPr>
          <w:bCs/>
        </w:rPr>
        <w:t xml:space="preserve">importanti </w:t>
      </w:r>
      <w:r w:rsidR="00745B49" w:rsidRPr="0034745E">
        <w:rPr>
          <w:bCs/>
        </w:rPr>
        <w:t xml:space="preserve">dati </w:t>
      </w:r>
      <w:r w:rsidR="00500523" w:rsidRPr="0034745E">
        <w:rPr>
          <w:bCs/>
        </w:rPr>
        <w:t>su</w:t>
      </w:r>
      <w:r w:rsidRPr="0034745E">
        <w:rPr>
          <w:bCs/>
        </w:rPr>
        <w:t xml:space="preserve">i </w:t>
      </w:r>
      <w:r w:rsidRPr="0034745E">
        <w:rPr>
          <w:b/>
        </w:rPr>
        <w:t>primi quattro mesi del 2020</w:t>
      </w:r>
      <w:r w:rsidRPr="0034745E">
        <w:rPr>
          <w:bCs/>
        </w:rPr>
        <w:t>.</w:t>
      </w:r>
    </w:p>
    <w:p w14:paraId="58301582" w14:textId="649A9934" w:rsidR="00842483" w:rsidRDefault="00842483" w:rsidP="0034745E">
      <w:pPr>
        <w:spacing w:after="0" w:line="240" w:lineRule="auto"/>
        <w:jc w:val="both"/>
        <w:rPr>
          <w:bCs/>
        </w:rPr>
      </w:pPr>
    </w:p>
    <w:p w14:paraId="3425DD87" w14:textId="58F2B5AB" w:rsidR="000C213E" w:rsidRPr="000C213E" w:rsidRDefault="000C213E" w:rsidP="0034745E">
      <w:pPr>
        <w:spacing w:after="0" w:line="240" w:lineRule="auto"/>
        <w:jc w:val="both"/>
        <w:rPr>
          <w:b/>
          <w:smallCaps/>
          <w:color w:val="00B0F0"/>
        </w:rPr>
      </w:pPr>
      <w:r w:rsidRPr="000C213E">
        <w:rPr>
          <w:b/>
          <w:smallCaps/>
          <w:color w:val="00B0F0"/>
        </w:rPr>
        <w:t xml:space="preserve">PRIMI </w:t>
      </w:r>
      <w:r w:rsidR="00F2410D">
        <w:rPr>
          <w:b/>
          <w:smallCaps/>
          <w:color w:val="00B0F0"/>
        </w:rPr>
        <w:t>4</w:t>
      </w:r>
      <w:r w:rsidRPr="000C213E">
        <w:rPr>
          <w:b/>
          <w:smallCaps/>
          <w:color w:val="00B0F0"/>
        </w:rPr>
        <w:t xml:space="preserve"> MESI DEL 2020: BENE IL RETAIL</w:t>
      </w:r>
      <w:r w:rsidR="004C4F65">
        <w:rPr>
          <w:b/>
          <w:smallCaps/>
          <w:color w:val="00B0F0"/>
        </w:rPr>
        <w:t xml:space="preserve"> E IL PORTA A PORTA</w:t>
      </w:r>
      <w:r w:rsidRPr="000C213E">
        <w:rPr>
          <w:b/>
          <w:smallCaps/>
          <w:color w:val="00B0F0"/>
        </w:rPr>
        <w:t xml:space="preserve">, IN </w:t>
      </w:r>
      <w:r w:rsidR="00800B58" w:rsidRPr="00800B58">
        <w:rPr>
          <w:b/>
          <w:smallCaps/>
          <w:color w:val="00B0F0"/>
          <w:sz w:val="28"/>
          <w:szCs w:val="28"/>
        </w:rPr>
        <w:t>flessione</w:t>
      </w:r>
      <w:r w:rsidR="00800B58">
        <w:rPr>
          <w:b/>
          <w:smallCaps/>
          <w:color w:val="00B0F0"/>
        </w:rPr>
        <w:t xml:space="preserve"> </w:t>
      </w:r>
      <w:r w:rsidRPr="000C213E">
        <w:rPr>
          <w:b/>
          <w:smallCaps/>
          <w:color w:val="00B0F0"/>
        </w:rPr>
        <w:t>IL FUORICASA</w:t>
      </w:r>
    </w:p>
    <w:p w14:paraId="749080FD" w14:textId="6152DFEA" w:rsidR="007A68D6" w:rsidRPr="0034745E" w:rsidRDefault="009A4F04" w:rsidP="0034745E">
      <w:pPr>
        <w:spacing w:after="0" w:line="240" w:lineRule="auto"/>
        <w:jc w:val="both"/>
        <w:rPr>
          <w:bCs/>
        </w:rPr>
      </w:pPr>
      <w:r w:rsidRPr="0034745E">
        <w:rPr>
          <w:bCs/>
        </w:rPr>
        <w:t>Il</w:t>
      </w:r>
      <w:r w:rsidR="00C94040" w:rsidRPr="0034745E">
        <w:rPr>
          <w:bCs/>
        </w:rPr>
        <w:t xml:space="preserve"> </w:t>
      </w:r>
      <w:r w:rsidR="000C213E" w:rsidRPr="0034745E">
        <w:rPr>
          <w:bCs/>
        </w:rPr>
        <w:t xml:space="preserve">2020 era iniziato confermando </w:t>
      </w:r>
      <w:proofErr w:type="gramStart"/>
      <w:r w:rsidR="00C94040" w:rsidRPr="0034745E">
        <w:rPr>
          <w:bCs/>
        </w:rPr>
        <w:t xml:space="preserve">il </w:t>
      </w:r>
      <w:r w:rsidR="000C213E" w:rsidRPr="0034745E">
        <w:rPr>
          <w:bCs/>
        </w:rPr>
        <w:t>trend positivo</w:t>
      </w:r>
      <w:proofErr w:type="gramEnd"/>
      <w:r w:rsidR="000C213E" w:rsidRPr="0034745E">
        <w:rPr>
          <w:bCs/>
        </w:rPr>
        <w:t xml:space="preserve"> del settore</w:t>
      </w:r>
      <w:r w:rsidR="00C94040" w:rsidRPr="0034745E">
        <w:rPr>
          <w:bCs/>
        </w:rPr>
        <w:t xml:space="preserve"> dei surgelati</w:t>
      </w:r>
      <w:r w:rsidR="00745B49" w:rsidRPr="0034745E">
        <w:rPr>
          <w:bCs/>
        </w:rPr>
        <w:t>,</w:t>
      </w:r>
      <w:r w:rsidR="00800B58" w:rsidRPr="0034745E">
        <w:rPr>
          <w:bCs/>
        </w:rPr>
        <w:t xml:space="preserve"> </w:t>
      </w:r>
      <w:r w:rsidR="00F2410D" w:rsidRPr="0034745E">
        <w:rPr>
          <w:bCs/>
        </w:rPr>
        <w:t>m</w:t>
      </w:r>
      <w:r w:rsidR="000C213E" w:rsidRPr="0034745E">
        <w:rPr>
          <w:bCs/>
        </w:rPr>
        <w:t xml:space="preserve">a l’emergenza legata alla </w:t>
      </w:r>
      <w:r w:rsidR="00745B49" w:rsidRPr="0034745E">
        <w:rPr>
          <w:bCs/>
        </w:rPr>
        <w:t>p</w:t>
      </w:r>
      <w:r w:rsidR="000C213E" w:rsidRPr="0034745E">
        <w:rPr>
          <w:bCs/>
        </w:rPr>
        <w:t xml:space="preserve">andemia </w:t>
      </w:r>
      <w:r w:rsidR="000C213E">
        <w:rPr>
          <w:bCs/>
        </w:rPr>
        <w:t xml:space="preserve">da </w:t>
      </w:r>
      <w:proofErr w:type="spellStart"/>
      <w:r w:rsidR="000C213E">
        <w:rPr>
          <w:bCs/>
        </w:rPr>
        <w:t>Covid</w:t>
      </w:r>
      <w:proofErr w:type="spellEnd"/>
      <w:r w:rsidR="000C213E">
        <w:rPr>
          <w:bCs/>
        </w:rPr>
        <w:t xml:space="preserve"> -19 ha </w:t>
      </w:r>
      <w:r w:rsidR="00F2410D">
        <w:rPr>
          <w:bCs/>
        </w:rPr>
        <w:t xml:space="preserve">cambiato </w:t>
      </w:r>
      <w:r w:rsidR="00800B58">
        <w:rPr>
          <w:bCs/>
        </w:rPr>
        <w:t xml:space="preserve">la spesa alimentare degli italiani e anche il settore dei surgelati </w:t>
      </w:r>
      <w:r w:rsidR="00E12B8C">
        <w:rPr>
          <w:bCs/>
        </w:rPr>
        <w:t xml:space="preserve">è stato </w:t>
      </w:r>
      <w:r w:rsidR="00500523">
        <w:rPr>
          <w:bCs/>
        </w:rPr>
        <w:t>interessato</w:t>
      </w:r>
      <w:r w:rsidR="00800B58">
        <w:rPr>
          <w:bCs/>
        </w:rPr>
        <w:t>.</w:t>
      </w:r>
      <w:r w:rsidR="00E12B8C">
        <w:rPr>
          <w:bCs/>
        </w:rPr>
        <w:t xml:space="preserve"> Da</w:t>
      </w:r>
      <w:r w:rsidR="00800B58">
        <w:rPr>
          <w:bCs/>
        </w:rPr>
        <w:t xml:space="preserve"> una parte, n</w:t>
      </w:r>
      <w:r w:rsidR="000C213E" w:rsidRPr="00842483">
        <w:rPr>
          <w:bCs/>
        </w:rPr>
        <w:t>el primo quadrimestre 2020</w:t>
      </w:r>
      <w:r w:rsidR="00E12B8C">
        <w:rPr>
          <w:bCs/>
        </w:rPr>
        <w:t>,</w:t>
      </w:r>
      <w:r w:rsidR="00647D30">
        <w:rPr>
          <w:bCs/>
        </w:rPr>
        <w:t xml:space="preserve"> </w:t>
      </w:r>
      <w:r w:rsidR="000C213E" w:rsidRPr="00842483">
        <w:rPr>
          <w:bCs/>
        </w:rPr>
        <w:t xml:space="preserve">le vendite complessive di surgelati nel </w:t>
      </w:r>
      <w:r w:rsidR="000C213E" w:rsidRPr="00842483">
        <w:rPr>
          <w:b/>
        </w:rPr>
        <w:t>canale Retail</w:t>
      </w:r>
      <w:r w:rsidR="000C213E" w:rsidRPr="00842483">
        <w:rPr>
          <w:bCs/>
        </w:rPr>
        <w:t xml:space="preserve"> hanno segnato un </w:t>
      </w:r>
      <w:r w:rsidR="000C213E" w:rsidRPr="00842483">
        <w:rPr>
          <w:b/>
        </w:rPr>
        <w:t>+13,5%</w:t>
      </w:r>
      <w:r w:rsidR="000C213E" w:rsidRPr="00842483">
        <w:rPr>
          <w:bCs/>
        </w:rPr>
        <w:t xml:space="preserve"> </w:t>
      </w:r>
      <w:r w:rsidR="00800B58">
        <w:rPr>
          <w:bCs/>
        </w:rPr>
        <w:t xml:space="preserve">con </w:t>
      </w:r>
      <w:r w:rsidR="000C213E" w:rsidRPr="00842483">
        <w:rPr>
          <w:bCs/>
        </w:rPr>
        <w:t xml:space="preserve">performance </w:t>
      </w:r>
      <w:r w:rsidR="00800B58">
        <w:rPr>
          <w:bCs/>
        </w:rPr>
        <w:t>particolarmente positive nel segmento dell’</w:t>
      </w:r>
      <w:r w:rsidR="000C213E" w:rsidRPr="00842483">
        <w:rPr>
          <w:b/>
        </w:rPr>
        <w:t xml:space="preserve">ittico </w:t>
      </w:r>
      <w:r w:rsidR="000C213E" w:rsidRPr="00842483">
        <w:rPr>
          <w:bCs/>
        </w:rPr>
        <w:t>(+16,5%), d</w:t>
      </w:r>
      <w:r w:rsidR="00800B58">
        <w:rPr>
          <w:bCs/>
        </w:rPr>
        <w:t>egli</w:t>
      </w:r>
      <w:r w:rsidR="000C213E" w:rsidRPr="00842483">
        <w:rPr>
          <w:bCs/>
        </w:rPr>
        <w:t xml:space="preserve"> </w:t>
      </w:r>
      <w:proofErr w:type="gramStart"/>
      <w:r w:rsidR="000C213E" w:rsidRPr="00842483">
        <w:rPr>
          <w:b/>
        </w:rPr>
        <w:t>snack</w:t>
      </w:r>
      <w:proofErr w:type="gramEnd"/>
      <w:r w:rsidR="000C213E" w:rsidRPr="00842483">
        <w:rPr>
          <w:b/>
        </w:rPr>
        <w:t xml:space="preserve"> salati</w:t>
      </w:r>
      <w:r w:rsidR="000C213E" w:rsidRPr="00842483">
        <w:rPr>
          <w:bCs/>
        </w:rPr>
        <w:t xml:space="preserve"> (+21,5%), delle </w:t>
      </w:r>
      <w:r w:rsidR="000C213E" w:rsidRPr="00842483">
        <w:rPr>
          <w:b/>
        </w:rPr>
        <w:t xml:space="preserve">pizze </w:t>
      </w:r>
      <w:r w:rsidR="000C213E" w:rsidRPr="00842483">
        <w:rPr>
          <w:bCs/>
        </w:rPr>
        <w:t xml:space="preserve">(+12,5%) e delle </w:t>
      </w:r>
      <w:r w:rsidR="000C213E" w:rsidRPr="00842483">
        <w:rPr>
          <w:b/>
        </w:rPr>
        <w:t>patate</w:t>
      </w:r>
      <w:r w:rsidR="000C213E" w:rsidRPr="00842483">
        <w:rPr>
          <w:bCs/>
        </w:rPr>
        <w:t xml:space="preserve"> (+12%). </w:t>
      </w:r>
      <w:r w:rsidR="00C94040">
        <w:rPr>
          <w:bCs/>
        </w:rPr>
        <w:t>E anche</w:t>
      </w:r>
      <w:r w:rsidR="007A68D6">
        <w:rPr>
          <w:bCs/>
        </w:rPr>
        <w:t xml:space="preserve"> il segmento del </w:t>
      </w:r>
      <w:r w:rsidR="007A68D6">
        <w:rPr>
          <w:b/>
        </w:rPr>
        <w:t xml:space="preserve">Porta a porta </w:t>
      </w:r>
      <w:r w:rsidR="007A68D6">
        <w:rPr>
          <w:bCs/>
        </w:rPr>
        <w:t>ha segnato nel 20</w:t>
      </w:r>
      <w:r w:rsidR="00F2410D">
        <w:rPr>
          <w:bCs/>
        </w:rPr>
        <w:t>20</w:t>
      </w:r>
      <w:r w:rsidR="007A68D6">
        <w:rPr>
          <w:bCs/>
        </w:rPr>
        <w:t xml:space="preserve"> un aumento </w:t>
      </w:r>
      <w:r w:rsidR="007A68D6" w:rsidRPr="0034745E">
        <w:rPr>
          <w:bCs/>
        </w:rPr>
        <w:t>significativo</w:t>
      </w:r>
      <w:r w:rsidR="00B860CD" w:rsidRPr="0034745E">
        <w:rPr>
          <w:bCs/>
        </w:rPr>
        <w:t xml:space="preserve"> (</w:t>
      </w:r>
      <w:r w:rsidR="00745B49" w:rsidRPr="0034745E">
        <w:rPr>
          <w:bCs/>
        </w:rPr>
        <w:t xml:space="preserve">fino a un </w:t>
      </w:r>
      <w:r w:rsidR="00B860CD" w:rsidRPr="0034745E">
        <w:rPr>
          <w:bCs/>
        </w:rPr>
        <w:t>+40% a marzo, rispetto al 2019)</w:t>
      </w:r>
      <w:r w:rsidR="00F2410D" w:rsidRPr="0034745E">
        <w:rPr>
          <w:bCs/>
        </w:rPr>
        <w:t>.</w:t>
      </w:r>
    </w:p>
    <w:p w14:paraId="4C5571FE" w14:textId="771028D5" w:rsidR="004C4F65" w:rsidRPr="007A68D6" w:rsidRDefault="00F2410D" w:rsidP="0034745E">
      <w:pPr>
        <w:spacing w:after="0" w:line="240" w:lineRule="auto"/>
        <w:jc w:val="both"/>
        <w:rPr>
          <w:bCs/>
          <w:i/>
          <w:iCs/>
        </w:rPr>
      </w:pPr>
      <w:r>
        <w:rPr>
          <w:bCs/>
        </w:rPr>
        <w:t>A</w:t>
      </w:r>
      <w:r w:rsidR="000C213E" w:rsidRPr="00842483">
        <w:rPr>
          <w:bCs/>
        </w:rPr>
        <w:t xml:space="preserve"> questi numeri positivi ha</w:t>
      </w:r>
      <w:r w:rsidR="00800B58">
        <w:rPr>
          <w:bCs/>
        </w:rPr>
        <w:t xml:space="preserve"> fatto da contraltare </w:t>
      </w:r>
      <w:proofErr w:type="gramStart"/>
      <w:r w:rsidR="00800B58">
        <w:rPr>
          <w:bCs/>
        </w:rPr>
        <w:t>il</w:t>
      </w:r>
      <w:r w:rsidR="00676FFB">
        <w:rPr>
          <w:bCs/>
        </w:rPr>
        <w:t xml:space="preserve"> </w:t>
      </w:r>
      <w:r w:rsidR="00800B58">
        <w:rPr>
          <w:bCs/>
        </w:rPr>
        <w:t>trend negativo</w:t>
      </w:r>
      <w:proofErr w:type="gramEnd"/>
      <w:r w:rsidR="00800B58">
        <w:rPr>
          <w:bCs/>
        </w:rPr>
        <w:t xml:space="preserve"> d</w:t>
      </w:r>
      <w:r w:rsidR="000C213E" w:rsidRPr="00842483">
        <w:rPr>
          <w:bCs/>
        </w:rPr>
        <w:t xml:space="preserve">el Fuoricasa: nel primo quadrimestre, </w:t>
      </w:r>
      <w:r w:rsidR="006727D0">
        <w:rPr>
          <w:bCs/>
        </w:rPr>
        <w:t xml:space="preserve">l’intero comparto della </w:t>
      </w:r>
      <w:r w:rsidR="006727D0" w:rsidRPr="00937C73">
        <w:rPr>
          <w:b/>
        </w:rPr>
        <w:t>Ristorazione commerciale</w:t>
      </w:r>
      <w:r w:rsidR="006727D0">
        <w:rPr>
          <w:bCs/>
        </w:rPr>
        <w:t xml:space="preserve"> e della </w:t>
      </w:r>
      <w:r w:rsidR="006727D0" w:rsidRPr="00937C73">
        <w:rPr>
          <w:b/>
        </w:rPr>
        <w:t>Ristorazione collettiva</w:t>
      </w:r>
      <w:r w:rsidR="006727D0">
        <w:rPr>
          <w:bCs/>
        </w:rPr>
        <w:t>, a seguito della chiusura di esercizi pubblici, bar, ristoranti, mense</w:t>
      </w:r>
      <w:r w:rsidR="00F00978">
        <w:rPr>
          <w:bCs/>
        </w:rPr>
        <w:t xml:space="preserve">, </w:t>
      </w:r>
      <w:r w:rsidR="006727D0">
        <w:rPr>
          <w:bCs/>
        </w:rPr>
        <w:t xml:space="preserve">scuole, </w:t>
      </w:r>
      <w:r w:rsidR="000C213E" w:rsidRPr="00842483">
        <w:rPr>
          <w:bCs/>
        </w:rPr>
        <w:t>si è quasi dimezzato. Ciò ha impattato sul settore</w:t>
      </w:r>
      <w:r w:rsidR="00A605ED">
        <w:rPr>
          <w:bCs/>
        </w:rPr>
        <w:t xml:space="preserve"> – c</w:t>
      </w:r>
      <w:r w:rsidR="004E1822" w:rsidRPr="00842483">
        <w:rPr>
          <w:bCs/>
        </w:rPr>
        <w:t>he</w:t>
      </w:r>
      <w:r w:rsidR="000C213E" w:rsidRPr="00842483">
        <w:rPr>
          <w:bCs/>
        </w:rPr>
        <w:t xml:space="preserve"> ha nel Fuoricasa</w:t>
      </w:r>
      <w:r w:rsidR="00C86EF1">
        <w:rPr>
          <w:bCs/>
        </w:rPr>
        <w:t xml:space="preserve"> più de</w:t>
      </w:r>
      <w:r w:rsidR="00A5012F">
        <w:rPr>
          <w:bCs/>
        </w:rPr>
        <w:t xml:space="preserve">l 37% del totale di consumi dei surgelati nel nostro </w:t>
      </w:r>
      <w:r w:rsidR="00676FFB">
        <w:rPr>
          <w:bCs/>
        </w:rPr>
        <w:t>P</w:t>
      </w:r>
      <w:r w:rsidR="00A5012F">
        <w:rPr>
          <w:bCs/>
        </w:rPr>
        <w:t>aese</w:t>
      </w:r>
      <w:r w:rsidR="00A605ED">
        <w:rPr>
          <w:bCs/>
        </w:rPr>
        <w:t xml:space="preserve"> – </w:t>
      </w:r>
      <w:r w:rsidR="000C213E" w:rsidRPr="003647D6">
        <w:rPr>
          <w:b/>
        </w:rPr>
        <w:t>lasciando presagire per l’intero anno una perdita di almeno un quarto del fatturato</w:t>
      </w:r>
      <w:r w:rsidR="00800B58" w:rsidRPr="003647D6">
        <w:rPr>
          <w:b/>
        </w:rPr>
        <w:t xml:space="preserve"> </w:t>
      </w:r>
      <w:r w:rsidR="00A2226B" w:rsidRPr="003647D6">
        <w:rPr>
          <w:b/>
        </w:rPr>
        <w:t xml:space="preserve">dei surgelati per il </w:t>
      </w:r>
      <w:r w:rsidR="00745B49" w:rsidRPr="003647D6">
        <w:rPr>
          <w:b/>
        </w:rPr>
        <w:t>F</w:t>
      </w:r>
      <w:r w:rsidR="00A2226B" w:rsidRPr="003647D6">
        <w:rPr>
          <w:b/>
        </w:rPr>
        <w:t>uoricas</w:t>
      </w:r>
      <w:r w:rsidR="00A2226B">
        <w:rPr>
          <w:b/>
        </w:rPr>
        <w:t xml:space="preserve">a, </w:t>
      </w:r>
      <w:r w:rsidR="00800B58">
        <w:rPr>
          <w:b/>
        </w:rPr>
        <w:t xml:space="preserve">pari a circa </w:t>
      </w:r>
      <w:r w:rsidR="00800B58" w:rsidRPr="00783BDD">
        <w:rPr>
          <w:b/>
        </w:rPr>
        <w:t>600 milioni di euro</w:t>
      </w:r>
      <w:r w:rsidR="00800B58">
        <w:rPr>
          <w:bCs/>
        </w:rPr>
        <w:t>.</w:t>
      </w:r>
      <w:r w:rsidR="00A5012F">
        <w:rPr>
          <w:bCs/>
        </w:rPr>
        <w:t xml:space="preserve"> </w:t>
      </w:r>
    </w:p>
    <w:p w14:paraId="1FCD271E" w14:textId="77777777" w:rsidR="00DA72C7" w:rsidRDefault="00DA72C7" w:rsidP="0034745E">
      <w:pPr>
        <w:pStyle w:val="Standard"/>
        <w:jc w:val="both"/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</w:pPr>
    </w:p>
    <w:p w14:paraId="18835C34" w14:textId="7CA48E2C" w:rsidR="00F2410D" w:rsidRDefault="00A5012F" w:rsidP="0034745E">
      <w:pPr>
        <w:pStyle w:val="Standard"/>
        <w:jc w:val="both"/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“L</w:t>
      </w:r>
      <w:r w:rsidRPr="00A5012F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’esperienza di questi mesi ci consente di </w:t>
      </w:r>
      <w:r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affermare </w:t>
      </w:r>
      <w:r w:rsidRPr="00A5012F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che le nostre Aziende di surgelati hanno dimostrato ancora una volta di essere vicine agli Italiani</w:t>
      </w:r>
      <w:r w:rsidR="003E3BA9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”</w:t>
      </w:r>
      <w:r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3E3BA9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>afferma</w:t>
      </w:r>
      <w:r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A5012F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Vittorio Gagliardi, Presidente di IIAS </w:t>
      </w:r>
      <w:r w:rsidR="00745B4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lastRenderedPageBreak/>
        <w:t>-</w:t>
      </w:r>
      <w:r w:rsidRPr="00A5012F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Istituto Italiano alimenti surgelati.</w:t>
      </w:r>
      <w:r w:rsidRPr="00A5012F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“</w:t>
      </w:r>
      <w:r w:rsidRPr="00A5012F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Chiamato a uno straordinario impegno produttivo, da compiere in situazioni di massima sicurezza per i propri dipendenti e collaboratori, il nostro settore, così come gli altri dell’agroalimentare nazionale, ha assolto pienamente la propria responsabilità sociale garantendo la costante presenza nella distribuzione di prodotti con i consueti, elevatissimi livelli di qualità e igienicità.</w:t>
      </w:r>
      <w:r w:rsidR="00961AEC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="00676FFB" w:rsidRPr="00676FFB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Il </w:t>
      </w:r>
      <w:r w:rsidR="00212FF4" w:rsidRPr="00676FFB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nostro</w:t>
      </w:r>
      <w:r w:rsidR="00212FF4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– </w:t>
      </w:r>
      <w:r w:rsidR="00745B49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>conclude</w:t>
      </w:r>
      <w:r w:rsidR="00676FFB" w:rsidRPr="00212FF4">
        <w:rPr>
          <w:rFonts w:asciiTheme="minorHAnsi" w:eastAsiaTheme="minorHAnsi" w:hAnsiTheme="minorHAnsi" w:cstheme="minorBidi"/>
          <w:bCs/>
          <w:kern w:val="0"/>
          <w:sz w:val="22"/>
          <w:szCs w:val="22"/>
          <w:lang w:eastAsia="en-US" w:bidi="ar-SA"/>
        </w:rPr>
        <w:t xml:space="preserve"> Gagliardi</w:t>
      </w:r>
      <w:r w:rsidR="00676FFB" w:rsidRPr="00676FFB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– </w:t>
      </w:r>
      <w:r w:rsidR="00961AEC" w:rsidRPr="00676FFB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è un</w:t>
      </w:r>
      <w:r w:rsidR="00676FFB" w:rsidRPr="00676FFB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patrimonio produttivo, tecnologico, economico, sociale su cui fare affidamento per la “ripartenza” del Paese. </w:t>
      </w:r>
      <w:r w:rsidR="00500523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I</w:t>
      </w:r>
      <w:r w:rsidR="00F2410D" w:rsidRPr="00F2410D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l </w:t>
      </w:r>
      <w:proofErr w:type="gramStart"/>
      <w:r w:rsidR="00F2410D" w:rsidRPr="00F2410D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sotto zero</w:t>
      </w:r>
      <w:proofErr w:type="gramEnd"/>
      <w:r w:rsidR="00F2410D" w:rsidRPr="00F2410D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 xml:space="preserve"> potrebbe avere un ruolo chiave alla riapertura degli esercizi pubblici: il canale Horeca dovrà inevitabilmente adattarsi alla faticosa ripresa della domanda e a nuove modalità di somministrazione dei pasti e, in questo senso, i surgelati potrebbero aiutare in termini di sicurezza alimentare, gestione degli stock, riduzione degli sprechi e ottimizzazione del food cost</w:t>
      </w:r>
      <w:r w:rsidR="00500523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”</w:t>
      </w:r>
      <w:r w:rsidR="00F2410D" w:rsidRPr="00F2410D"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  <w:t>.</w:t>
      </w:r>
    </w:p>
    <w:p w14:paraId="59BD506A" w14:textId="77777777" w:rsidR="00F2410D" w:rsidRDefault="00F2410D" w:rsidP="0034745E">
      <w:pPr>
        <w:pStyle w:val="Standard"/>
        <w:jc w:val="both"/>
        <w:rPr>
          <w:rFonts w:asciiTheme="minorHAnsi" w:eastAsiaTheme="minorHAnsi" w:hAnsiTheme="minorHAnsi" w:cstheme="minorBidi"/>
          <w:bCs/>
          <w:i/>
          <w:iCs/>
          <w:kern w:val="0"/>
          <w:sz w:val="22"/>
          <w:szCs w:val="22"/>
          <w:lang w:eastAsia="en-US" w:bidi="ar-SA"/>
        </w:rPr>
      </w:pPr>
    </w:p>
    <w:p w14:paraId="69F78B8B" w14:textId="7B7B39D0" w:rsidR="000C213E" w:rsidRDefault="000C213E" w:rsidP="0034745E">
      <w:pPr>
        <w:spacing w:after="0" w:line="240" w:lineRule="auto"/>
        <w:jc w:val="both"/>
        <w:rPr>
          <w:b/>
          <w:smallCaps/>
          <w:color w:val="00B0F0"/>
        </w:rPr>
      </w:pPr>
      <w:proofErr w:type="gramStart"/>
      <w:r>
        <w:rPr>
          <w:b/>
          <w:smallCaps/>
          <w:color w:val="00B0F0"/>
        </w:rPr>
        <w:t>TREND</w:t>
      </w:r>
      <w:proofErr w:type="gramEnd"/>
      <w:r>
        <w:rPr>
          <w:b/>
          <w:smallCaps/>
          <w:color w:val="00B0F0"/>
        </w:rPr>
        <w:t xml:space="preserve"> DEI CONSUMI SURGELATI 2019: </w:t>
      </w:r>
      <w:r w:rsidRPr="00A46FDE">
        <w:rPr>
          <w:b/>
          <w:smallCaps/>
          <w:color w:val="00B0F0"/>
        </w:rPr>
        <w:t xml:space="preserve">SEGNI POSITIVI PER </w:t>
      </w:r>
      <w:r>
        <w:rPr>
          <w:b/>
          <w:smallCaps/>
          <w:color w:val="00B0F0"/>
        </w:rPr>
        <w:t xml:space="preserve">VEGETALI, ITTICO, PIZZA E RICETTATI </w:t>
      </w:r>
    </w:p>
    <w:p w14:paraId="58B15605" w14:textId="26F1C9F3" w:rsidR="000C213E" w:rsidRDefault="00745B49" w:rsidP="0034745E">
      <w:pPr>
        <w:spacing w:after="0" w:line="240" w:lineRule="auto"/>
        <w:jc w:val="both"/>
        <w:rPr>
          <w:bCs/>
        </w:rPr>
      </w:pPr>
      <w:r w:rsidRPr="0034745E">
        <w:rPr>
          <w:bCs/>
        </w:rPr>
        <w:t>Analizzando</w:t>
      </w:r>
      <w:r w:rsidR="00E12B8C" w:rsidRPr="0034745E">
        <w:rPr>
          <w:bCs/>
        </w:rPr>
        <w:t xml:space="preserve"> le singole categorie di prodotto</w:t>
      </w:r>
      <w:r w:rsidRPr="0034745E">
        <w:rPr>
          <w:bCs/>
        </w:rPr>
        <w:t>,</w:t>
      </w:r>
      <w:r w:rsidR="00E12B8C" w:rsidRPr="0034745E">
        <w:rPr>
          <w:bCs/>
        </w:rPr>
        <w:t xml:space="preserve"> scopriamo che </w:t>
      </w:r>
      <w:r w:rsidR="009A4F04" w:rsidRPr="0034745E">
        <w:rPr>
          <w:bCs/>
        </w:rPr>
        <w:t xml:space="preserve">l’anno scorso, </w:t>
      </w:r>
      <w:r w:rsidR="009A4F04" w:rsidRPr="0034745E">
        <w:rPr>
          <w:b/>
        </w:rPr>
        <w:t>nel canale Retail,</w:t>
      </w:r>
      <w:r w:rsidR="009A4F04" w:rsidRPr="0034745E">
        <w:rPr>
          <w:bCs/>
        </w:rPr>
        <w:t xml:space="preserve"> </w:t>
      </w:r>
      <w:r w:rsidR="00E12B8C" w:rsidRPr="0034745E">
        <w:rPr>
          <w:b/>
        </w:rPr>
        <w:t>si sono registrate o</w:t>
      </w:r>
      <w:r w:rsidR="000C213E" w:rsidRPr="0034745E">
        <w:rPr>
          <w:b/>
        </w:rPr>
        <w:t>ttime performance per i vegetali</w:t>
      </w:r>
      <w:r w:rsidR="000C213E" w:rsidRPr="0034745E">
        <w:rPr>
          <w:bCs/>
        </w:rPr>
        <w:t xml:space="preserve"> che rappresentano </w:t>
      </w:r>
      <w:r w:rsidR="000C213E" w:rsidRPr="0034745E">
        <w:rPr>
          <w:b/>
        </w:rPr>
        <w:t xml:space="preserve">quasi la metà </w:t>
      </w:r>
      <w:r w:rsidR="000C213E" w:rsidRPr="0034745E">
        <w:rPr>
          <w:bCs/>
        </w:rPr>
        <w:t>dell’intero comparto su</w:t>
      </w:r>
      <w:r w:rsidR="000C213E">
        <w:rPr>
          <w:bCs/>
        </w:rPr>
        <w:t xml:space="preserve">rgelati: nel 2019, ne sono state consumate </w:t>
      </w:r>
      <w:r w:rsidR="000C213E">
        <w:rPr>
          <w:b/>
        </w:rPr>
        <w:t xml:space="preserve">228.000 tonnellate, con una crescita di </w:t>
      </w:r>
      <w:r w:rsidR="00816C50">
        <w:rPr>
          <w:b/>
        </w:rPr>
        <w:t>0</w:t>
      </w:r>
      <w:r w:rsidR="000C213E">
        <w:rPr>
          <w:b/>
        </w:rPr>
        <w:t xml:space="preserve">,5% </w:t>
      </w:r>
      <w:r w:rsidR="000C213E">
        <w:rPr>
          <w:bCs/>
        </w:rPr>
        <w:t xml:space="preserve">rispetto al 2018. In questa categoria sono tornati a crescere sia i vegetali semplici (piselli, spinaci, fagiolini, patate), sia le zuppe/minestroni e ricettati. </w:t>
      </w:r>
    </w:p>
    <w:p w14:paraId="263DE7B1" w14:textId="77777777" w:rsidR="000C213E" w:rsidRDefault="000C213E" w:rsidP="0034745E">
      <w:pPr>
        <w:spacing w:after="0" w:line="240" w:lineRule="auto"/>
        <w:jc w:val="both"/>
        <w:rPr>
          <w:bCs/>
        </w:rPr>
      </w:pPr>
      <w:r>
        <w:rPr>
          <w:b/>
        </w:rPr>
        <w:t>Anche l’ittico torna ad aumentare</w:t>
      </w:r>
      <w:r>
        <w:rPr>
          <w:bCs/>
        </w:rPr>
        <w:t xml:space="preserve">, con </w:t>
      </w:r>
      <w:r>
        <w:rPr>
          <w:b/>
        </w:rPr>
        <w:t xml:space="preserve">94.150 tonnellate </w:t>
      </w:r>
      <w:r>
        <w:rPr>
          <w:bCs/>
        </w:rPr>
        <w:t xml:space="preserve">consumate lo scorso anno e una crescita del </w:t>
      </w:r>
      <w:r>
        <w:rPr>
          <w:b/>
        </w:rPr>
        <w:t xml:space="preserve">+1,2% </w:t>
      </w:r>
      <w:r>
        <w:rPr>
          <w:bCs/>
        </w:rPr>
        <w:t xml:space="preserve">rispetto al 2018. Il consumatore apprezza soprattutto la provenienza delle materie prime da pratiche certificate di pesca sostenibile, la loro surgelazione veloce e le informazioni contenute in etichetta. </w:t>
      </w:r>
    </w:p>
    <w:p w14:paraId="2FEE3E07" w14:textId="661B4F85" w:rsidR="000C213E" w:rsidRDefault="000C213E" w:rsidP="0034745E">
      <w:pPr>
        <w:spacing w:after="0" w:line="240" w:lineRule="auto"/>
        <w:jc w:val="both"/>
        <w:rPr>
          <w:bCs/>
        </w:rPr>
      </w:pPr>
      <w:r>
        <w:rPr>
          <w:b/>
        </w:rPr>
        <w:t xml:space="preserve">Buoni risultati registrati nel 2019 per pizze e </w:t>
      </w:r>
      <w:proofErr w:type="gramStart"/>
      <w:r>
        <w:rPr>
          <w:b/>
        </w:rPr>
        <w:t>snack</w:t>
      </w:r>
      <w:proofErr w:type="gramEnd"/>
      <w:r>
        <w:rPr>
          <w:bCs/>
        </w:rPr>
        <w:t xml:space="preserve">, con un consumo di circa </w:t>
      </w:r>
      <w:r>
        <w:rPr>
          <w:b/>
        </w:rPr>
        <w:t xml:space="preserve">78.500 tonnellate </w:t>
      </w:r>
      <w:r w:rsidRPr="004D5FA6">
        <w:rPr>
          <w:b/>
        </w:rPr>
        <w:t>(</w:t>
      </w:r>
      <w:r>
        <w:rPr>
          <w:b/>
        </w:rPr>
        <w:t>+2,</w:t>
      </w:r>
      <w:r w:rsidR="004D5FA6">
        <w:rPr>
          <w:b/>
        </w:rPr>
        <w:t>4</w:t>
      </w:r>
      <w:r>
        <w:rPr>
          <w:b/>
        </w:rPr>
        <w:t>%)</w:t>
      </w:r>
      <w:r>
        <w:rPr>
          <w:bCs/>
        </w:rPr>
        <w:t>. La più richiesta rimane sempre la Margherita, cui seguono vegetariana, capricciosa, ai funghi, al prosciutto. In leggero aumento</w:t>
      </w:r>
      <w:r w:rsidR="00614F20">
        <w:rPr>
          <w:bCs/>
        </w:rPr>
        <w:t xml:space="preserve"> </w:t>
      </w:r>
      <w:r>
        <w:rPr>
          <w:bCs/>
        </w:rPr>
        <w:t xml:space="preserve">anche il consumo di </w:t>
      </w:r>
      <w:r w:rsidRPr="00614F20">
        <w:rPr>
          <w:b/>
        </w:rPr>
        <w:t>patate surgelate</w:t>
      </w:r>
      <w:r>
        <w:rPr>
          <w:bCs/>
        </w:rPr>
        <w:t xml:space="preserve">, con </w:t>
      </w:r>
      <w:r>
        <w:rPr>
          <w:b/>
        </w:rPr>
        <w:t xml:space="preserve">72.300 tonnellate </w:t>
      </w:r>
      <w:r>
        <w:rPr>
          <w:bCs/>
        </w:rPr>
        <w:t xml:space="preserve">e una piccola variazione dello </w:t>
      </w:r>
      <w:r>
        <w:rPr>
          <w:b/>
        </w:rPr>
        <w:t xml:space="preserve">+0,7% </w:t>
      </w:r>
      <w:r>
        <w:rPr>
          <w:bCs/>
        </w:rPr>
        <w:t xml:space="preserve">sul 2018. </w:t>
      </w:r>
    </w:p>
    <w:p w14:paraId="61CE6C61" w14:textId="728A02BF" w:rsidR="000C213E" w:rsidRDefault="000C213E" w:rsidP="0034745E">
      <w:pPr>
        <w:spacing w:after="0" w:line="240" w:lineRule="auto"/>
        <w:jc w:val="both"/>
        <w:rPr>
          <w:bCs/>
        </w:rPr>
      </w:pPr>
      <w:r>
        <w:rPr>
          <w:b/>
        </w:rPr>
        <w:t>I piatti ricettati si confermano un prodotto molto gradito dal consumatore</w:t>
      </w:r>
      <w:r>
        <w:rPr>
          <w:bCs/>
        </w:rPr>
        <w:t xml:space="preserve">, con </w:t>
      </w:r>
      <w:r>
        <w:rPr>
          <w:b/>
        </w:rPr>
        <w:t xml:space="preserve">32.900 tonnellate </w:t>
      </w:r>
      <w:r>
        <w:rPr>
          <w:bCs/>
        </w:rPr>
        <w:t xml:space="preserve">consumate dagli italiani </w:t>
      </w:r>
      <w:r>
        <w:rPr>
          <w:b/>
        </w:rPr>
        <w:t>+2,</w:t>
      </w:r>
      <w:r w:rsidR="00604175">
        <w:rPr>
          <w:b/>
        </w:rPr>
        <w:t>9</w:t>
      </w:r>
      <w:r>
        <w:rPr>
          <w:b/>
        </w:rPr>
        <w:t>% rispetto al 2018</w:t>
      </w:r>
      <w:r>
        <w:rPr>
          <w:bCs/>
        </w:rPr>
        <w:t>: primi, secondi e contorni crescono di volume segnando un risveglio di questo segmento. Infine, riprendono a crescere i consumi di carne, sia bianca (</w:t>
      </w:r>
      <w:r>
        <w:rPr>
          <w:b/>
        </w:rPr>
        <w:t xml:space="preserve">8.850 tonnellate </w:t>
      </w:r>
      <w:r>
        <w:rPr>
          <w:bCs/>
        </w:rPr>
        <w:t xml:space="preserve">con </w:t>
      </w:r>
      <w:r>
        <w:rPr>
          <w:b/>
        </w:rPr>
        <w:t>+3</w:t>
      </w:r>
      <w:r w:rsidR="00753016">
        <w:rPr>
          <w:b/>
        </w:rPr>
        <w:t>,3</w:t>
      </w:r>
      <w:r>
        <w:rPr>
          <w:b/>
        </w:rPr>
        <w:t>% rispetto al 2018</w:t>
      </w:r>
      <w:r>
        <w:rPr>
          <w:bCs/>
        </w:rPr>
        <w:t xml:space="preserve">) </w:t>
      </w:r>
      <w:r w:rsidRPr="004C5C74">
        <w:rPr>
          <w:bCs/>
        </w:rPr>
        <w:t>che</w:t>
      </w:r>
      <w:r>
        <w:rPr>
          <w:bCs/>
        </w:rPr>
        <w:t xml:space="preserve"> rossa (</w:t>
      </w:r>
      <w:r>
        <w:rPr>
          <w:b/>
        </w:rPr>
        <w:t xml:space="preserve">4.500 tonnellate </w:t>
      </w:r>
      <w:r>
        <w:rPr>
          <w:bCs/>
        </w:rPr>
        <w:t xml:space="preserve">con </w:t>
      </w:r>
      <w:r>
        <w:rPr>
          <w:b/>
        </w:rPr>
        <w:t>+2,</w:t>
      </w:r>
      <w:r w:rsidR="00322C61">
        <w:rPr>
          <w:b/>
        </w:rPr>
        <w:t>4</w:t>
      </w:r>
      <w:r>
        <w:rPr>
          <w:b/>
        </w:rPr>
        <w:t>% rispetto al 2018</w:t>
      </w:r>
      <w:r>
        <w:rPr>
          <w:bCs/>
        </w:rPr>
        <w:t>)</w:t>
      </w:r>
      <w:r w:rsidR="00891EED">
        <w:rPr>
          <w:bCs/>
        </w:rPr>
        <w:t>.</w:t>
      </w:r>
    </w:p>
    <w:p w14:paraId="2ED24BE0" w14:textId="1AAC2982" w:rsidR="009B3BFD" w:rsidRDefault="009B3BFD" w:rsidP="0034745E">
      <w:pPr>
        <w:spacing w:after="0" w:line="240" w:lineRule="auto"/>
        <w:jc w:val="both"/>
        <w:rPr>
          <w:bCs/>
        </w:rPr>
      </w:pPr>
    </w:p>
    <w:p w14:paraId="0B207F33" w14:textId="2BC47718" w:rsidR="00842483" w:rsidRPr="00842483" w:rsidRDefault="00842483" w:rsidP="0034745E">
      <w:pPr>
        <w:spacing w:after="0" w:line="240" w:lineRule="auto"/>
        <w:jc w:val="both"/>
        <w:rPr>
          <w:b/>
          <w:smallCaps/>
          <w:color w:val="00B0F0"/>
        </w:rPr>
      </w:pPr>
      <w:r w:rsidRPr="00842483">
        <w:rPr>
          <w:b/>
          <w:smallCaps/>
          <w:color w:val="00B0F0"/>
        </w:rPr>
        <w:t>IL BOOM DELLE PIZZE SURGELATE</w:t>
      </w:r>
      <w:r>
        <w:rPr>
          <w:b/>
          <w:smallCaps/>
          <w:color w:val="00B0F0"/>
        </w:rPr>
        <w:t>: UN</w:t>
      </w:r>
      <w:r w:rsidR="00891EED">
        <w:rPr>
          <w:b/>
          <w:smallCaps/>
          <w:color w:val="00B0F0"/>
        </w:rPr>
        <w:t xml:space="preserve"> </w:t>
      </w:r>
      <w:r>
        <w:rPr>
          <w:b/>
          <w:smallCaps/>
          <w:color w:val="00B0F0"/>
        </w:rPr>
        <w:t xml:space="preserve">ACCORDO </w:t>
      </w:r>
      <w:r w:rsidR="00A46FDE">
        <w:rPr>
          <w:b/>
          <w:smallCaps/>
          <w:color w:val="00B0F0"/>
        </w:rPr>
        <w:t>FAVORIR</w:t>
      </w:r>
      <w:r w:rsidR="00891EED" w:rsidRPr="00891EED">
        <w:rPr>
          <w:b/>
          <w:smallCaps/>
          <w:color w:val="00B0F0"/>
        </w:rPr>
        <w:t>À</w:t>
      </w:r>
      <w:r w:rsidR="00A46FDE">
        <w:rPr>
          <w:b/>
          <w:smallCaps/>
          <w:color w:val="00B0F0"/>
        </w:rPr>
        <w:t xml:space="preserve"> LA “PEPPERONI </w:t>
      </w:r>
      <w:r w:rsidR="007D503A">
        <w:rPr>
          <w:b/>
          <w:smallCaps/>
          <w:color w:val="00B0F0"/>
        </w:rPr>
        <w:t xml:space="preserve">PIZZA” </w:t>
      </w:r>
      <w:r w:rsidR="007D503A" w:rsidRPr="00842483">
        <w:rPr>
          <w:b/>
          <w:smallCaps/>
          <w:color w:val="00B0F0"/>
        </w:rPr>
        <w:t>NEGLI</w:t>
      </w:r>
      <w:r>
        <w:rPr>
          <w:b/>
          <w:smallCaps/>
          <w:color w:val="00B0F0"/>
        </w:rPr>
        <w:t xml:space="preserve"> USA</w:t>
      </w:r>
    </w:p>
    <w:p w14:paraId="6284A182" w14:textId="0D46E5F5" w:rsidR="00A46FDE" w:rsidRPr="0034745E" w:rsidRDefault="00A46FDE" w:rsidP="0034745E">
      <w:pPr>
        <w:spacing w:after="0" w:line="240" w:lineRule="auto"/>
        <w:jc w:val="both"/>
        <w:rPr>
          <w:b/>
        </w:rPr>
      </w:pPr>
      <w:r>
        <w:rPr>
          <w:bCs/>
        </w:rPr>
        <w:t xml:space="preserve">Il </w:t>
      </w:r>
      <w:r w:rsidRPr="00A5012F">
        <w:rPr>
          <w:bCs/>
        </w:rPr>
        <w:t xml:space="preserve">comparto dei surgelati è anche uno dei fiori </w:t>
      </w:r>
      <w:r w:rsidRPr="0034745E">
        <w:rPr>
          <w:bCs/>
        </w:rPr>
        <w:t>all’occhiello dell’export agroalimentare italiano</w:t>
      </w:r>
      <w:r w:rsidR="0069526D" w:rsidRPr="0034745E">
        <w:rPr>
          <w:bCs/>
        </w:rPr>
        <w:t xml:space="preserve">, che nel 2019 ha toccato </w:t>
      </w:r>
      <w:r w:rsidR="0069526D" w:rsidRPr="0034745E">
        <w:rPr>
          <w:b/>
        </w:rPr>
        <w:t xml:space="preserve">35,4 miliardi di euro </w:t>
      </w:r>
      <w:r w:rsidR="0069526D" w:rsidRPr="0034745E">
        <w:rPr>
          <w:bCs/>
        </w:rPr>
        <w:t xml:space="preserve">con un </w:t>
      </w:r>
      <w:r w:rsidR="0069526D" w:rsidRPr="0034745E">
        <w:rPr>
          <w:b/>
        </w:rPr>
        <w:t>+5,2% sul 2018</w:t>
      </w:r>
      <w:r w:rsidR="00FD3071" w:rsidRPr="0034745E">
        <w:rPr>
          <w:bCs/>
        </w:rPr>
        <w:t xml:space="preserve">. </w:t>
      </w:r>
      <w:r w:rsidRPr="0034745E">
        <w:rPr>
          <w:bCs/>
        </w:rPr>
        <w:t xml:space="preserve">Il maggiore mercato di riferimento rimane l’Unione Europea, con la Germania in testa, seguito da Nord America e Asia: gli USA rappresentano quindi il secondo sbocco assoluto del nostro </w:t>
      </w:r>
      <w:r w:rsidRPr="0034745E">
        <w:rPr>
          <w:bCs/>
          <w:i/>
          <w:iCs/>
        </w:rPr>
        <w:t>food and beverage</w:t>
      </w:r>
      <w:r w:rsidRPr="0034745E">
        <w:rPr>
          <w:bCs/>
        </w:rPr>
        <w:t xml:space="preserve">, soprattutto con i prodotti tipici trasformati come </w:t>
      </w:r>
      <w:r w:rsidRPr="0034745E">
        <w:rPr>
          <w:b/>
        </w:rPr>
        <w:t xml:space="preserve">pizze </w:t>
      </w:r>
      <w:r w:rsidRPr="0034745E">
        <w:rPr>
          <w:bCs/>
        </w:rPr>
        <w:t xml:space="preserve">e </w:t>
      </w:r>
      <w:r w:rsidRPr="0034745E">
        <w:rPr>
          <w:b/>
        </w:rPr>
        <w:t>ricettati</w:t>
      </w:r>
      <w:r w:rsidRPr="0034745E">
        <w:rPr>
          <w:bCs/>
        </w:rPr>
        <w:t xml:space="preserve">. </w:t>
      </w:r>
    </w:p>
    <w:p w14:paraId="54475A89" w14:textId="7A5AEE08" w:rsidR="00E368C2" w:rsidRPr="008347F6" w:rsidRDefault="00FD3071" w:rsidP="0034745E">
      <w:pPr>
        <w:spacing w:after="0" w:line="240" w:lineRule="auto"/>
        <w:jc w:val="both"/>
        <w:rPr>
          <w:bCs/>
        </w:rPr>
      </w:pPr>
      <w:r>
        <w:rPr>
          <w:bCs/>
        </w:rPr>
        <w:t xml:space="preserve">Quando si fa riferimento all’export un discorso a parte merita la pizza surgelata. Nel 2019 </w:t>
      </w:r>
      <w:r w:rsidR="00405968">
        <w:rPr>
          <w:bCs/>
        </w:rPr>
        <w:t>l’export italiano di</w:t>
      </w:r>
      <w:r>
        <w:rPr>
          <w:bCs/>
        </w:rPr>
        <w:t xml:space="preserve"> questo prodotto</w:t>
      </w:r>
      <w:r w:rsidR="00405968">
        <w:rPr>
          <w:bCs/>
        </w:rPr>
        <w:t xml:space="preserve"> ha oltrepassato le </w:t>
      </w:r>
      <w:r w:rsidR="00405968" w:rsidRPr="00EA4B58">
        <w:rPr>
          <w:b/>
        </w:rPr>
        <w:t>150.000 tonnellate</w:t>
      </w:r>
      <w:r w:rsidR="00405968">
        <w:rPr>
          <w:bCs/>
        </w:rPr>
        <w:t xml:space="preserve">, registrando </w:t>
      </w:r>
      <w:r w:rsidR="00405968" w:rsidRPr="00EA4B58">
        <w:rPr>
          <w:bCs/>
        </w:rPr>
        <w:t>un incremento di</w:t>
      </w:r>
      <w:r w:rsidR="00405968">
        <w:rPr>
          <w:b/>
        </w:rPr>
        <w:t xml:space="preserve"> oltre il 10% </w:t>
      </w:r>
      <w:r w:rsidR="00405968" w:rsidRPr="00EA4B58">
        <w:rPr>
          <w:bCs/>
        </w:rPr>
        <w:t>rispetto al 2018</w:t>
      </w:r>
      <w:r w:rsidR="00405968">
        <w:rPr>
          <w:b/>
        </w:rPr>
        <w:t xml:space="preserve"> </w:t>
      </w:r>
      <w:r w:rsidR="00405968">
        <w:rPr>
          <w:bCs/>
        </w:rPr>
        <w:t xml:space="preserve">stimabile in </w:t>
      </w:r>
      <w:r w:rsidR="00405968" w:rsidRPr="00EA4B58">
        <w:rPr>
          <w:b/>
        </w:rPr>
        <w:t>500 milioni di euro</w:t>
      </w:r>
      <w:r w:rsidR="00405968">
        <w:rPr>
          <w:bCs/>
        </w:rPr>
        <w:t xml:space="preserve">. </w:t>
      </w:r>
      <w:r>
        <w:rPr>
          <w:bCs/>
        </w:rPr>
        <w:t>Proprio per promuovere ancora di più sui mercati questo prodotto, a</w:t>
      </w:r>
      <w:r w:rsidR="00405968">
        <w:rPr>
          <w:bCs/>
        </w:rPr>
        <w:t xml:space="preserve"> marzo 2020</w:t>
      </w:r>
      <w:r w:rsidR="00EA4B58">
        <w:rPr>
          <w:bCs/>
        </w:rPr>
        <w:t>,</w:t>
      </w:r>
      <w:r w:rsidR="00405968">
        <w:rPr>
          <w:bCs/>
        </w:rPr>
        <w:t xml:space="preserve"> </w:t>
      </w:r>
      <w:r w:rsidR="00405968" w:rsidRPr="00405968">
        <w:rPr>
          <w:b/>
        </w:rPr>
        <w:t>Unione Italiana Food</w:t>
      </w:r>
      <w:r w:rsidR="00EA4B58">
        <w:rPr>
          <w:bCs/>
        </w:rPr>
        <w:t xml:space="preserve"> </w:t>
      </w:r>
      <w:r w:rsidR="00405968">
        <w:rPr>
          <w:bCs/>
        </w:rPr>
        <w:t>ha concretizzato un importante accordo con il coinvolgimento del Ministero della Salute, del Ministero dello Sviluppo Economico</w:t>
      </w:r>
      <w:r w:rsidR="00CD305A">
        <w:rPr>
          <w:bCs/>
        </w:rPr>
        <w:t xml:space="preserve"> e de</w:t>
      </w:r>
      <w:r w:rsidR="00CD305A" w:rsidRPr="0034745E">
        <w:rPr>
          <w:bCs/>
        </w:rPr>
        <w:t>ll’</w:t>
      </w:r>
      <w:r w:rsidR="009A4F04" w:rsidRPr="0034745E">
        <w:rPr>
          <w:bCs/>
        </w:rPr>
        <w:t>A</w:t>
      </w:r>
      <w:r w:rsidR="00CD305A" w:rsidRPr="0034745E">
        <w:rPr>
          <w:bCs/>
        </w:rPr>
        <w:t>mbasci</w:t>
      </w:r>
      <w:r w:rsidR="00CD305A" w:rsidRPr="009A4F04">
        <w:rPr>
          <w:bCs/>
        </w:rPr>
        <w:t xml:space="preserve">ata </w:t>
      </w:r>
      <w:r w:rsidR="00CD305A">
        <w:rPr>
          <w:bCs/>
        </w:rPr>
        <w:t xml:space="preserve">italiana a Washington. </w:t>
      </w:r>
      <w:r w:rsidR="00F779BE" w:rsidRPr="00F779BE">
        <w:rPr>
          <w:bCs/>
        </w:rPr>
        <w:t xml:space="preserve">L’operazione ha </w:t>
      </w:r>
      <w:r w:rsidR="00F779BE" w:rsidRPr="0034745E">
        <w:rPr>
          <w:bCs/>
        </w:rPr>
        <w:t>aperto la strada all’esportazione di</w:t>
      </w:r>
      <w:r w:rsidR="00F779BE" w:rsidRPr="0034745E">
        <w:rPr>
          <w:b/>
        </w:rPr>
        <w:t xml:space="preserve"> prodotti </w:t>
      </w:r>
      <w:r w:rsidR="00E85469" w:rsidRPr="008347F6">
        <w:rPr>
          <w:b/>
        </w:rPr>
        <w:t xml:space="preserve">surgelati </w:t>
      </w:r>
      <w:r w:rsidR="00F779BE" w:rsidRPr="008347F6">
        <w:rPr>
          <w:b/>
        </w:rPr>
        <w:t>con carne suina</w:t>
      </w:r>
      <w:r w:rsidR="00F779BE" w:rsidRPr="008347F6">
        <w:rPr>
          <w:bCs/>
        </w:rPr>
        <w:t>,</w:t>
      </w:r>
      <w:r w:rsidR="00F779BE" w:rsidRPr="008347F6">
        <w:rPr>
          <w:b/>
        </w:rPr>
        <w:t xml:space="preserve"> </w:t>
      </w:r>
      <w:r w:rsidR="00F779BE" w:rsidRPr="008347F6">
        <w:rPr>
          <w:bCs/>
        </w:rPr>
        <w:t>in qualità di ingrediente, negli USA</w:t>
      </w:r>
      <w:r w:rsidR="00E368C2" w:rsidRPr="008347F6">
        <w:rPr>
          <w:bCs/>
        </w:rPr>
        <w:t xml:space="preserve"> da </w:t>
      </w:r>
      <w:r w:rsidR="00E85469" w:rsidRPr="008347F6">
        <w:rPr>
          <w:bCs/>
        </w:rPr>
        <w:t xml:space="preserve">alcuni </w:t>
      </w:r>
      <w:r w:rsidR="00E368C2" w:rsidRPr="008347F6">
        <w:rPr>
          <w:bCs/>
        </w:rPr>
        <w:t xml:space="preserve">stabilimenti situati </w:t>
      </w:r>
      <w:r w:rsidR="009A4F04" w:rsidRPr="008347F6">
        <w:rPr>
          <w:bCs/>
        </w:rPr>
        <w:t>nel nord Italia</w:t>
      </w:r>
      <w:r w:rsidR="00F779BE" w:rsidRPr="008347F6">
        <w:rPr>
          <w:bCs/>
        </w:rPr>
        <w:t>.</w:t>
      </w:r>
      <w:r w:rsidR="00ED30FA" w:rsidRPr="008347F6">
        <w:rPr>
          <w:bCs/>
        </w:rPr>
        <w:t xml:space="preserve"> Le ricadute economiche dell’accordo saranno significative</w:t>
      </w:r>
      <w:r w:rsidRPr="008347F6">
        <w:rPr>
          <w:bCs/>
        </w:rPr>
        <w:t xml:space="preserve"> per il settore</w:t>
      </w:r>
      <w:r w:rsidR="00ED30FA" w:rsidRPr="008347F6">
        <w:rPr>
          <w:bCs/>
        </w:rPr>
        <w:t>: infatti,</w:t>
      </w:r>
      <w:r w:rsidR="00E85469" w:rsidRPr="008347F6">
        <w:rPr>
          <w:bCs/>
        </w:rPr>
        <w:t xml:space="preserve"> gli americani adorano la pizza surgelata ed </w:t>
      </w:r>
      <w:r w:rsidR="00ED30FA" w:rsidRPr="008347F6">
        <w:rPr>
          <w:bCs/>
        </w:rPr>
        <w:t>il</w:t>
      </w:r>
      <w:r w:rsidR="00ED30FA" w:rsidRPr="0034745E">
        <w:rPr>
          <w:bCs/>
        </w:rPr>
        <w:t xml:space="preserve"> mercato USA è costituito in larga parte da prodotti che contengono ingredienti carnei</w:t>
      </w:r>
      <w:r w:rsidRPr="0034745E">
        <w:rPr>
          <w:bCs/>
        </w:rPr>
        <w:t xml:space="preserve">, come il salame piccante </w:t>
      </w:r>
      <w:r w:rsidR="00E85469">
        <w:rPr>
          <w:bCs/>
        </w:rPr>
        <w:t xml:space="preserve">che </w:t>
      </w:r>
      <w:r w:rsidR="00E85469" w:rsidRPr="008347F6">
        <w:rPr>
          <w:bCs/>
          <w:iCs/>
        </w:rPr>
        <w:t xml:space="preserve">caratterizza la popolarissima </w:t>
      </w:r>
      <w:proofErr w:type="spellStart"/>
      <w:r w:rsidR="00ED30FA" w:rsidRPr="008347F6">
        <w:rPr>
          <w:bCs/>
          <w:i/>
          <w:iCs/>
        </w:rPr>
        <w:t>Pepperoni</w:t>
      </w:r>
      <w:proofErr w:type="spellEnd"/>
      <w:r w:rsidR="00ED30FA" w:rsidRPr="008347F6">
        <w:rPr>
          <w:bCs/>
          <w:i/>
          <w:iCs/>
        </w:rPr>
        <w:t xml:space="preserve"> Pizza</w:t>
      </w:r>
      <w:r w:rsidR="007D503A" w:rsidRPr="008347F6">
        <w:rPr>
          <w:bCs/>
          <w:i/>
          <w:iCs/>
        </w:rPr>
        <w:t xml:space="preserve">. </w:t>
      </w:r>
    </w:p>
    <w:p w14:paraId="1BD10C27" w14:textId="3DCBFBA6" w:rsidR="00E12B8C" w:rsidRDefault="00E12B8C" w:rsidP="0034745E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  <w:smallCaps/>
        </w:rPr>
      </w:pPr>
    </w:p>
    <w:p w14:paraId="21A027C1" w14:textId="77777777" w:rsidR="0034745E" w:rsidRPr="003C4557" w:rsidRDefault="0034745E" w:rsidP="00F77B4F">
      <w:pPr>
        <w:spacing w:after="0" w:line="240" w:lineRule="auto"/>
        <w:jc w:val="both"/>
        <w:rPr>
          <w:sz w:val="16"/>
          <w:szCs w:val="16"/>
        </w:rPr>
      </w:pPr>
    </w:p>
    <w:p w14:paraId="3919C170" w14:textId="77777777" w:rsidR="00F0084D" w:rsidRPr="003C4557" w:rsidRDefault="00F0084D" w:rsidP="00F0084D">
      <w:pPr>
        <w:spacing w:after="0" w:line="240" w:lineRule="auto"/>
        <w:jc w:val="both"/>
        <w:rPr>
          <w:b/>
          <w:sz w:val="16"/>
          <w:szCs w:val="16"/>
        </w:rPr>
      </w:pPr>
      <w:r w:rsidRPr="003C4557">
        <w:rPr>
          <w:b/>
          <w:sz w:val="16"/>
          <w:szCs w:val="16"/>
        </w:rPr>
        <w:t>Ufficio Stampa IIAS c/o INC- Istituto Nazionale per la Comunicazione</w:t>
      </w:r>
    </w:p>
    <w:p w14:paraId="46B43221" w14:textId="505E65C7" w:rsidR="000D3C49" w:rsidRDefault="000D3C49" w:rsidP="0020436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Simone Ranaldi; </w:t>
      </w:r>
      <w:hyperlink r:id="rId8" w:history="1">
        <w:r w:rsidRPr="00540CEB">
          <w:rPr>
            <w:rStyle w:val="Collegamentoipertestuale"/>
            <w:sz w:val="16"/>
            <w:szCs w:val="16"/>
          </w:rPr>
          <w:t>s.ranaldi@inc-comunicazione.it</w:t>
        </w:r>
      </w:hyperlink>
      <w:r>
        <w:rPr>
          <w:sz w:val="16"/>
          <w:szCs w:val="16"/>
        </w:rPr>
        <w:t xml:space="preserve"> ; 335.5208289 </w:t>
      </w:r>
    </w:p>
    <w:p w14:paraId="32674990" w14:textId="0B45FEE8" w:rsidR="008846FF" w:rsidRPr="003C4557" w:rsidRDefault="000D3C49" w:rsidP="0020436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Livia Restano; </w:t>
      </w:r>
      <w:hyperlink r:id="rId9" w:history="1">
        <w:r w:rsidRPr="00540CEB">
          <w:rPr>
            <w:rStyle w:val="Collegamentoipertestuale"/>
            <w:sz w:val="16"/>
            <w:szCs w:val="16"/>
          </w:rPr>
          <w:t>l.restano@inc-comunicazione.it</w:t>
        </w:r>
      </w:hyperlink>
      <w:r>
        <w:rPr>
          <w:sz w:val="16"/>
          <w:szCs w:val="16"/>
        </w:rPr>
        <w:t xml:space="preserve"> ; 345.4000009 </w:t>
      </w:r>
      <w:r w:rsidR="0020436C" w:rsidRPr="003C4557">
        <w:rPr>
          <w:sz w:val="16"/>
          <w:szCs w:val="16"/>
        </w:rPr>
        <w:t xml:space="preserve"> </w:t>
      </w:r>
    </w:p>
    <w:sectPr w:rsidR="008846FF" w:rsidRPr="003C4557" w:rsidSect="007D7DB6">
      <w:headerReference w:type="default" r:id="rId10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52009" w14:textId="77777777" w:rsidR="00ED089C" w:rsidRDefault="00ED089C" w:rsidP="00DC5B1C">
      <w:pPr>
        <w:spacing w:after="0" w:line="240" w:lineRule="auto"/>
      </w:pPr>
      <w:r>
        <w:separator/>
      </w:r>
    </w:p>
  </w:endnote>
  <w:endnote w:type="continuationSeparator" w:id="0">
    <w:p w14:paraId="69E557F6" w14:textId="77777777" w:rsidR="00ED089C" w:rsidRDefault="00ED089C" w:rsidP="00DC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DEC72" w14:textId="77777777" w:rsidR="00ED089C" w:rsidRDefault="00ED089C" w:rsidP="00DC5B1C">
      <w:pPr>
        <w:spacing w:after="0" w:line="240" w:lineRule="auto"/>
      </w:pPr>
      <w:r>
        <w:separator/>
      </w:r>
    </w:p>
  </w:footnote>
  <w:footnote w:type="continuationSeparator" w:id="0">
    <w:p w14:paraId="5EA6AE66" w14:textId="77777777" w:rsidR="00ED089C" w:rsidRDefault="00ED089C" w:rsidP="00DC5B1C">
      <w:pPr>
        <w:spacing w:after="0" w:line="240" w:lineRule="auto"/>
      </w:pPr>
      <w:r>
        <w:continuationSeparator/>
      </w:r>
    </w:p>
  </w:footnote>
  <w:footnote w:id="1">
    <w:p w14:paraId="5BC46BA0" w14:textId="18257847" w:rsidR="007750FE" w:rsidRDefault="007750FE">
      <w:pPr>
        <w:pStyle w:val="Testonotaapidipagina"/>
      </w:pPr>
      <w:r>
        <w:rPr>
          <w:rStyle w:val="Rimandonotaapidipagina"/>
        </w:rPr>
        <w:footnoteRef/>
      </w:r>
      <w:r>
        <w:t xml:space="preserve"> Dati Ismea 2019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EE40" w14:textId="77777777" w:rsidR="00086924" w:rsidRDefault="00DC5B1C" w:rsidP="0008692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9E3AAC1" wp14:editId="6E1A8447">
          <wp:simplePos x="0" y="0"/>
          <wp:positionH relativeFrom="column">
            <wp:posOffset>-322788</wp:posOffset>
          </wp:positionH>
          <wp:positionV relativeFrom="paragraph">
            <wp:posOffset>-206396</wp:posOffset>
          </wp:positionV>
          <wp:extent cx="1116767" cy="498682"/>
          <wp:effectExtent l="0" t="0" r="7620" b="0"/>
          <wp:wrapNone/>
          <wp:docPr id="6" name="Immagine 6" descr="Risultati immagini per logo i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67" cy="49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6924">
      <w:tab/>
    </w:r>
  </w:p>
  <w:p w14:paraId="2363B929" w14:textId="77777777" w:rsidR="00DC5B1C" w:rsidRPr="00086924" w:rsidRDefault="00086924" w:rsidP="00086924">
    <w:pPr>
      <w:pStyle w:val="Intestazione"/>
      <w:tabs>
        <w:tab w:val="clear" w:pos="4819"/>
      </w:tabs>
      <w:jc w:val="right"/>
      <w:rPr>
        <w:i/>
        <w:sz w:val="24"/>
        <w:szCs w:val="24"/>
      </w:rPr>
    </w:pPr>
    <w:r w:rsidRPr="00086924">
      <w:rPr>
        <w:i/>
        <w:sz w:val="24"/>
        <w:szCs w:val="2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68A8"/>
    <w:multiLevelType w:val="hybridMultilevel"/>
    <w:tmpl w:val="6566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A2A"/>
    <w:multiLevelType w:val="hybridMultilevel"/>
    <w:tmpl w:val="5A8C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4F"/>
    <w:rsid w:val="00000E59"/>
    <w:rsid w:val="00002936"/>
    <w:rsid w:val="000050E3"/>
    <w:rsid w:val="00005BF6"/>
    <w:rsid w:val="00005C35"/>
    <w:rsid w:val="00005F29"/>
    <w:rsid w:val="00006E94"/>
    <w:rsid w:val="00014CF9"/>
    <w:rsid w:val="00016A8C"/>
    <w:rsid w:val="000203F2"/>
    <w:rsid w:val="000235B5"/>
    <w:rsid w:val="0003039D"/>
    <w:rsid w:val="00033E5A"/>
    <w:rsid w:val="00036F54"/>
    <w:rsid w:val="000401E2"/>
    <w:rsid w:val="00040D5D"/>
    <w:rsid w:val="00043102"/>
    <w:rsid w:val="00045E1D"/>
    <w:rsid w:val="00046230"/>
    <w:rsid w:val="00047AF6"/>
    <w:rsid w:val="00050D9F"/>
    <w:rsid w:val="00056E04"/>
    <w:rsid w:val="00057280"/>
    <w:rsid w:val="00060925"/>
    <w:rsid w:val="000713C0"/>
    <w:rsid w:val="00073C9A"/>
    <w:rsid w:val="00082B1B"/>
    <w:rsid w:val="00083464"/>
    <w:rsid w:val="0008398F"/>
    <w:rsid w:val="00086924"/>
    <w:rsid w:val="000878FF"/>
    <w:rsid w:val="000916AD"/>
    <w:rsid w:val="00093E82"/>
    <w:rsid w:val="00094354"/>
    <w:rsid w:val="0009530F"/>
    <w:rsid w:val="00097355"/>
    <w:rsid w:val="000A031B"/>
    <w:rsid w:val="000A1B35"/>
    <w:rsid w:val="000A2200"/>
    <w:rsid w:val="000A3D70"/>
    <w:rsid w:val="000B2C3D"/>
    <w:rsid w:val="000B2D6F"/>
    <w:rsid w:val="000B39C4"/>
    <w:rsid w:val="000C06E1"/>
    <w:rsid w:val="000C213E"/>
    <w:rsid w:val="000C2787"/>
    <w:rsid w:val="000C3ED0"/>
    <w:rsid w:val="000C59FA"/>
    <w:rsid w:val="000C795B"/>
    <w:rsid w:val="000D0E9F"/>
    <w:rsid w:val="000D14A1"/>
    <w:rsid w:val="000D1E34"/>
    <w:rsid w:val="000D1ED7"/>
    <w:rsid w:val="000D3218"/>
    <w:rsid w:val="000D3C49"/>
    <w:rsid w:val="000D50B1"/>
    <w:rsid w:val="000E0E13"/>
    <w:rsid w:val="000E1E31"/>
    <w:rsid w:val="000E299C"/>
    <w:rsid w:val="000E7676"/>
    <w:rsid w:val="000F156C"/>
    <w:rsid w:val="000F202D"/>
    <w:rsid w:val="000F68D7"/>
    <w:rsid w:val="001026D5"/>
    <w:rsid w:val="001047C2"/>
    <w:rsid w:val="00105455"/>
    <w:rsid w:val="00106B88"/>
    <w:rsid w:val="00110DB3"/>
    <w:rsid w:val="001231CE"/>
    <w:rsid w:val="00134DAE"/>
    <w:rsid w:val="00136623"/>
    <w:rsid w:val="00144464"/>
    <w:rsid w:val="001465ED"/>
    <w:rsid w:val="00147EA9"/>
    <w:rsid w:val="00150FC0"/>
    <w:rsid w:val="00151C8F"/>
    <w:rsid w:val="00152A3C"/>
    <w:rsid w:val="00153464"/>
    <w:rsid w:val="0015666D"/>
    <w:rsid w:val="001613E4"/>
    <w:rsid w:val="001617C4"/>
    <w:rsid w:val="00162E6C"/>
    <w:rsid w:val="00170C0E"/>
    <w:rsid w:val="00173B77"/>
    <w:rsid w:val="001747C2"/>
    <w:rsid w:val="00175C4E"/>
    <w:rsid w:val="001838E6"/>
    <w:rsid w:val="00190950"/>
    <w:rsid w:val="00191283"/>
    <w:rsid w:val="00192403"/>
    <w:rsid w:val="00193E9B"/>
    <w:rsid w:val="001A0F4C"/>
    <w:rsid w:val="001A480F"/>
    <w:rsid w:val="001B1592"/>
    <w:rsid w:val="001B2825"/>
    <w:rsid w:val="001B3A5C"/>
    <w:rsid w:val="001B68F4"/>
    <w:rsid w:val="001B70BA"/>
    <w:rsid w:val="001C0A5F"/>
    <w:rsid w:val="001C1003"/>
    <w:rsid w:val="001C6269"/>
    <w:rsid w:val="001D07D6"/>
    <w:rsid w:val="001D4216"/>
    <w:rsid w:val="001D4F35"/>
    <w:rsid w:val="001D6931"/>
    <w:rsid w:val="001E27EE"/>
    <w:rsid w:val="001E3A31"/>
    <w:rsid w:val="001F1663"/>
    <w:rsid w:val="001F3119"/>
    <w:rsid w:val="001F4DC0"/>
    <w:rsid w:val="001F52D2"/>
    <w:rsid w:val="001F5BD3"/>
    <w:rsid w:val="0020436C"/>
    <w:rsid w:val="00207E1F"/>
    <w:rsid w:val="00212FF4"/>
    <w:rsid w:val="00214875"/>
    <w:rsid w:val="00215376"/>
    <w:rsid w:val="00215B2C"/>
    <w:rsid w:val="00217197"/>
    <w:rsid w:val="0022005C"/>
    <w:rsid w:val="00221A67"/>
    <w:rsid w:val="00226841"/>
    <w:rsid w:val="00231699"/>
    <w:rsid w:val="00231886"/>
    <w:rsid w:val="00234786"/>
    <w:rsid w:val="00235FC0"/>
    <w:rsid w:val="00236404"/>
    <w:rsid w:val="00237142"/>
    <w:rsid w:val="00237E05"/>
    <w:rsid w:val="00240A0B"/>
    <w:rsid w:val="00243842"/>
    <w:rsid w:val="002444F5"/>
    <w:rsid w:val="00247022"/>
    <w:rsid w:val="00247F76"/>
    <w:rsid w:val="00252979"/>
    <w:rsid w:val="00253A5C"/>
    <w:rsid w:val="00260CEF"/>
    <w:rsid w:val="00261C0E"/>
    <w:rsid w:val="00262C5D"/>
    <w:rsid w:val="00263B74"/>
    <w:rsid w:val="0027077C"/>
    <w:rsid w:val="00271E8F"/>
    <w:rsid w:val="00285C09"/>
    <w:rsid w:val="0028685B"/>
    <w:rsid w:val="002A5709"/>
    <w:rsid w:val="002B2378"/>
    <w:rsid w:val="002B31AF"/>
    <w:rsid w:val="002B46E7"/>
    <w:rsid w:val="002B7C92"/>
    <w:rsid w:val="002C32D3"/>
    <w:rsid w:val="002C5A8E"/>
    <w:rsid w:val="002D1972"/>
    <w:rsid w:val="002D3C0D"/>
    <w:rsid w:val="002D647D"/>
    <w:rsid w:val="002E03DA"/>
    <w:rsid w:val="002E1C25"/>
    <w:rsid w:val="002E3B53"/>
    <w:rsid w:val="002E5AAF"/>
    <w:rsid w:val="002E70CD"/>
    <w:rsid w:val="002F5D1D"/>
    <w:rsid w:val="003013C4"/>
    <w:rsid w:val="0030475B"/>
    <w:rsid w:val="00304F40"/>
    <w:rsid w:val="00305925"/>
    <w:rsid w:val="00314407"/>
    <w:rsid w:val="00315CA2"/>
    <w:rsid w:val="003202E8"/>
    <w:rsid w:val="00320846"/>
    <w:rsid w:val="00320C58"/>
    <w:rsid w:val="00321788"/>
    <w:rsid w:val="00322C61"/>
    <w:rsid w:val="00324189"/>
    <w:rsid w:val="003341C3"/>
    <w:rsid w:val="00336F26"/>
    <w:rsid w:val="00337DF6"/>
    <w:rsid w:val="00342434"/>
    <w:rsid w:val="00342F26"/>
    <w:rsid w:val="0034745E"/>
    <w:rsid w:val="00347FCC"/>
    <w:rsid w:val="00352BB0"/>
    <w:rsid w:val="0035494E"/>
    <w:rsid w:val="00357A3E"/>
    <w:rsid w:val="00364164"/>
    <w:rsid w:val="003647D6"/>
    <w:rsid w:val="00364D47"/>
    <w:rsid w:val="00372343"/>
    <w:rsid w:val="00372AB2"/>
    <w:rsid w:val="00374961"/>
    <w:rsid w:val="00377C76"/>
    <w:rsid w:val="00380FBF"/>
    <w:rsid w:val="00383D00"/>
    <w:rsid w:val="00385E0C"/>
    <w:rsid w:val="00386539"/>
    <w:rsid w:val="003903C0"/>
    <w:rsid w:val="00394FEB"/>
    <w:rsid w:val="003A12AE"/>
    <w:rsid w:val="003A422E"/>
    <w:rsid w:val="003A447C"/>
    <w:rsid w:val="003B4C72"/>
    <w:rsid w:val="003B6127"/>
    <w:rsid w:val="003C026B"/>
    <w:rsid w:val="003C0C89"/>
    <w:rsid w:val="003C0F92"/>
    <w:rsid w:val="003C2A4C"/>
    <w:rsid w:val="003C4557"/>
    <w:rsid w:val="003C51F0"/>
    <w:rsid w:val="003C5415"/>
    <w:rsid w:val="003C67D7"/>
    <w:rsid w:val="003C72F9"/>
    <w:rsid w:val="003D0101"/>
    <w:rsid w:val="003D0E63"/>
    <w:rsid w:val="003D576F"/>
    <w:rsid w:val="003D714A"/>
    <w:rsid w:val="003E3BA9"/>
    <w:rsid w:val="003F2764"/>
    <w:rsid w:val="003F4508"/>
    <w:rsid w:val="003F566E"/>
    <w:rsid w:val="003F5AA6"/>
    <w:rsid w:val="00402794"/>
    <w:rsid w:val="00404244"/>
    <w:rsid w:val="00405968"/>
    <w:rsid w:val="00405CC0"/>
    <w:rsid w:val="00410F26"/>
    <w:rsid w:val="004156BB"/>
    <w:rsid w:val="00415CF0"/>
    <w:rsid w:val="00417456"/>
    <w:rsid w:val="00425AE8"/>
    <w:rsid w:val="00426123"/>
    <w:rsid w:val="00427F7A"/>
    <w:rsid w:val="00433564"/>
    <w:rsid w:val="00434ECB"/>
    <w:rsid w:val="00435586"/>
    <w:rsid w:val="004365FE"/>
    <w:rsid w:val="00441344"/>
    <w:rsid w:val="00441A80"/>
    <w:rsid w:val="00443B2A"/>
    <w:rsid w:val="00444D53"/>
    <w:rsid w:val="00447411"/>
    <w:rsid w:val="00463749"/>
    <w:rsid w:val="00470AF7"/>
    <w:rsid w:val="00476CED"/>
    <w:rsid w:val="00481423"/>
    <w:rsid w:val="00481BF1"/>
    <w:rsid w:val="00482878"/>
    <w:rsid w:val="00485E75"/>
    <w:rsid w:val="004866D0"/>
    <w:rsid w:val="00490961"/>
    <w:rsid w:val="00492429"/>
    <w:rsid w:val="004940EE"/>
    <w:rsid w:val="00494A97"/>
    <w:rsid w:val="00496751"/>
    <w:rsid w:val="004978B3"/>
    <w:rsid w:val="004A1AF4"/>
    <w:rsid w:val="004A4C74"/>
    <w:rsid w:val="004A4EDC"/>
    <w:rsid w:val="004A6720"/>
    <w:rsid w:val="004B1758"/>
    <w:rsid w:val="004B1C14"/>
    <w:rsid w:val="004B6814"/>
    <w:rsid w:val="004C091F"/>
    <w:rsid w:val="004C4F65"/>
    <w:rsid w:val="004C5C74"/>
    <w:rsid w:val="004D06A5"/>
    <w:rsid w:val="004D280A"/>
    <w:rsid w:val="004D35CA"/>
    <w:rsid w:val="004D5FA6"/>
    <w:rsid w:val="004E0201"/>
    <w:rsid w:val="004E1822"/>
    <w:rsid w:val="004E63AC"/>
    <w:rsid w:val="004E680F"/>
    <w:rsid w:val="004E78DC"/>
    <w:rsid w:val="004F1045"/>
    <w:rsid w:val="00500523"/>
    <w:rsid w:val="00502186"/>
    <w:rsid w:val="0050268A"/>
    <w:rsid w:val="00503F95"/>
    <w:rsid w:val="00506B70"/>
    <w:rsid w:val="00510585"/>
    <w:rsid w:val="005121AD"/>
    <w:rsid w:val="0051693E"/>
    <w:rsid w:val="00523ECC"/>
    <w:rsid w:val="00524A15"/>
    <w:rsid w:val="0052750F"/>
    <w:rsid w:val="0052776B"/>
    <w:rsid w:val="00534E0A"/>
    <w:rsid w:val="00537E8B"/>
    <w:rsid w:val="005405FE"/>
    <w:rsid w:val="005421BD"/>
    <w:rsid w:val="005432A1"/>
    <w:rsid w:val="00553055"/>
    <w:rsid w:val="00555181"/>
    <w:rsid w:val="005570DA"/>
    <w:rsid w:val="005614F6"/>
    <w:rsid w:val="00563B79"/>
    <w:rsid w:val="0056504C"/>
    <w:rsid w:val="00567E44"/>
    <w:rsid w:val="005700BD"/>
    <w:rsid w:val="005705FD"/>
    <w:rsid w:val="00575EEC"/>
    <w:rsid w:val="00576716"/>
    <w:rsid w:val="00576D6B"/>
    <w:rsid w:val="005804EA"/>
    <w:rsid w:val="00585E8E"/>
    <w:rsid w:val="00586913"/>
    <w:rsid w:val="005A04FC"/>
    <w:rsid w:val="005A2F4B"/>
    <w:rsid w:val="005A6A73"/>
    <w:rsid w:val="005A7E19"/>
    <w:rsid w:val="005B50CD"/>
    <w:rsid w:val="005C09DD"/>
    <w:rsid w:val="005C260D"/>
    <w:rsid w:val="005C2710"/>
    <w:rsid w:val="005C462C"/>
    <w:rsid w:val="005C7FED"/>
    <w:rsid w:val="005D140D"/>
    <w:rsid w:val="005D33C0"/>
    <w:rsid w:val="005D3A04"/>
    <w:rsid w:val="005E069F"/>
    <w:rsid w:val="005E289E"/>
    <w:rsid w:val="005E4B5A"/>
    <w:rsid w:val="005E4B7A"/>
    <w:rsid w:val="005E5C01"/>
    <w:rsid w:val="005E74F7"/>
    <w:rsid w:val="005F377E"/>
    <w:rsid w:val="005F3B78"/>
    <w:rsid w:val="005F5786"/>
    <w:rsid w:val="005F7525"/>
    <w:rsid w:val="00604175"/>
    <w:rsid w:val="006065C5"/>
    <w:rsid w:val="00610B5C"/>
    <w:rsid w:val="006134E9"/>
    <w:rsid w:val="00613BF5"/>
    <w:rsid w:val="00614F20"/>
    <w:rsid w:val="006153D3"/>
    <w:rsid w:val="00615D02"/>
    <w:rsid w:val="00616420"/>
    <w:rsid w:val="00621AD3"/>
    <w:rsid w:val="0062708B"/>
    <w:rsid w:val="0063381A"/>
    <w:rsid w:val="00633938"/>
    <w:rsid w:val="00633A81"/>
    <w:rsid w:val="00634F66"/>
    <w:rsid w:val="00637A27"/>
    <w:rsid w:val="00640E68"/>
    <w:rsid w:val="00647D30"/>
    <w:rsid w:val="00650F0F"/>
    <w:rsid w:val="0065168C"/>
    <w:rsid w:val="00651BE2"/>
    <w:rsid w:val="0066061D"/>
    <w:rsid w:val="00660EFD"/>
    <w:rsid w:val="00662EE7"/>
    <w:rsid w:val="006676C3"/>
    <w:rsid w:val="00670A64"/>
    <w:rsid w:val="006727D0"/>
    <w:rsid w:val="006737E6"/>
    <w:rsid w:val="00676FFB"/>
    <w:rsid w:val="00677BB1"/>
    <w:rsid w:val="00680973"/>
    <w:rsid w:val="006811DF"/>
    <w:rsid w:val="00682E86"/>
    <w:rsid w:val="00685F60"/>
    <w:rsid w:val="00694C73"/>
    <w:rsid w:val="0069526D"/>
    <w:rsid w:val="00696DEB"/>
    <w:rsid w:val="00697C91"/>
    <w:rsid w:val="006A7239"/>
    <w:rsid w:val="006B38DE"/>
    <w:rsid w:val="006B48DD"/>
    <w:rsid w:val="006B4B23"/>
    <w:rsid w:val="006C7DCE"/>
    <w:rsid w:val="006D421A"/>
    <w:rsid w:val="006D7322"/>
    <w:rsid w:val="006E19E1"/>
    <w:rsid w:val="006E37F8"/>
    <w:rsid w:val="006E527B"/>
    <w:rsid w:val="006E5A4B"/>
    <w:rsid w:val="006E6565"/>
    <w:rsid w:val="00700CC3"/>
    <w:rsid w:val="0070730D"/>
    <w:rsid w:val="007110F3"/>
    <w:rsid w:val="007119CD"/>
    <w:rsid w:val="00717EE7"/>
    <w:rsid w:val="0072143B"/>
    <w:rsid w:val="0072216F"/>
    <w:rsid w:val="0072570B"/>
    <w:rsid w:val="00730A8A"/>
    <w:rsid w:val="00737E13"/>
    <w:rsid w:val="00745B49"/>
    <w:rsid w:val="00745B91"/>
    <w:rsid w:val="00746213"/>
    <w:rsid w:val="00753016"/>
    <w:rsid w:val="007626EC"/>
    <w:rsid w:val="007675F5"/>
    <w:rsid w:val="007678AF"/>
    <w:rsid w:val="007706EE"/>
    <w:rsid w:val="00771F46"/>
    <w:rsid w:val="00774114"/>
    <w:rsid w:val="0077426A"/>
    <w:rsid w:val="00774A45"/>
    <w:rsid w:val="007750FE"/>
    <w:rsid w:val="00781F1D"/>
    <w:rsid w:val="00783BDD"/>
    <w:rsid w:val="00785757"/>
    <w:rsid w:val="0079607B"/>
    <w:rsid w:val="007A037A"/>
    <w:rsid w:val="007A167E"/>
    <w:rsid w:val="007A4C9C"/>
    <w:rsid w:val="007A623C"/>
    <w:rsid w:val="007A68D6"/>
    <w:rsid w:val="007B02E6"/>
    <w:rsid w:val="007B5D7F"/>
    <w:rsid w:val="007D0EE6"/>
    <w:rsid w:val="007D503A"/>
    <w:rsid w:val="007D7DB6"/>
    <w:rsid w:val="007E16E2"/>
    <w:rsid w:val="007E33BB"/>
    <w:rsid w:val="007E37AB"/>
    <w:rsid w:val="007E788F"/>
    <w:rsid w:val="007F05BF"/>
    <w:rsid w:val="007F43E4"/>
    <w:rsid w:val="007F71C7"/>
    <w:rsid w:val="00800B58"/>
    <w:rsid w:val="00800BDF"/>
    <w:rsid w:val="008033A0"/>
    <w:rsid w:val="008051C8"/>
    <w:rsid w:val="00805CC1"/>
    <w:rsid w:val="00805CDB"/>
    <w:rsid w:val="008101C9"/>
    <w:rsid w:val="008149CF"/>
    <w:rsid w:val="00815444"/>
    <w:rsid w:val="00816C50"/>
    <w:rsid w:val="00817740"/>
    <w:rsid w:val="0081774C"/>
    <w:rsid w:val="008259F1"/>
    <w:rsid w:val="00825D08"/>
    <w:rsid w:val="00833B32"/>
    <w:rsid w:val="008347F6"/>
    <w:rsid w:val="008374A1"/>
    <w:rsid w:val="00837860"/>
    <w:rsid w:val="00842483"/>
    <w:rsid w:val="00842A41"/>
    <w:rsid w:val="00843D08"/>
    <w:rsid w:val="00845627"/>
    <w:rsid w:val="00845A0E"/>
    <w:rsid w:val="00852F28"/>
    <w:rsid w:val="00856F35"/>
    <w:rsid w:val="00863A31"/>
    <w:rsid w:val="008663F7"/>
    <w:rsid w:val="008678DF"/>
    <w:rsid w:val="00871B74"/>
    <w:rsid w:val="00875F73"/>
    <w:rsid w:val="00882988"/>
    <w:rsid w:val="008846AB"/>
    <w:rsid w:val="008846FF"/>
    <w:rsid w:val="00890A92"/>
    <w:rsid w:val="00890EE2"/>
    <w:rsid w:val="00891EED"/>
    <w:rsid w:val="00892226"/>
    <w:rsid w:val="00894C49"/>
    <w:rsid w:val="00897F4B"/>
    <w:rsid w:val="008A47CE"/>
    <w:rsid w:val="008A50DA"/>
    <w:rsid w:val="008A70E5"/>
    <w:rsid w:val="008B02E0"/>
    <w:rsid w:val="008B4F87"/>
    <w:rsid w:val="008B559F"/>
    <w:rsid w:val="008B7B41"/>
    <w:rsid w:val="008C61E2"/>
    <w:rsid w:val="008D4449"/>
    <w:rsid w:val="008E3238"/>
    <w:rsid w:val="008E76FC"/>
    <w:rsid w:val="008E7A4D"/>
    <w:rsid w:val="008F46C2"/>
    <w:rsid w:val="008F6958"/>
    <w:rsid w:val="008F6DCB"/>
    <w:rsid w:val="00905229"/>
    <w:rsid w:val="00906AF6"/>
    <w:rsid w:val="00907B02"/>
    <w:rsid w:val="009102F1"/>
    <w:rsid w:val="00913F9C"/>
    <w:rsid w:val="00915B4F"/>
    <w:rsid w:val="009171D7"/>
    <w:rsid w:val="009172C2"/>
    <w:rsid w:val="00917951"/>
    <w:rsid w:val="00921364"/>
    <w:rsid w:val="009217B5"/>
    <w:rsid w:val="00921F5B"/>
    <w:rsid w:val="0092439D"/>
    <w:rsid w:val="00932230"/>
    <w:rsid w:val="00937445"/>
    <w:rsid w:val="00937C73"/>
    <w:rsid w:val="009435A5"/>
    <w:rsid w:val="00950980"/>
    <w:rsid w:val="00951ACB"/>
    <w:rsid w:val="00952E28"/>
    <w:rsid w:val="0095425C"/>
    <w:rsid w:val="00955EC7"/>
    <w:rsid w:val="00961AEC"/>
    <w:rsid w:val="00962806"/>
    <w:rsid w:val="009674E4"/>
    <w:rsid w:val="00967A4F"/>
    <w:rsid w:val="0098600A"/>
    <w:rsid w:val="00993548"/>
    <w:rsid w:val="009943AC"/>
    <w:rsid w:val="0099629F"/>
    <w:rsid w:val="00997586"/>
    <w:rsid w:val="009A1719"/>
    <w:rsid w:val="009A23CA"/>
    <w:rsid w:val="009A3292"/>
    <w:rsid w:val="009A4F04"/>
    <w:rsid w:val="009B2773"/>
    <w:rsid w:val="009B3BFD"/>
    <w:rsid w:val="009B66C7"/>
    <w:rsid w:val="009B6BDA"/>
    <w:rsid w:val="009C07E8"/>
    <w:rsid w:val="009C2A29"/>
    <w:rsid w:val="009C4DC9"/>
    <w:rsid w:val="009D0127"/>
    <w:rsid w:val="009D376C"/>
    <w:rsid w:val="009E658C"/>
    <w:rsid w:val="009E6949"/>
    <w:rsid w:val="009E6D68"/>
    <w:rsid w:val="009F78FF"/>
    <w:rsid w:val="00A0127E"/>
    <w:rsid w:val="00A103AF"/>
    <w:rsid w:val="00A10A71"/>
    <w:rsid w:val="00A12E67"/>
    <w:rsid w:val="00A13C60"/>
    <w:rsid w:val="00A14FCA"/>
    <w:rsid w:val="00A21258"/>
    <w:rsid w:val="00A2226B"/>
    <w:rsid w:val="00A22445"/>
    <w:rsid w:val="00A242B1"/>
    <w:rsid w:val="00A24402"/>
    <w:rsid w:val="00A263F4"/>
    <w:rsid w:val="00A37875"/>
    <w:rsid w:val="00A46FDE"/>
    <w:rsid w:val="00A5012F"/>
    <w:rsid w:val="00A518E9"/>
    <w:rsid w:val="00A57752"/>
    <w:rsid w:val="00A605ED"/>
    <w:rsid w:val="00A63811"/>
    <w:rsid w:val="00A703A7"/>
    <w:rsid w:val="00A716E0"/>
    <w:rsid w:val="00A72451"/>
    <w:rsid w:val="00A85157"/>
    <w:rsid w:val="00A9322C"/>
    <w:rsid w:val="00A9663F"/>
    <w:rsid w:val="00AA04E3"/>
    <w:rsid w:val="00AA683E"/>
    <w:rsid w:val="00AA6982"/>
    <w:rsid w:val="00AB0BC7"/>
    <w:rsid w:val="00AB1BE8"/>
    <w:rsid w:val="00AB2B7E"/>
    <w:rsid w:val="00AB7C76"/>
    <w:rsid w:val="00AB7D36"/>
    <w:rsid w:val="00AC32D4"/>
    <w:rsid w:val="00AD175C"/>
    <w:rsid w:val="00AD3429"/>
    <w:rsid w:val="00AD4F4C"/>
    <w:rsid w:val="00AD5C69"/>
    <w:rsid w:val="00AD7A66"/>
    <w:rsid w:val="00AE68EB"/>
    <w:rsid w:val="00AF0672"/>
    <w:rsid w:val="00AF6563"/>
    <w:rsid w:val="00AF7E8E"/>
    <w:rsid w:val="00B013F1"/>
    <w:rsid w:val="00B06165"/>
    <w:rsid w:val="00B0768D"/>
    <w:rsid w:val="00B07E8C"/>
    <w:rsid w:val="00B10399"/>
    <w:rsid w:val="00B14062"/>
    <w:rsid w:val="00B26228"/>
    <w:rsid w:val="00B3411A"/>
    <w:rsid w:val="00B35017"/>
    <w:rsid w:val="00B35F55"/>
    <w:rsid w:val="00B3720D"/>
    <w:rsid w:val="00B37BE5"/>
    <w:rsid w:val="00B412C1"/>
    <w:rsid w:val="00B420AB"/>
    <w:rsid w:val="00B540EF"/>
    <w:rsid w:val="00B55890"/>
    <w:rsid w:val="00B60160"/>
    <w:rsid w:val="00B60B57"/>
    <w:rsid w:val="00B61E95"/>
    <w:rsid w:val="00B62F81"/>
    <w:rsid w:val="00B66C59"/>
    <w:rsid w:val="00B67005"/>
    <w:rsid w:val="00B711C3"/>
    <w:rsid w:val="00B71F3B"/>
    <w:rsid w:val="00B72603"/>
    <w:rsid w:val="00B76846"/>
    <w:rsid w:val="00B84B49"/>
    <w:rsid w:val="00B860CD"/>
    <w:rsid w:val="00B86BBD"/>
    <w:rsid w:val="00B90463"/>
    <w:rsid w:val="00B90C2A"/>
    <w:rsid w:val="00B92F4D"/>
    <w:rsid w:val="00BA23B2"/>
    <w:rsid w:val="00BB4D54"/>
    <w:rsid w:val="00BB6630"/>
    <w:rsid w:val="00BB7463"/>
    <w:rsid w:val="00BB7BBC"/>
    <w:rsid w:val="00BC592E"/>
    <w:rsid w:val="00BC7347"/>
    <w:rsid w:val="00BD0A3A"/>
    <w:rsid w:val="00BD0AEF"/>
    <w:rsid w:val="00BE0F44"/>
    <w:rsid w:val="00BE6372"/>
    <w:rsid w:val="00BE743C"/>
    <w:rsid w:val="00BE7B47"/>
    <w:rsid w:val="00BF23E5"/>
    <w:rsid w:val="00BF6402"/>
    <w:rsid w:val="00C0129F"/>
    <w:rsid w:val="00C014C3"/>
    <w:rsid w:val="00C01CDF"/>
    <w:rsid w:val="00C01E2C"/>
    <w:rsid w:val="00C10552"/>
    <w:rsid w:val="00C1567C"/>
    <w:rsid w:val="00C17FF3"/>
    <w:rsid w:val="00C27C36"/>
    <w:rsid w:val="00C315F1"/>
    <w:rsid w:val="00C33FE0"/>
    <w:rsid w:val="00C378B6"/>
    <w:rsid w:val="00C41511"/>
    <w:rsid w:val="00C44C38"/>
    <w:rsid w:val="00C44F53"/>
    <w:rsid w:val="00C45A67"/>
    <w:rsid w:val="00C52013"/>
    <w:rsid w:val="00C57BAD"/>
    <w:rsid w:val="00C61E81"/>
    <w:rsid w:val="00C668F8"/>
    <w:rsid w:val="00C70CB2"/>
    <w:rsid w:val="00C70FDC"/>
    <w:rsid w:val="00C73704"/>
    <w:rsid w:val="00C80F15"/>
    <w:rsid w:val="00C824DC"/>
    <w:rsid w:val="00C828B4"/>
    <w:rsid w:val="00C82980"/>
    <w:rsid w:val="00C83168"/>
    <w:rsid w:val="00C86EF1"/>
    <w:rsid w:val="00C928D3"/>
    <w:rsid w:val="00C94040"/>
    <w:rsid w:val="00CA0D07"/>
    <w:rsid w:val="00CA1D52"/>
    <w:rsid w:val="00CA5FBE"/>
    <w:rsid w:val="00CA616C"/>
    <w:rsid w:val="00CB0B5E"/>
    <w:rsid w:val="00CB1589"/>
    <w:rsid w:val="00CC2DD7"/>
    <w:rsid w:val="00CD2B20"/>
    <w:rsid w:val="00CD305A"/>
    <w:rsid w:val="00CD480A"/>
    <w:rsid w:val="00CD6898"/>
    <w:rsid w:val="00CF2A6F"/>
    <w:rsid w:val="00CF33A6"/>
    <w:rsid w:val="00CF5D07"/>
    <w:rsid w:val="00D010B4"/>
    <w:rsid w:val="00D04D81"/>
    <w:rsid w:val="00D109FA"/>
    <w:rsid w:val="00D169DB"/>
    <w:rsid w:val="00D17412"/>
    <w:rsid w:val="00D17AF7"/>
    <w:rsid w:val="00D20D28"/>
    <w:rsid w:val="00D21819"/>
    <w:rsid w:val="00D226F1"/>
    <w:rsid w:val="00D250ED"/>
    <w:rsid w:val="00D26391"/>
    <w:rsid w:val="00D3022A"/>
    <w:rsid w:val="00D40D68"/>
    <w:rsid w:val="00D41D29"/>
    <w:rsid w:val="00D42E97"/>
    <w:rsid w:val="00D458B3"/>
    <w:rsid w:val="00D54E19"/>
    <w:rsid w:val="00D54F08"/>
    <w:rsid w:val="00D61E32"/>
    <w:rsid w:val="00D642F6"/>
    <w:rsid w:val="00D70AF4"/>
    <w:rsid w:val="00D74978"/>
    <w:rsid w:val="00D8012B"/>
    <w:rsid w:val="00D84EE3"/>
    <w:rsid w:val="00D85160"/>
    <w:rsid w:val="00D85416"/>
    <w:rsid w:val="00D861E0"/>
    <w:rsid w:val="00D87996"/>
    <w:rsid w:val="00D9082E"/>
    <w:rsid w:val="00D938BC"/>
    <w:rsid w:val="00D979E4"/>
    <w:rsid w:val="00DA0CA3"/>
    <w:rsid w:val="00DA29F9"/>
    <w:rsid w:val="00DA6EEC"/>
    <w:rsid w:val="00DA72C7"/>
    <w:rsid w:val="00DA7AE9"/>
    <w:rsid w:val="00DB09F8"/>
    <w:rsid w:val="00DB6130"/>
    <w:rsid w:val="00DB7683"/>
    <w:rsid w:val="00DC0B0E"/>
    <w:rsid w:val="00DC2D6B"/>
    <w:rsid w:val="00DC42F6"/>
    <w:rsid w:val="00DC5B1C"/>
    <w:rsid w:val="00DC612C"/>
    <w:rsid w:val="00DC7E93"/>
    <w:rsid w:val="00DD1478"/>
    <w:rsid w:val="00DD2336"/>
    <w:rsid w:val="00DD3E03"/>
    <w:rsid w:val="00DD419D"/>
    <w:rsid w:val="00DD492B"/>
    <w:rsid w:val="00DE2F96"/>
    <w:rsid w:val="00DE44DB"/>
    <w:rsid w:val="00DE52AC"/>
    <w:rsid w:val="00DE66BB"/>
    <w:rsid w:val="00DF1F4D"/>
    <w:rsid w:val="00DF29B3"/>
    <w:rsid w:val="00E00FE4"/>
    <w:rsid w:val="00E01106"/>
    <w:rsid w:val="00E01FC4"/>
    <w:rsid w:val="00E0200C"/>
    <w:rsid w:val="00E022E2"/>
    <w:rsid w:val="00E12B8C"/>
    <w:rsid w:val="00E1493A"/>
    <w:rsid w:val="00E14B2D"/>
    <w:rsid w:val="00E1699E"/>
    <w:rsid w:val="00E2021B"/>
    <w:rsid w:val="00E23FCA"/>
    <w:rsid w:val="00E35B04"/>
    <w:rsid w:val="00E368C2"/>
    <w:rsid w:val="00E40D7A"/>
    <w:rsid w:val="00E425E7"/>
    <w:rsid w:val="00E47E75"/>
    <w:rsid w:val="00E47E92"/>
    <w:rsid w:val="00E5083D"/>
    <w:rsid w:val="00E5316E"/>
    <w:rsid w:val="00E55CE8"/>
    <w:rsid w:val="00E6039C"/>
    <w:rsid w:val="00E66B65"/>
    <w:rsid w:val="00E67E39"/>
    <w:rsid w:val="00E70570"/>
    <w:rsid w:val="00E75155"/>
    <w:rsid w:val="00E760AE"/>
    <w:rsid w:val="00E76D5A"/>
    <w:rsid w:val="00E7760D"/>
    <w:rsid w:val="00E83CE1"/>
    <w:rsid w:val="00E853DE"/>
    <w:rsid w:val="00E85469"/>
    <w:rsid w:val="00E9030C"/>
    <w:rsid w:val="00E93040"/>
    <w:rsid w:val="00E939F5"/>
    <w:rsid w:val="00E94972"/>
    <w:rsid w:val="00E96D1C"/>
    <w:rsid w:val="00EA1989"/>
    <w:rsid w:val="00EA19CC"/>
    <w:rsid w:val="00EA3700"/>
    <w:rsid w:val="00EA4B58"/>
    <w:rsid w:val="00EA793E"/>
    <w:rsid w:val="00EA7FD9"/>
    <w:rsid w:val="00EB29B6"/>
    <w:rsid w:val="00EB4057"/>
    <w:rsid w:val="00EB455F"/>
    <w:rsid w:val="00EC10F3"/>
    <w:rsid w:val="00EC1DF0"/>
    <w:rsid w:val="00EC2B26"/>
    <w:rsid w:val="00EC50F5"/>
    <w:rsid w:val="00EC7C40"/>
    <w:rsid w:val="00ED089C"/>
    <w:rsid w:val="00ED172D"/>
    <w:rsid w:val="00ED30FA"/>
    <w:rsid w:val="00ED3AC6"/>
    <w:rsid w:val="00EE00A9"/>
    <w:rsid w:val="00EE45CE"/>
    <w:rsid w:val="00EE5FD1"/>
    <w:rsid w:val="00EE6A8A"/>
    <w:rsid w:val="00EF4DF0"/>
    <w:rsid w:val="00F0057E"/>
    <w:rsid w:val="00F0084D"/>
    <w:rsid w:val="00F00978"/>
    <w:rsid w:val="00F01B95"/>
    <w:rsid w:val="00F01F97"/>
    <w:rsid w:val="00F1255B"/>
    <w:rsid w:val="00F13792"/>
    <w:rsid w:val="00F17A71"/>
    <w:rsid w:val="00F23650"/>
    <w:rsid w:val="00F2410D"/>
    <w:rsid w:val="00F24645"/>
    <w:rsid w:val="00F2579D"/>
    <w:rsid w:val="00F26E35"/>
    <w:rsid w:val="00F34EAE"/>
    <w:rsid w:val="00F4001F"/>
    <w:rsid w:val="00F40B21"/>
    <w:rsid w:val="00F40BDE"/>
    <w:rsid w:val="00F41AAA"/>
    <w:rsid w:val="00F42C02"/>
    <w:rsid w:val="00F43098"/>
    <w:rsid w:val="00F5474C"/>
    <w:rsid w:val="00F5645D"/>
    <w:rsid w:val="00F61F2A"/>
    <w:rsid w:val="00F626BC"/>
    <w:rsid w:val="00F63C74"/>
    <w:rsid w:val="00F660E9"/>
    <w:rsid w:val="00F75D2A"/>
    <w:rsid w:val="00F779BE"/>
    <w:rsid w:val="00F77B4F"/>
    <w:rsid w:val="00F84CF3"/>
    <w:rsid w:val="00F93FC8"/>
    <w:rsid w:val="00F94FCC"/>
    <w:rsid w:val="00F95223"/>
    <w:rsid w:val="00FA3856"/>
    <w:rsid w:val="00FA38CA"/>
    <w:rsid w:val="00FA5DE3"/>
    <w:rsid w:val="00FA5DF0"/>
    <w:rsid w:val="00FA7637"/>
    <w:rsid w:val="00FB0A9A"/>
    <w:rsid w:val="00FB14C1"/>
    <w:rsid w:val="00FB16A6"/>
    <w:rsid w:val="00FB25EC"/>
    <w:rsid w:val="00FB2883"/>
    <w:rsid w:val="00FB7380"/>
    <w:rsid w:val="00FC1FA3"/>
    <w:rsid w:val="00FC28F4"/>
    <w:rsid w:val="00FD16A4"/>
    <w:rsid w:val="00FD19E7"/>
    <w:rsid w:val="00FD2E7D"/>
    <w:rsid w:val="00FD3071"/>
    <w:rsid w:val="00FD50E2"/>
    <w:rsid w:val="00FD5895"/>
    <w:rsid w:val="00FD710C"/>
    <w:rsid w:val="00FE0FC9"/>
    <w:rsid w:val="00FE3119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A9B6"/>
  <w15:docId w15:val="{02BB65B5-C78E-4DC7-95C7-91DE313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7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B1C"/>
  </w:style>
  <w:style w:type="paragraph" w:styleId="Pidipagina">
    <w:name w:val="footer"/>
    <w:basedOn w:val="Normale"/>
    <w:link w:val="Pidipagina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B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7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27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7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E3B5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49"/>
    <w:rPr>
      <w:color w:val="605E5C"/>
      <w:shd w:val="clear" w:color="auto" w:fill="E1DFDD"/>
    </w:rPr>
  </w:style>
  <w:style w:type="paragraph" w:customStyle="1" w:styleId="Standard">
    <w:name w:val="Standard"/>
    <w:rsid w:val="00A501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E022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22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22E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22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2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analdi@inc-comunic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restan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D7EC-C927-41BC-84C1-CA82A5E7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e.mastroieni</dc:creator>
  <cp:keywords/>
  <dc:description/>
  <cp:lastModifiedBy>Simone Ranaldi</cp:lastModifiedBy>
  <cp:revision>4</cp:revision>
  <dcterms:created xsi:type="dcterms:W3CDTF">2020-06-12T07:39:00Z</dcterms:created>
  <dcterms:modified xsi:type="dcterms:W3CDTF">2020-06-16T15:52:00Z</dcterms:modified>
</cp:coreProperties>
</file>