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2">
      <w:pPr>
        <w:shd w:fill="ffffff" w:val="clear"/>
        <w:spacing w:after="360" w:before="180" w:lineRule="auto"/>
        <w:ind w:left="0" w:firstLine="0"/>
        <w:jc w:val="center"/>
        <w:rPr>
          <w:rFonts w:ascii="Proxima Nova" w:cs="Proxima Nova" w:eastAsia="Proxima Nova" w:hAnsi="Proxima Nova"/>
          <w:b w:val="1"/>
          <w:sz w:val="30"/>
          <w:szCs w:val="30"/>
        </w:rPr>
      </w:pPr>
      <w:r w:rsidDel="00000000" w:rsidR="00000000" w:rsidRPr="00000000">
        <w:rPr>
          <w:rFonts w:ascii="Proxima Nova" w:cs="Proxima Nova" w:eastAsia="Proxima Nova" w:hAnsi="Proxima Nova"/>
          <w:b w:val="1"/>
          <w:sz w:val="30"/>
          <w:szCs w:val="30"/>
          <w:rtl w:val="0"/>
        </w:rPr>
        <w:t xml:space="preserve"> </w:t>
      </w:r>
      <w:r w:rsidDel="00000000" w:rsidR="00000000" w:rsidRPr="00000000">
        <w:rPr>
          <w:rFonts w:ascii="Proxima Nova" w:cs="Proxima Nova" w:eastAsia="Proxima Nova" w:hAnsi="Proxima Nova"/>
          <w:b w:val="1"/>
          <w:sz w:val="30"/>
          <w:szCs w:val="30"/>
          <w:highlight w:val="white"/>
          <w:rtl w:val="0"/>
        </w:rPr>
        <w:t xml:space="preserve">Mercado Libre entrega todo, inclusive dentro de los videojuegos.</w:t>
      </w:r>
      <w:r w:rsidDel="00000000" w:rsidR="00000000" w:rsidRPr="00000000">
        <w:rPr>
          <w:rtl w:val="0"/>
        </w:rPr>
      </w:r>
    </w:p>
    <w:p w:rsidR="00000000" w:rsidDel="00000000" w:rsidP="00000000" w:rsidRDefault="00000000" w:rsidRPr="00000000" w14:paraId="00000003">
      <w:pPr>
        <w:numPr>
          <w:ilvl w:val="0"/>
          <w:numId w:val="1"/>
        </w:numPr>
        <w:shd w:fill="ffffff" w:val="clear"/>
        <w:spacing w:after="0" w:afterAutospacing="0" w:before="180" w:lineRule="auto"/>
        <w:ind w:left="720" w:hanging="360"/>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La novedosa estrategia obtuvo más de 9 millones de visualizaciones y más de 400 mil interacciones en los contenidos dentro de TikTok.</w:t>
      </w:r>
    </w:p>
    <w:p w:rsidR="00000000" w:rsidDel="00000000" w:rsidP="00000000" w:rsidRDefault="00000000" w:rsidRPr="00000000" w14:paraId="00000004">
      <w:pPr>
        <w:numPr>
          <w:ilvl w:val="0"/>
          <w:numId w:val="1"/>
        </w:numPr>
        <w:shd w:fill="ffffff" w:val="clear"/>
        <w:ind w:left="720" w:hanging="360"/>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Más de 31 mil espectadores únicos y 180 mil minutos de visualización fueron los resultados de las transmisiones en vivo. </w:t>
      </w:r>
    </w:p>
    <w:p w:rsidR="00000000" w:rsidDel="00000000" w:rsidP="00000000" w:rsidRDefault="00000000" w:rsidRPr="00000000" w14:paraId="00000005">
      <w:pPr>
        <w:shd w:fill="ffffff" w:val="clear"/>
        <w:ind w:left="720" w:firstLine="0"/>
        <w:jc w:val="center"/>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06">
      <w:pPr>
        <w:jc w:val="both"/>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sz w:val="24"/>
          <w:szCs w:val="24"/>
          <w:rtl w:val="0"/>
        </w:rPr>
        <w:t xml:space="preserve">Ciudad de Méxi</w:t>
      </w:r>
      <w:r w:rsidDel="00000000" w:rsidR="00000000" w:rsidRPr="00000000">
        <w:rPr>
          <w:rFonts w:ascii="Proxima Nova" w:cs="Proxima Nova" w:eastAsia="Proxima Nova" w:hAnsi="Proxima Nova"/>
          <w:b w:val="1"/>
          <w:sz w:val="24"/>
          <w:szCs w:val="24"/>
          <w:highlight w:val="white"/>
          <w:rtl w:val="0"/>
        </w:rPr>
        <w:t xml:space="preserve">co, 7 de diciembre</w:t>
      </w:r>
      <w:r w:rsidDel="00000000" w:rsidR="00000000" w:rsidRPr="00000000">
        <w:rPr>
          <w:rFonts w:ascii="Proxima Nova" w:cs="Proxima Nova" w:eastAsia="Proxima Nova" w:hAnsi="Proxima Nova"/>
          <w:b w:val="1"/>
          <w:sz w:val="24"/>
          <w:szCs w:val="24"/>
          <w:rtl w:val="0"/>
        </w:rPr>
        <w:t xml:space="preserve"> de 2022.</w:t>
      </w:r>
      <w:r w:rsidDel="00000000" w:rsidR="00000000" w:rsidRPr="00000000">
        <w:rPr>
          <w:rFonts w:ascii="Proxima Nova" w:cs="Proxima Nova" w:eastAsia="Proxima Nova" w:hAnsi="Proxima Nova"/>
          <w:sz w:val="24"/>
          <w:szCs w:val="24"/>
          <w:rtl w:val="0"/>
        </w:rPr>
        <w:t xml:space="preserve">— Los videojuegos generan más de 400 millones de espectadores al año, y durante 2022 han llegado a más de 532 millones de ellos; </w:t>
      </w:r>
      <w:hyperlink r:id="rId6">
        <w:r w:rsidDel="00000000" w:rsidR="00000000" w:rsidRPr="00000000">
          <w:rPr>
            <w:rFonts w:ascii="Proxima Nova" w:cs="Proxima Nova" w:eastAsia="Proxima Nova" w:hAnsi="Proxima Nova"/>
            <w:color w:val="1155cc"/>
            <w:sz w:val="24"/>
            <w:szCs w:val="24"/>
            <w:u w:val="single"/>
            <w:rtl w:val="0"/>
          </w:rPr>
          <w:t xml:space="preserve">se proyecta que para 2025 se llegue a 640 </w:t>
        </w:r>
      </w:hyperlink>
      <w:hyperlink r:id="rId7">
        <w:r w:rsidDel="00000000" w:rsidR="00000000" w:rsidRPr="00000000">
          <w:rPr>
            <w:rFonts w:ascii="Proxima Nova" w:cs="Proxima Nova" w:eastAsia="Proxima Nova" w:hAnsi="Proxima Nova"/>
            <w:color w:val="1155cc"/>
            <w:sz w:val="24"/>
            <w:szCs w:val="24"/>
            <w:u w:val="single"/>
            <w:rtl w:val="0"/>
          </w:rPr>
          <w:t xml:space="preserve">millones</w:t>
        </w:r>
      </w:hyperlink>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sz w:val="24"/>
          <w:szCs w:val="24"/>
          <w:highlight w:val="white"/>
          <w:rtl w:val="0"/>
        </w:rPr>
        <w:t xml:space="preserve"> Esta es una de las razones por las que diversas marcas se han dirigido a estos medios. </w:t>
      </w:r>
    </w:p>
    <w:p w:rsidR="00000000" w:rsidDel="00000000" w:rsidP="00000000" w:rsidRDefault="00000000" w:rsidRPr="00000000" w14:paraId="00000007">
      <w:pPr>
        <w:jc w:val="both"/>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008">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highlight w:val="white"/>
          <w:rtl w:val="0"/>
        </w:rPr>
        <w:t xml:space="preserve">Dentro este contexto es que </w:t>
      </w:r>
      <w:hyperlink r:id="rId8">
        <w:r w:rsidDel="00000000" w:rsidR="00000000" w:rsidRPr="00000000">
          <w:rPr>
            <w:rFonts w:ascii="Proxima Nova" w:cs="Proxima Nova" w:eastAsia="Proxima Nova" w:hAnsi="Proxima Nova"/>
            <w:color w:val="1155cc"/>
            <w:sz w:val="24"/>
            <w:szCs w:val="24"/>
            <w:u w:val="single"/>
            <w:rtl w:val="0"/>
          </w:rPr>
          <w:t xml:space="preserve">Mercado Libre</w:t>
        </w:r>
      </w:hyperlink>
      <w:r w:rsidDel="00000000" w:rsidR="00000000" w:rsidRPr="00000000">
        <w:rPr>
          <w:rFonts w:ascii="Proxima Nova" w:cs="Proxima Nova" w:eastAsia="Proxima Nova" w:hAnsi="Proxima Nova"/>
          <w:sz w:val="24"/>
          <w:szCs w:val="24"/>
          <w:rtl w:val="0"/>
        </w:rPr>
        <w:t xml:space="preserve">, el comercio electrónico más importante de América Latina, junto a la agencia de publicidad </w:t>
      </w:r>
      <w:hyperlink r:id="rId9">
        <w:r w:rsidDel="00000000" w:rsidR="00000000" w:rsidRPr="00000000">
          <w:rPr>
            <w:rFonts w:ascii="Proxima Nova" w:cs="Proxima Nova" w:eastAsia="Proxima Nova" w:hAnsi="Proxima Nova"/>
            <w:color w:val="1155cc"/>
            <w:sz w:val="24"/>
            <w:szCs w:val="24"/>
            <w:u w:val="single"/>
            <w:rtl w:val="0"/>
          </w:rPr>
          <w:t xml:space="preserve">Super</w:t>
        </w:r>
      </w:hyperlink>
      <w:r w:rsidDel="00000000" w:rsidR="00000000" w:rsidRPr="00000000">
        <w:rPr>
          <w:rFonts w:ascii="Proxima Nova" w:cs="Proxima Nova" w:eastAsia="Proxima Nova" w:hAnsi="Proxima Nova"/>
          <w:sz w:val="24"/>
          <w:szCs w:val="24"/>
          <w:rtl w:val="0"/>
        </w:rPr>
        <w:t xml:space="preserve">, llegó a Minecraft, el videojuego de construcción de mundo abierto, bajo el concepto “Entregamos todo, inclusive en Minecraft”, con el objetivo de reforzar los atributos principales de la plataforma, donde se destacan su variedad de productos y sus envíos. </w:t>
      </w:r>
    </w:p>
    <w:p w:rsidR="00000000" w:rsidDel="00000000" w:rsidP="00000000" w:rsidRDefault="00000000" w:rsidRPr="00000000" w14:paraId="00000009">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A">
      <w:pPr>
        <w:jc w:val="both"/>
        <w:rPr>
          <w:rFonts w:ascii="Proxima Nova" w:cs="Proxima Nova" w:eastAsia="Proxima Nova" w:hAnsi="Proxima Nova"/>
          <w:b w:val="1"/>
          <w:sz w:val="24"/>
          <w:szCs w:val="24"/>
        </w:rPr>
      </w:pPr>
      <w:r w:rsidDel="00000000" w:rsidR="00000000" w:rsidRPr="00000000">
        <w:rPr>
          <w:rFonts w:ascii="Proxima Nova" w:cs="Proxima Nova" w:eastAsia="Proxima Nova" w:hAnsi="Proxima Nova"/>
          <w:i w:val="1"/>
          <w:sz w:val="24"/>
          <w:szCs w:val="24"/>
          <w:rtl w:val="0"/>
        </w:rPr>
        <w:t xml:space="preserve">“En Mercado Libre sabemos que la única forma de conectar con la audiencia que está en el universo gamer es comunicarnos a través de éste, aquel con el que están familiarizados, que le da valor a sus travesías y que de verdad les interesa. Por esta razón, en lugar de hablar de envíos o de variedad de productos de forma general, junto a Super propusimos esta estrategia. Tomamos una necesidad de los jugadores para ser quienes la cubrieran: fuimos los encargados de entregar todo lo que se necesitaban, mostrando la gran variedad de productos reales de la plataforma y, sobre todo, ahorrándoles tiempo con “envíos” in game, como sucede en el mundo exterior”,</w:t>
      </w:r>
      <w:r w:rsidDel="00000000" w:rsidR="00000000" w:rsidRPr="00000000">
        <w:rPr>
          <w:rFonts w:ascii="Proxima Nova" w:cs="Proxima Nova" w:eastAsia="Proxima Nova" w:hAnsi="Proxima Nova"/>
          <w:sz w:val="24"/>
          <w:szCs w:val="24"/>
          <w:rtl w:val="0"/>
        </w:rPr>
        <w:t xml:space="preserve"> comentó </w:t>
      </w:r>
      <w:r w:rsidDel="00000000" w:rsidR="00000000" w:rsidRPr="00000000">
        <w:rPr>
          <w:rFonts w:ascii="Proxima Nova" w:cs="Proxima Nova" w:eastAsia="Proxima Nova" w:hAnsi="Proxima Nova"/>
          <w:b w:val="1"/>
          <w:sz w:val="24"/>
          <w:szCs w:val="24"/>
          <w:rtl w:val="0"/>
        </w:rPr>
        <w:t xml:space="preserve">Hernán Cieri, Marketing Head de Mercado Libre México</w:t>
      </w:r>
      <w:r w:rsidDel="00000000" w:rsidR="00000000" w:rsidRPr="00000000">
        <w:rPr>
          <w:rFonts w:ascii="Proxima Nova" w:cs="Proxima Nova" w:eastAsia="Proxima Nova" w:hAnsi="Proxima Nova"/>
          <w:b w:val="1"/>
          <w:sz w:val="24"/>
          <w:szCs w:val="24"/>
          <w:rtl w:val="0"/>
        </w:rPr>
        <w:t xml:space="preserve">.</w:t>
      </w:r>
      <w:r w:rsidDel="00000000" w:rsidR="00000000" w:rsidRPr="00000000">
        <w:rPr>
          <w:rtl w:val="0"/>
        </w:rPr>
      </w:r>
    </w:p>
    <w:p w:rsidR="00000000" w:rsidDel="00000000" w:rsidP="00000000" w:rsidRDefault="00000000" w:rsidRPr="00000000" w14:paraId="0000000B">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C">
      <w:pPr>
        <w:jc w:val="both"/>
        <w:rPr>
          <w:rFonts w:ascii="Proxima Nova" w:cs="Proxima Nova" w:eastAsia="Proxima Nova" w:hAnsi="Proxima Nova"/>
          <w:i w:val="1"/>
          <w:sz w:val="24"/>
          <w:szCs w:val="24"/>
        </w:rPr>
      </w:pPr>
      <w:r w:rsidDel="00000000" w:rsidR="00000000" w:rsidRPr="00000000">
        <w:rPr>
          <w:rFonts w:ascii="Proxima Nova" w:cs="Proxima Nova" w:eastAsia="Proxima Nova" w:hAnsi="Proxima Nova"/>
          <w:sz w:val="24"/>
          <w:szCs w:val="24"/>
          <w:rtl w:val="0"/>
        </w:rPr>
        <w:t xml:space="preserve">Por su parte, </w:t>
      </w:r>
      <w:r w:rsidDel="00000000" w:rsidR="00000000" w:rsidRPr="00000000">
        <w:rPr>
          <w:rFonts w:ascii="Proxima Nova" w:cs="Proxima Nova" w:eastAsia="Proxima Nova" w:hAnsi="Proxima Nova"/>
          <w:b w:val="1"/>
          <w:sz w:val="24"/>
          <w:szCs w:val="24"/>
          <w:rtl w:val="0"/>
        </w:rPr>
        <w:t xml:space="preserve">Sergio Ruggiero, CEO Global de Super, </w:t>
      </w:r>
      <w:r w:rsidDel="00000000" w:rsidR="00000000" w:rsidRPr="00000000">
        <w:rPr>
          <w:rFonts w:ascii="Proxima Nova" w:cs="Proxima Nova" w:eastAsia="Proxima Nova" w:hAnsi="Proxima Nova"/>
          <w:sz w:val="24"/>
          <w:szCs w:val="24"/>
          <w:rtl w:val="0"/>
        </w:rPr>
        <w:t xml:space="preserve">señaló:</w:t>
      </w:r>
      <w:r w:rsidDel="00000000" w:rsidR="00000000" w:rsidRPr="00000000">
        <w:rPr>
          <w:rFonts w:ascii="Proxima Nova" w:cs="Proxima Nova" w:eastAsia="Proxima Nova" w:hAnsi="Proxima Nova"/>
          <w:i w:val="1"/>
          <w:sz w:val="24"/>
          <w:szCs w:val="24"/>
          <w:rtl w:val="0"/>
        </w:rPr>
        <w:t xml:space="preserve"> “Para llevar a cabo esta acción, desarrollamos un servidor propio que fue brandeado por completo, una comunidad en discord que superó las 2 mil personas, la amplificación vía influgamers y una serie de contenidos que permitieron la viralización de la acción dentro de la comunidad.”</w:t>
      </w:r>
    </w:p>
    <w:p w:rsidR="00000000" w:rsidDel="00000000" w:rsidP="00000000" w:rsidRDefault="00000000" w:rsidRPr="00000000" w14:paraId="0000000D">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E">
      <w:pPr>
        <w:shd w:fill="ffffff" w:val="clea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Dentro de Minecraft, los participantes pueden crear y construir cosas, pero deben conseguir los materiales, lo que exige pasar horas minando para obtener las piedras, troncos, diamantes y otros materiales que requieren</w:t>
      </w:r>
      <w:r w:rsidDel="00000000" w:rsidR="00000000" w:rsidRPr="00000000">
        <w:rPr>
          <w:rFonts w:ascii="Proxima Nova" w:cs="Proxima Nova" w:eastAsia="Proxima Nova" w:hAnsi="Proxima Nova"/>
          <w:sz w:val="24"/>
          <w:szCs w:val="24"/>
          <w:highlight w:val="white"/>
          <w:rtl w:val="0"/>
        </w:rPr>
        <w:t xml:space="preserve">.</w:t>
      </w:r>
      <w:r w:rsidDel="00000000" w:rsidR="00000000" w:rsidRPr="00000000">
        <w:rPr>
          <w:rFonts w:ascii="Proxima Nova" w:cs="Proxima Nova" w:eastAsia="Proxima Nova" w:hAnsi="Proxima Nova"/>
          <w:sz w:val="24"/>
          <w:szCs w:val="24"/>
          <w:rtl w:val="0"/>
        </w:rPr>
        <w:t xml:space="preserve"> Mercado Libre hizo aparición con su rol de proveedor, encargado de entregar todo lo que necesitaban los jugadores, ofertando una gran variedad de productos y ahorrándoles tiempo con “envíos”. </w:t>
      </w:r>
    </w:p>
    <w:p w:rsidR="00000000" w:rsidDel="00000000" w:rsidP="00000000" w:rsidRDefault="00000000" w:rsidRPr="00000000" w14:paraId="0000000F">
      <w:pPr>
        <w:shd w:fill="ffffff" w:val="clea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0">
      <w:pPr>
        <w:shd w:fill="ffffff" w:val="clear"/>
        <w:jc w:val="both"/>
        <w:rPr>
          <w:rFonts w:ascii="Proxima Nova" w:cs="Proxima Nova" w:eastAsia="Proxima Nova" w:hAnsi="Proxima Nova"/>
          <w:sz w:val="24"/>
          <w:szCs w:val="24"/>
        </w:rPr>
      </w:pPr>
      <w:hyperlink r:id="rId10">
        <w:r w:rsidDel="00000000" w:rsidR="00000000" w:rsidRPr="00000000">
          <w:rPr>
            <w:rFonts w:ascii="Proxima Nova" w:cs="Proxima Nova" w:eastAsia="Proxima Nova" w:hAnsi="Proxima Nova"/>
            <w:color w:val="1155cc"/>
            <w:sz w:val="24"/>
            <w:szCs w:val="24"/>
            <w:u w:val="single"/>
          </w:rPr>
          <w:drawing>
            <wp:inline distB="114300" distT="114300" distL="114300" distR="114300">
              <wp:extent cx="5943600" cy="3086100"/>
              <wp:effectExtent b="0" l="0" r="0" t="0"/>
              <wp:docPr id="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943600" cy="3086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1">
      <w:pPr>
        <w:shd w:fill="ffffff" w:val="clea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2">
      <w:pPr>
        <w:shd w:fill="ffffff" w:val="clear"/>
        <w:jc w:val="both"/>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Durante 7 días se realizó un streaming mostrando las diferentes y originales construcciones de los participantes en vivo, enlazando directamente a la marca con el público amante de los </w:t>
      </w:r>
      <w:r w:rsidDel="00000000" w:rsidR="00000000" w:rsidRPr="00000000">
        <w:rPr>
          <w:rFonts w:ascii="Proxima Nova" w:cs="Proxima Nova" w:eastAsia="Proxima Nova" w:hAnsi="Proxima Nova"/>
          <w:sz w:val="24"/>
          <w:szCs w:val="24"/>
          <w:highlight w:val="white"/>
          <w:rtl w:val="0"/>
        </w:rPr>
        <w:t xml:space="preserve">videojuegos </w:t>
      </w:r>
      <w:r w:rsidDel="00000000" w:rsidR="00000000" w:rsidRPr="00000000">
        <w:rPr>
          <w:rFonts w:ascii="Proxima Nova" w:cs="Proxima Nova" w:eastAsia="Proxima Nova" w:hAnsi="Proxima Nova"/>
          <w:sz w:val="24"/>
          <w:szCs w:val="24"/>
          <w:highlight w:val="white"/>
          <w:rtl w:val="0"/>
        </w:rPr>
        <w:t xml:space="preserve">, y la mejor ganó un Kit Gamer de Mercado Libre </w:t>
      </w:r>
      <w:r w:rsidDel="00000000" w:rsidR="00000000" w:rsidRPr="00000000">
        <w:rPr>
          <w:rFonts w:ascii="Proxima Nova" w:cs="Proxima Nova" w:eastAsia="Proxima Nova" w:hAnsi="Proxima Nova"/>
          <w:sz w:val="24"/>
          <w:szCs w:val="24"/>
          <w:highlight w:val="white"/>
          <w:rtl w:val="0"/>
        </w:rPr>
        <w:t xml:space="preserve">que incluyó: </w:t>
      </w:r>
      <w:r w:rsidDel="00000000" w:rsidR="00000000" w:rsidRPr="00000000">
        <w:rPr>
          <w:rFonts w:ascii="Proxima Nova" w:cs="Proxima Nova" w:eastAsia="Proxima Nova" w:hAnsi="Proxima Nova"/>
          <w:sz w:val="24"/>
          <w:szCs w:val="24"/>
          <w:highlight w:val="white"/>
          <w:rtl w:val="0"/>
        </w:rPr>
        <w:t xml:space="preserve">para el primer puesto un set completo gamer: una silla gamer, teclado, mouse y auriculares gamer, además de una fantástica computadora gamer. Mientras que el segundo y tercer puesto se llevaron los mejores audífonos gamers para seguir compitiendo.</w:t>
      </w:r>
      <w:r w:rsidDel="00000000" w:rsidR="00000000" w:rsidRPr="00000000">
        <w:rPr>
          <w:rtl w:val="0"/>
        </w:rPr>
      </w:r>
    </w:p>
    <w:p w:rsidR="00000000" w:rsidDel="00000000" w:rsidP="00000000" w:rsidRDefault="00000000" w:rsidRPr="00000000" w14:paraId="00000013">
      <w:pPr>
        <w:shd w:fill="ffffff" w:val="clear"/>
        <w:jc w:val="both"/>
        <w:rPr>
          <w:rFonts w:ascii="Proxima Nova" w:cs="Proxima Nova" w:eastAsia="Proxima Nova" w:hAnsi="Proxima Nova"/>
          <w:sz w:val="24"/>
          <w:szCs w:val="24"/>
          <w:highlight w:val="yellow"/>
        </w:rPr>
      </w:pPr>
      <w:r w:rsidDel="00000000" w:rsidR="00000000" w:rsidRPr="00000000">
        <w:rPr>
          <w:rtl w:val="0"/>
        </w:rPr>
      </w:r>
    </w:p>
    <w:p w:rsidR="00000000" w:rsidDel="00000000" w:rsidP="00000000" w:rsidRDefault="00000000" w:rsidRPr="00000000" w14:paraId="00000014">
      <w:pPr>
        <w:jc w:val="center"/>
        <w:rPr>
          <w:rFonts w:ascii="Proxima Nova" w:cs="Proxima Nova" w:eastAsia="Proxima Nova" w:hAnsi="Proxima Nova"/>
          <w:sz w:val="24"/>
          <w:szCs w:val="24"/>
          <w:highlight w:val="yellow"/>
        </w:rPr>
      </w:pPr>
      <w:r w:rsidDel="00000000" w:rsidR="00000000" w:rsidRPr="00000000">
        <w:rPr>
          <w:rFonts w:ascii="Proxima Nova" w:cs="Proxima Nova" w:eastAsia="Proxima Nova" w:hAnsi="Proxima Nova"/>
          <w:b w:val="1"/>
          <w:sz w:val="24"/>
          <w:szCs w:val="24"/>
        </w:rPr>
        <w:drawing>
          <wp:inline distB="114300" distT="114300" distL="114300" distR="114300">
            <wp:extent cx="5943600" cy="3340100"/>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both"/>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6">
      <w:pPr>
        <w:shd w:fill="ffffff" w:val="clear"/>
        <w:jc w:val="both"/>
        <w:rPr>
          <w:rFonts w:ascii="Proxima Nova" w:cs="Proxima Nova" w:eastAsia="Proxima Nova" w:hAnsi="Proxima Nova"/>
          <w:b w:val="1"/>
          <w:sz w:val="24"/>
          <w:szCs w:val="24"/>
        </w:rPr>
      </w:pPr>
      <w:r w:rsidDel="00000000" w:rsidR="00000000" w:rsidRPr="00000000">
        <w:rPr>
          <w:rFonts w:ascii="Proxima Nova" w:cs="Proxima Nova" w:eastAsia="Proxima Nova" w:hAnsi="Proxima Nova"/>
          <w:i w:val="1"/>
          <w:sz w:val="24"/>
          <w:szCs w:val="24"/>
          <w:rtl w:val="0"/>
        </w:rPr>
        <w:t xml:space="preserve">Entregamos todo, inclusive en Minecraft</w:t>
      </w:r>
      <w:r w:rsidDel="00000000" w:rsidR="00000000" w:rsidRPr="00000000">
        <w:rPr>
          <w:rFonts w:ascii="Proxima Nova" w:cs="Proxima Nova" w:eastAsia="Proxima Nova" w:hAnsi="Proxima Nova"/>
          <w:sz w:val="24"/>
          <w:szCs w:val="24"/>
          <w:rtl w:val="0"/>
        </w:rPr>
        <w:t xml:space="preserve"> obtuvo más de </w:t>
      </w:r>
      <w:r w:rsidDel="00000000" w:rsidR="00000000" w:rsidRPr="00000000">
        <w:rPr>
          <w:rFonts w:ascii="Proxima Nova" w:cs="Proxima Nova" w:eastAsia="Proxima Nova" w:hAnsi="Proxima Nova"/>
          <w:b w:val="1"/>
          <w:sz w:val="24"/>
          <w:szCs w:val="24"/>
          <w:rtl w:val="0"/>
        </w:rPr>
        <w:t xml:space="preserve">9 millones de visualizaciones y más de 400 mil likes en los contenidos dentro de TikTok</w:t>
      </w:r>
      <w:r w:rsidDel="00000000" w:rsidR="00000000" w:rsidRPr="00000000">
        <w:rPr>
          <w:rFonts w:ascii="Proxima Nova" w:cs="Proxima Nova" w:eastAsia="Proxima Nova" w:hAnsi="Proxima Nova"/>
          <w:sz w:val="24"/>
          <w:szCs w:val="24"/>
          <w:rtl w:val="0"/>
        </w:rPr>
        <w:t xml:space="preserve">. Por otro lado, se logró convocar a más de </w:t>
      </w:r>
      <w:r w:rsidDel="00000000" w:rsidR="00000000" w:rsidRPr="00000000">
        <w:rPr>
          <w:rFonts w:ascii="Proxima Nova" w:cs="Proxima Nova" w:eastAsia="Proxima Nova" w:hAnsi="Proxima Nova"/>
          <w:b w:val="1"/>
          <w:sz w:val="24"/>
          <w:szCs w:val="24"/>
          <w:rtl w:val="0"/>
        </w:rPr>
        <w:t xml:space="preserve">31 mil espectadores únicos y con 180 mil minutos de visualización</w:t>
      </w:r>
      <w:r w:rsidDel="00000000" w:rsidR="00000000" w:rsidRPr="00000000">
        <w:rPr>
          <w:rFonts w:ascii="Proxima Nova" w:cs="Proxima Nova" w:eastAsia="Proxima Nova" w:hAnsi="Proxima Nova"/>
          <w:sz w:val="24"/>
          <w:szCs w:val="24"/>
          <w:rtl w:val="0"/>
        </w:rPr>
        <w:t xml:space="preserve"> durante las transmisiones en vivo, además de los </w:t>
      </w:r>
      <w:r w:rsidDel="00000000" w:rsidR="00000000" w:rsidRPr="00000000">
        <w:rPr>
          <w:rFonts w:ascii="Proxima Nova" w:cs="Proxima Nova" w:eastAsia="Proxima Nova" w:hAnsi="Proxima Nova"/>
          <w:b w:val="1"/>
          <w:sz w:val="24"/>
          <w:szCs w:val="24"/>
          <w:rtl w:val="0"/>
        </w:rPr>
        <w:t xml:space="preserve">más de 5 mil usuarios únicos que participaron en el chat. </w:t>
      </w:r>
    </w:p>
    <w:p w:rsidR="00000000" w:rsidDel="00000000" w:rsidP="00000000" w:rsidRDefault="00000000" w:rsidRPr="00000000" w14:paraId="00000017">
      <w:pPr>
        <w:shd w:fill="ffffff" w:val="clear"/>
        <w:jc w:val="both"/>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8">
      <w:pPr>
        <w:shd w:fill="ffffff" w:val="clea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Esta no es la primera acción que desarrolla Mercado Libre junto a Super en Gaming, a principio de año llevaron a cabo un challenge en Twitch en el juego más jugado del mundo, el Fortnite. Bajo el nombre “Batalla de Timbres”, esta acción que tuvo su objetivo claro desde un principio: ir a donde están los gamers, acaba de ser galardonada en diciembre de este año con un Bronce en los Premios Diente 2022 en la categoría Interactivo /Gaming.</w:t>
      </w:r>
    </w:p>
    <w:p w:rsidR="00000000" w:rsidDel="00000000" w:rsidP="00000000" w:rsidRDefault="00000000" w:rsidRPr="00000000" w14:paraId="00000019">
      <w:pPr>
        <w:shd w:fill="ffffff" w:val="clea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A">
      <w:pPr>
        <w:jc w:val="both"/>
        <w:rPr>
          <w:rFonts w:ascii="Proxima Nova" w:cs="Proxima Nova" w:eastAsia="Proxima Nova" w:hAnsi="Proxima Nova"/>
          <w:b w:val="1"/>
          <w:color w:val="050505"/>
          <w:sz w:val="24"/>
          <w:szCs w:val="24"/>
          <w:highlight w:val="white"/>
        </w:rPr>
      </w:pPr>
      <w:r w:rsidDel="00000000" w:rsidR="00000000" w:rsidRPr="00000000">
        <w:rPr>
          <w:rFonts w:ascii="Proxima Nova" w:cs="Proxima Nova" w:eastAsia="Proxima Nova" w:hAnsi="Proxima Nova"/>
          <w:b w:val="1"/>
          <w:color w:val="050505"/>
          <w:sz w:val="24"/>
          <w:szCs w:val="24"/>
          <w:highlight w:val="white"/>
          <w:rtl w:val="0"/>
        </w:rPr>
        <w:t xml:space="preserve">Descarga de material:</w:t>
      </w:r>
    </w:p>
    <w:p w:rsidR="00000000" w:rsidDel="00000000" w:rsidP="00000000" w:rsidRDefault="00000000" w:rsidRPr="00000000" w14:paraId="0000001B">
      <w:pPr>
        <w:jc w:val="both"/>
        <w:rPr>
          <w:rFonts w:ascii="Proxima Nova" w:cs="Proxima Nova" w:eastAsia="Proxima Nova" w:hAnsi="Proxima Nova"/>
          <w:b w:val="1"/>
          <w:color w:val="1155cc"/>
          <w:sz w:val="24"/>
          <w:szCs w:val="24"/>
          <w:highlight w:val="white"/>
          <w:u w:val="single"/>
        </w:rPr>
      </w:pPr>
      <w:r w:rsidDel="00000000" w:rsidR="00000000" w:rsidRPr="00000000">
        <w:rPr>
          <w:rFonts w:ascii="Proxima Nova" w:cs="Proxima Nova" w:eastAsia="Proxima Nova" w:hAnsi="Proxima Nova"/>
          <w:b w:val="1"/>
          <w:color w:val="050505"/>
          <w:sz w:val="24"/>
          <w:szCs w:val="24"/>
          <w:highlight w:val="white"/>
          <w:rtl w:val="0"/>
        </w:rPr>
        <w:t xml:space="preserve">Mini clip,</w:t>
      </w:r>
      <w:hyperlink r:id="rId13">
        <w:r w:rsidDel="00000000" w:rsidR="00000000" w:rsidRPr="00000000">
          <w:rPr>
            <w:rFonts w:ascii="Proxima Nova" w:cs="Proxima Nova" w:eastAsia="Proxima Nova" w:hAnsi="Proxima Nova"/>
            <w:b w:val="1"/>
            <w:color w:val="050505"/>
            <w:sz w:val="24"/>
            <w:szCs w:val="24"/>
            <w:highlight w:val="white"/>
            <w:rtl w:val="0"/>
          </w:rPr>
          <w:t xml:space="preserve"> </w:t>
        </w:r>
      </w:hyperlink>
      <w:hyperlink r:id="rId14">
        <w:r w:rsidDel="00000000" w:rsidR="00000000" w:rsidRPr="00000000">
          <w:rPr>
            <w:rFonts w:ascii="Proxima Nova" w:cs="Proxima Nova" w:eastAsia="Proxima Nova" w:hAnsi="Proxima Nova"/>
            <w:b w:val="1"/>
            <w:color w:val="1155cc"/>
            <w:sz w:val="24"/>
            <w:szCs w:val="24"/>
            <w:highlight w:val="white"/>
            <w:u w:val="single"/>
            <w:rtl w:val="0"/>
          </w:rPr>
          <w:t xml:space="preserve">click aquí</w:t>
        </w:r>
      </w:hyperlink>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b w:val="1"/>
          <w:color w:val="1155cc"/>
          <w:sz w:val="24"/>
          <w:szCs w:val="24"/>
          <w:highlight w:val="white"/>
          <w:u w:val="single"/>
        </w:rPr>
      </w:pPr>
      <w:r w:rsidDel="00000000" w:rsidR="00000000" w:rsidRPr="00000000">
        <w:rPr>
          <w:rFonts w:ascii="Proxima Nova" w:cs="Proxima Nova" w:eastAsia="Proxima Nova" w:hAnsi="Proxima Nova"/>
          <w:b w:val="1"/>
          <w:color w:val="050505"/>
          <w:sz w:val="24"/>
          <w:szCs w:val="24"/>
          <w:highlight w:val="white"/>
          <w:rtl w:val="0"/>
        </w:rPr>
        <w:t xml:space="preserve">Fotos,</w:t>
      </w:r>
      <w:hyperlink r:id="rId15">
        <w:r w:rsidDel="00000000" w:rsidR="00000000" w:rsidRPr="00000000">
          <w:rPr>
            <w:rFonts w:ascii="Proxima Nova" w:cs="Proxima Nova" w:eastAsia="Proxima Nova" w:hAnsi="Proxima Nova"/>
            <w:b w:val="1"/>
            <w:color w:val="050505"/>
            <w:sz w:val="24"/>
            <w:szCs w:val="24"/>
            <w:highlight w:val="white"/>
            <w:rtl w:val="0"/>
          </w:rPr>
          <w:t xml:space="preserve"> </w:t>
        </w:r>
      </w:hyperlink>
      <w:hyperlink r:id="rId16">
        <w:r w:rsidDel="00000000" w:rsidR="00000000" w:rsidRPr="00000000">
          <w:rPr>
            <w:rFonts w:ascii="Proxima Nova" w:cs="Proxima Nova" w:eastAsia="Proxima Nova" w:hAnsi="Proxima Nova"/>
            <w:b w:val="1"/>
            <w:color w:val="1155cc"/>
            <w:sz w:val="24"/>
            <w:szCs w:val="24"/>
            <w:highlight w:val="white"/>
            <w:u w:val="single"/>
            <w:rtl w:val="0"/>
          </w:rPr>
          <w:t xml:space="preserve">click aquí</w:t>
        </w:r>
      </w:hyperlink>
      <w:r w:rsidDel="00000000" w:rsidR="00000000" w:rsidRPr="00000000">
        <w:rPr>
          <w:rtl w:val="0"/>
        </w:rPr>
      </w:r>
    </w:p>
    <w:p w:rsidR="00000000" w:rsidDel="00000000" w:rsidP="00000000" w:rsidRDefault="00000000" w:rsidRPr="00000000" w14:paraId="0000001D">
      <w:pPr>
        <w:shd w:fill="ffffff" w:val="clear"/>
        <w:jc w:val="both"/>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E">
      <w:pPr>
        <w:shd w:fill="ffffff" w:val="clear"/>
        <w:jc w:val="both"/>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F">
      <w:pPr>
        <w:shd w:fill="ffffff" w:val="clear"/>
        <w:jc w:val="both"/>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0">
      <w:pPr>
        <w:jc w:val="both"/>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Sobre Mercado Libre</w:t>
      </w:r>
    </w:p>
    <w:p w:rsidR="00000000" w:rsidDel="00000000" w:rsidP="00000000" w:rsidRDefault="00000000" w:rsidRPr="00000000" w14:paraId="00000021">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24"/>
          <w:szCs w:val="24"/>
          <w:rtl w:val="0"/>
        </w:rPr>
        <w:t xml:space="preserve">Mercado Libre</w:t>
      </w:r>
      <w:r w:rsidDel="00000000" w:rsidR="00000000" w:rsidRPr="00000000">
        <w:rPr>
          <w:rFonts w:ascii="Proxima Nova" w:cs="Proxima Nova" w:eastAsia="Proxima Nova" w:hAnsi="Proxima Nova"/>
          <w:sz w:val="24"/>
          <w:szCs w:val="24"/>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22">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3">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p w:rsidR="00000000" w:rsidDel="00000000" w:rsidP="00000000" w:rsidRDefault="00000000" w:rsidRPr="00000000" w14:paraId="00000024">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5">
      <w:pPr>
        <w:jc w:val="both"/>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Sobre Super</w:t>
      </w:r>
    </w:p>
    <w:p w:rsidR="00000000" w:rsidDel="00000000" w:rsidP="00000000" w:rsidRDefault="00000000" w:rsidRPr="00000000" w14:paraId="00000026">
      <w:pPr>
        <w:jc w:val="both"/>
        <w:rPr>
          <w:rFonts w:ascii="Proxima Nova" w:cs="Proxima Nova" w:eastAsia="Proxima Nova" w:hAnsi="Proxima Nova"/>
          <w:color w:val="050505"/>
          <w:sz w:val="24"/>
          <w:szCs w:val="24"/>
          <w:highlight w:val="white"/>
        </w:rPr>
      </w:pPr>
      <w:r w:rsidDel="00000000" w:rsidR="00000000" w:rsidRPr="00000000">
        <w:rPr>
          <w:rFonts w:ascii="Proxima Nova" w:cs="Proxima Nova" w:eastAsia="Proxima Nova" w:hAnsi="Proxima Nova"/>
          <w:color w:val="050505"/>
          <w:sz w:val="24"/>
          <w:szCs w:val="24"/>
          <w:highlight w:val="white"/>
          <w:rtl w:val="0"/>
        </w:rPr>
        <w:t xml:space="preserve">Super se caracteriza por su formato único de agencia regional independiente. Desarrolla estrategia, creatividad, media, data, social, UX, contenidos, innovación y BTL, con talentos de todo Latam, con sede en México, USA, Perú, Argentina, Colombia, Chile, Brasil, Uruguay y España. Trabaja en equipo para muchas de las marcas líderes de la región y cuenta además con un departamento de servicios SUPER XPERTS, en donde se especializa en diferentes temáticas de relevancia para sus clientes (como gamer, startup, género en su Woman Division, entre otras).</w:t>
      </w:r>
    </w:p>
    <w:p w:rsidR="00000000" w:rsidDel="00000000" w:rsidP="00000000" w:rsidRDefault="00000000" w:rsidRPr="00000000" w14:paraId="00000027">
      <w:pPr>
        <w:jc w:val="both"/>
        <w:rPr>
          <w:rFonts w:ascii="Proxima Nova" w:cs="Proxima Nova" w:eastAsia="Proxima Nova" w:hAnsi="Proxima Nova"/>
          <w:color w:val="050505"/>
          <w:sz w:val="24"/>
          <w:szCs w:val="24"/>
          <w:highlight w:val="white"/>
        </w:rPr>
      </w:pPr>
      <w:r w:rsidDel="00000000" w:rsidR="00000000" w:rsidRPr="00000000">
        <w:rPr>
          <w:rtl w:val="0"/>
        </w:rPr>
      </w:r>
    </w:p>
    <w:p w:rsidR="00000000" w:rsidDel="00000000" w:rsidP="00000000" w:rsidRDefault="00000000" w:rsidRPr="00000000" w14:paraId="00000028">
      <w:pPr>
        <w:jc w:val="both"/>
        <w:rPr>
          <w:rFonts w:ascii="Proxima Nova" w:cs="Proxima Nova" w:eastAsia="Proxima Nova" w:hAnsi="Proxima Nova"/>
          <w:b w:val="1"/>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CONTACTO DE PRENSA:</w:t>
      </w:r>
    </w:p>
    <w:p w:rsidR="00000000" w:rsidDel="00000000" w:rsidP="00000000" w:rsidRDefault="00000000" w:rsidRPr="00000000" w14:paraId="00000029">
      <w:pPr>
        <w:jc w:val="both"/>
        <w:rPr>
          <w:rFonts w:ascii="Proxima Nova" w:cs="Proxima Nova" w:eastAsia="Proxima Nova" w:hAnsi="Proxima Nova"/>
          <w:b w:val="1"/>
          <w:sz w:val="24"/>
          <w:szCs w:val="24"/>
          <w:highlight w:val="white"/>
        </w:rPr>
      </w:pPr>
      <w:r w:rsidDel="00000000" w:rsidR="00000000" w:rsidRPr="00000000">
        <w:rPr>
          <w:rtl w:val="0"/>
        </w:rPr>
      </w:r>
    </w:p>
    <w:p w:rsidR="00000000" w:rsidDel="00000000" w:rsidP="00000000" w:rsidRDefault="00000000" w:rsidRPr="00000000" w14:paraId="0000002A">
      <w:pPr>
        <w:jc w:val="both"/>
        <w:rPr>
          <w:rFonts w:ascii="Proxima Nova" w:cs="Proxima Nova" w:eastAsia="Proxima Nova" w:hAnsi="Proxima Nova"/>
          <w:b w:val="1"/>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Mercado Libre:</w:t>
      </w:r>
    </w:p>
    <w:p w:rsidR="00000000" w:rsidDel="00000000" w:rsidP="00000000" w:rsidRDefault="00000000" w:rsidRPr="00000000" w14:paraId="0000002B">
      <w:pPr>
        <w:jc w:val="both"/>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Gabriela Monroy - Ejecutiva de cuenta Sr. </w:t>
      </w:r>
    </w:p>
    <w:p w:rsidR="00000000" w:rsidDel="00000000" w:rsidP="00000000" w:rsidRDefault="00000000" w:rsidRPr="00000000" w14:paraId="0000002C">
      <w:pPr>
        <w:jc w:val="both"/>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gabriela.monroy@another.co</w:t>
      </w:r>
    </w:p>
    <w:p w:rsidR="00000000" w:rsidDel="00000000" w:rsidP="00000000" w:rsidRDefault="00000000" w:rsidRPr="00000000" w14:paraId="0000002D">
      <w:pPr>
        <w:jc w:val="both"/>
        <w:rPr>
          <w:rFonts w:ascii="Proxima Nova" w:cs="Proxima Nova" w:eastAsia="Proxima Nova" w:hAnsi="Proxima Nova"/>
          <w:b w:val="1"/>
          <w:sz w:val="24"/>
          <w:szCs w:val="24"/>
          <w:highlight w:val="white"/>
        </w:rPr>
      </w:pPr>
      <w:r w:rsidDel="00000000" w:rsidR="00000000" w:rsidRPr="00000000">
        <w:rPr>
          <w:rtl w:val="0"/>
        </w:rPr>
      </w:r>
    </w:p>
    <w:p w:rsidR="00000000" w:rsidDel="00000000" w:rsidP="00000000" w:rsidRDefault="00000000" w:rsidRPr="00000000" w14:paraId="0000002E">
      <w:pPr>
        <w:jc w:val="both"/>
        <w:rPr>
          <w:rFonts w:ascii="Proxima Nova" w:cs="Proxima Nova" w:eastAsia="Proxima Nova" w:hAnsi="Proxima Nova"/>
          <w:b w:val="1"/>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Super:</w:t>
      </w:r>
    </w:p>
    <w:p w:rsidR="00000000" w:rsidDel="00000000" w:rsidP="00000000" w:rsidRDefault="00000000" w:rsidRPr="00000000" w14:paraId="0000002F">
      <w:pPr>
        <w:jc w:val="both"/>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Maya Kerschen - Coordinadora de Prensa</w:t>
      </w:r>
    </w:p>
    <w:p w:rsidR="00000000" w:rsidDel="00000000" w:rsidP="00000000" w:rsidRDefault="00000000" w:rsidRPr="00000000" w14:paraId="00000030">
      <w:pPr>
        <w:jc w:val="both"/>
        <w:rPr>
          <w:rFonts w:ascii="Verdana" w:cs="Verdana" w:eastAsia="Verdana" w:hAnsi="Verdana"/>
          <w:b w:val="1"/>
          <w:sz w:val="21"/>
          <w:szCs w:val="21"/>
          <w:highlight w:val="white"/>
        </w:rPr>
      </w:pPr>
      <w:r w:rsidDel="00000000" w:rsidR="00000000" w:rsidRPr="00000000">
        <w:rPr>
          <w:rFonts w:ascii="Proxima Nova" w:cs="Proxima Nova" w:eastAsia="Proxima Nova" w:hAnsi="Proxima Nova"/>
          <w:sz w:val="24"/>
          <w:szCs w:val="24"/>
          <w:highlight w:val="white"/>
          <w:rtl w:val="0"/>
        </w:rPr>
        <w:t xml:space="preserve">T: +549 11 40280150 maya@meetsuper.com</w:t>
      </w: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jc w:val="center"/>
      <w:rPr/>
    </w:pPr>
    <w:r w:rsidDel="00000000" w:rsidR="00000000" w:rsidRPr="00000000">
      <w:rPr/>
      <w:drawing>
        <wp:inline distB="114300" distT="114300" distL="114300" distR="114300">
          <wp:extent cx="954784" cy="842963"/>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54784"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hyperlink" Target="https://vimeo.com/778610016" TargetMode="External"/><Relationship Id="rId13" Type="http://schemas.openxmlformats.org/officeDocument/2006/relationships/hyperlink" Target="https://vimeo.com/778610016"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eetsuper.com" TargetMode="External"/><Relationship Id="rId15" Type="http://schemas.openxmlformats.org/officeDocument/2006/relationships/hyperlink" Target="https://drive.google.com/drive/folders/1Hbk0tY8G3o2lMORfvHsqG9-ZTBS0SbLz?usp=sharing" TargetMode="External"/><Relationship Id="rId14" Type="http://schemas.openxmlformats.org/officeDocument/2006/relationships/hyperlink" Target="https://vimeo.com/778610016" TargetMode="External"/><Relationship Id="rId17" Type="http://schemas.openxmlformats.org/officeDocument/2006/relationships/header" Target="header1.xml"/><Relationship Id="rId16" Type="http://schemas.openxmlformats.org/officeDocument/2006/relationships/hyperlink" Target="https://drive.google.com/drive/folders/1Hbk0tY8G3o2lMORfvHsqG9-ZTBS0SbLz?usp=sharing" TargetMode="External"/><Relationship Id="rId5" Type="http://schemas.openxmlformats.org/officeDocument/2006/relationships/styles" Target="styles.xml"/><Relationship Id="rId6" Type="http://schemas.openxmlformats.org/officeDocument/2006/relationships/hyperlink" Target="https://www.statista.com/statistics/1109956/global-esports-audience/" TargetMode="External"/><Relationship Id="rId7" Type="http://schemas.openxmlformats.org/officeDocument/2006/relationships/hyperlink" Target="https://www.statista.com/statistics/1109956/global-esports-audience/" TargetMode="External"/><Relationship Id="rId8" Type="http://schemas.openxmlformats.org/officeDocument/2006/relationships/hyperlink" Target="https://www.mercadolibre.com.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