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DC32" w14:textId="4011E41D" w:rsidR="00883968" w:rsidRPr="00AC33D3" w:rsidRDefault="00883968" w:rsidP="00AC33D3">
      <w:pPr>
        <w:pStyle w:val="Heading1"/>
        <w:rPr>
          <w:rFonts w:ascii="Averta for TBWA" w:hAnsi="Averta for TBWA" w:cs="Arial"/>
          <w:sz w:val="36"/>
          <w:szCs w:val="36"/>
          <w:lang w:val="nl-NL"/>
        </w:rPr>
      </w:pPr>
      <w:r w:rsidRPr="00AC33D3">
        <w:rPr>
          <w:rFonts w:ascii="Averta for TBWA" w:hAnsi="Averta for TBWA" w:cs="Arial"/>
          <w:sz w:val="36"/>
          <w:szCs w:val="36"/>
          <w:lang w:val="nl-NL"/>
        </w:rPr>
        <w:t>TBWA</w:t>
      </w:r>
      <w:r w:rsidR="00F10663">
        <w:rPr>
          <w:rFonts w:ascii="Averta for TBWA" w:hAnsi="Averta for TBWA" w:cs="Arial"/>
          <w:sz w:val="36"/>
          <w:szCs w:val="36"/>
          <w:lang w:val="nl-NL"/>
        </w:rPr>
        <w:t>\Belgium</w:t>
      </w:r>
      <w:r w:rsidRPr="00AC33D3">
        <w:rPr>
          <w:rFonts w:ascii="Averta for TBWA" w:hAnsi="Averta for TBWA" w:cs="Arial"/>
          <w:sz w:val="36"/>
          <w:szCs w:val="36"/>
          <w:lang w:val="nl-NL"/>
        </w:rPr>
        <w:t xml:space="preserve"> </w:t>
      </w:r>
      <w:r w:rsidR="000A3D5A" w:rsidRPr="00AC33D3">
        <w:rPr>
          <w:rFonts w:ascii="Averta for TBWA" w:hAnsi="Averta for TBWA" w:cs="Arial"/>
          <w:sz w:val="36"/>
          <w:szCs w:val="36"/>
          <w:lang w:val="nl-NL"/>
        </w:rPr>
        <w:t>e</w:t>
      </w:r>
      <w:r w:rsidR="0000595B" w:rsidRPr="00AC33D3">
        <w:rPr>
          <w:rFonts w:ascii="Averta for TBWA" w:hAnsi="Averta for TBWA" w:cs="Arial"/>
          <w:sz w:val="36"/>
          <w:szCs w:val="36"/>
          <w:lang w:val="nl-NL"/>
        </w:rPr>
        <w:t>t</w:t>
      </w:r>
      <w:r w:rsidR="000A3D5A" w:rsidRPr="00AC33D3">
        <w:rPr>
          <w:rFonts w:ascii="Averta for TBWA" w:hAnsi="Averta for TBWA" w:cs="Arial"/>
          <w:sz w:val="36"/>
          <w:szCs w:val="36"/>
          <w:lang w:val="nl-NL"/>
        </w:rPr>
        <w:t xml:space="preserve"> Brussels Airlines</w:t>
      </w:r>
      <w:r w:rsidR="00D17492" w:rsidRPr="00AC33D3">
        <w:rPr>
          <w:rFonts w:ascii="Averta for TBWA" w:hAnsi="Averta for TBWA" w:cs="Arial"/>
          <w:sz w:val="36"/>
          <w:szCs w:val="36"/>
          <w:lang w:val="nl-NL"/>
        </w:rPr>
        <w:t xml:space="preserve"> </w:t>
      </w:r>
      <w:r w:rsidR="0000595B" w:rsidRPr="00AC33D3">
        <w:rPr>
          <w:rFonts w:ascii="Averta for TBWA" w:hAnsi="Averta for TBWA" w:cs="Arial"/>
          <w:sz w:val="36"/>
          <w:szCs w:val="36"/>
          <w:lang w:val="nl-NL"/>
        </w:rPr>
        <w:t xml:space="preserve">se font des </w:t>
      </w:r>
      <w:proofErr w:type="spellStart"/>
      <w:r w:rsidR="0000595B" w:rsidRPr="00AC33D3">
        <w:rPr>
          <w:rFonts w:ascii="Averta for TBWA" w:hAnsi="Averta for TBWA" w:cs="Arial"/>
          <w:sz w:val="36"/>
          <w:szCs w:val="36"/>
          <w:lang w:val="nl-NL"/>
        </w:rPr>
        <w:t>amis</w:t>
      </w:r>
      <w:proofErr w:type="spellEnd"/>
      <w:r w:rsidR="0000595B" w:rsidRPr="00AC33D3">
        <w:rPr>
          <w:rFonts w:ascii="Averta for TBWA" w:hAnsi="Averta for TBWA" w:cs="Arial"/>
          <w:sz w:val="36"/>
          <w:szCs w:val="36"/>
          <w:lang w:val="nl-NL"/>
        </w:rPr>
        <w:t xml:space="preserve"> en </w:t>
      </w:r>
      <w:proofErr w:type="spellStart"/>
      <w:r w:rsidR="0000595B" w:rsidRPr="00AC33D3">
        <w:rPr>
          <w:rFonts w:ascii="Averta for TBWA" w:hAnsi="Averta for TBWA" w:cs="Arial"/>
          <w:sz w:val="36"/>
          <w:szCs w:val="36"/>
          <w:lang w:val="nl-NL"/>
        </w:rPr>
        <w:t>Afrique</w:t>
      </w:r>
      <w:proofErr w:type="spellEnd"/>
    </w:p>
    <w:p w14:paraId="71D2BCA5" w14:textId="77777777" w:rsidR="000A3D5A" w:rsidRPr="005A2732" w:rsidRDefault="000A3D5A">
      <w:pPr>
        <w:rPr>
          <w:rFonts w:ascii="Cambria" w:hAnsi="Cambria"/>
          <w:lang w:val="fr-FR"/>
        </w:rPr>
      </w:pPr>
    </w:p>
    <w:p w14:paraId="018541DC" w14:textId="283F6485" w:rsidR="0000595B" w:rsidRPr="00AC33D3" w:rsidRDefault="001A6B6F">
      <w:pPr>
        <w:rPr>
          <w:rFonts w:ascii="Averta for TBWA" w:hAnsi="Averta for TBWA" w:cs="Arial"/>
          <w:i/>
          <w:iCs/>
          <w:sz w:val="22"/>
          <w:szCs w:val="22"/>
          <w:lang w:val="nl-NL" w:eastAsia="nl-NL"/>
        </w:rPr>
      </w:pPr>
      <w:r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>‘</w:t>
      </w:r>
      <w:r w:rsidR="0000595B"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 xml:space="preserve">Pourquoi </w:t>
      </w:r>
      <w:r w:rsidR="00737774"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>voler</w:t>
      </w:r>
      <w:r w:rsidR="0000595B"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 xml:space="preserve"> avec une compagnie aérienne alors que l’on peut voyager avec un </w:t>
      </w:r>
      <w:proofErr w:type="gramStart"/>
      <w:r w:rsidR="0000595B"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>ami</w:t>
      </w:r>
      <w:r w:rsidR="00883968"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 xml:space="preserve"> ?</w:t>
      </w:r>
      <w:proofErr w:type="gramEnd"/>
      <w:r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>’</w:t>
      </w:r>
      <w:r w:rsidR="000A3D5A" w:rsidRPr="00AC33D3">
        <w:rPr>
          <w:rFonts w:ascii="Averta for TBWA" w:hAnsi="Averta for TBWA" w:cs="Arial"/>
          <w:i/>
          <w:iCs/>
          <w:sz w:val="22"/>
          <w:szCs w:val="22"/>
          <w:lang w:val="nl-NL" w:eastAsia="nl-NL"/>
        </w:rPr>
        <w:t xml:space="preserve"> </w:t>
      </w:r>
    </w:p>
    <w:p w14:paraId="12CAA9FB" w14:textId="77AA8747" w:rsidR="00D17492" w:rsidRPr="00AC33D3" w:rsidRDefault="0000595B">
      <w:pPr>
        <w:rPr>
          <w:rFonts w:ascii="Averta for TBWA" w:hAnsi="Averta for TBWA" w:cs="Arial"/>
          <w:sz w:val="22"/>
          <w:szCs w:val="22"/>
          <w:lang w:val="nl-NL" w:eastAsia="nl-NL"/>
        </w:rPr>
      </w:pPr>
      <w:proofErr w:type="spellStart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C’est</w:t>
      </w:r>
      <w:proofErr w:type="spellEnd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proofErr w:type="spellStart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avec</w:t>
      </w:r>
      <w:proofErr w:type="spellEnd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proofErr w:type="spellStart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cette</w:t>
      </w:r>
      <w:proofErr w:type="spellEnd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proofErr w:type="spellStart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accroche</w:t>
      </w:r>
      <w:proofErr w:type="spellEnd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que </w:t>
      </w:r>
      <w:r w:rsidR="000A3D5A" w:rsidRPr="00AC33D3">
        <w:rPr>
          <w:rFonts w:ascii="Averta for TBWA" w:hAnsi="Averta for TBWA" w:cs="Arial"/>
          <w:sz w:val="22"/>
          <w:szCs w:val="22"/>
          <w:lang w:val="nl-NL" w:eastAsia="nl-NL"/>
        </w:rPr>
        <w:t>TBWA</w:t>
      </w:r>
      <w:r w:rsidR="00F10663">
        <w:rPr>
          <w:rFonts w:ascii="Averta for TBWA" w:hAnsi="Averta for TBWA" w:cs="Arial"/>
          <w:sz w:val="22"/>
          <w:szCs w:val="22"/>
          <w:lang w:val="nl-NL" w:eastAsia="nl-NL"/>
        </w:rPr>
        <w:t xml:space="preserve">\Belgium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lance la</w:t>
      </w:r>
      <w:r w:rsidR="005A273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nouvelle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campagne Brussels Airlines dans pas moins de 16 pays africains</w:t>
      </w:r>
      <w:r w:rsidR="000A3D5A" w:rsidRPr="00AC33D3">
        <w:rPr>
          <w:rFonts w:ascii="Averta for TBWA" w:hAnsi="Averta for TBWA" w:cs="Arial"/>
          <w:sz w:val="22"/>
          <w:szCs w:val="22"/>
          <w:lang w:val="nl-NL" w:eastAsia="nl-NL"/>
        </w:rPr>
        <w:t>.</w:t>
      </w:r>
      <w:r w:rsidR="00774E7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7BF7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Brussels Airlines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se positionne ainsi comme un petit acteur sympa</w:t>
      </w:r>
      <w:r w:rsidR="005A273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thique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ET un ami issu d’une </w:t>
      </w:r>
      <w:r w:rsidR="00BA08A3" w:rsidRPr="00AC33D3">
        <w:rPr>
          <w:rFonts w:ascii="Averta for TBWA" w:hAnsi="Averta for TBWA" w:cs="Arial"/>
          <w:sz w:val="22"/>
          <w:szCs w:val="22"/>
          <w:lang w:val="nl-NL" w:eastAsia="nl-NL"/>
        </w:rPr>
        <w:t>Belgique, elle aussi,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petite et sympathique, en contraste frappant avec les gros acteurs du monde de l'aviation, 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>qui mettent souvent une plus grande distance entre eux et leurs clients.</w:t>
      </w:r>
    </w:p>
    <w:p w14:paraId="44129FC0" w14:textId="77777777" w:rsidR="00774E72" w:rsidRPr="00AC33D3" w:rsidRDefault="00774E72">
      <w:pPr>
        <w:rPr>
          <w:rFonts w:ascii="Averta for TBWA" w:hAnsi="Averta for TBWA" w:cs="Arial"/>
          <w:sz w:val="22"/>
          <w:szCs w:val="22"/>
          <w:lang w:val="nl-NL" w:eastAsia="nl-NL"/>
        </w:rPr>
      </w:pPr>
    </w:p>
    <w:p w14:paraId="338A8476" w14:textId="154CB282" w:rsidR="00BA08A3" w:rsidRPr="00AC33D3" w:rsidRDefault="004B2C9C">
      <w:pPr>
        <w:rPr>
          <w:rFonts w:ascii="Averta for TBWA" w:hAnsi="Averta for TBWA" w:cs="Arial"/>
          <w:sz w:val="22"/>
          <w:szCs w:val="22"/>
          <w:lang w:val="nl-NL" w:eastAsia="nl-NL"/>
        </w:rPr>
      </w:pPr>
      <w:bookmarkStart w:id="0" w:name="_GoBack"/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Grâce à une </w:t>
      </w:r>
      <w:r w:rsidR="005A273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foule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d’atouts solides,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la compagnie aérienne </w:t>
      </w:r>
      <w:r w:rsidR="0000595B" w:rsidRPr="00AC33D3">
        <w:rPr>
          <w:rFonts w:ascii="Averta for TBWA" w:hAnsi="Averta for TBWA" w:cs="Arial"/>
          <w:sz w:val="22"/>
          <w:szCs w:val="22"/>
          <w:lang w:val="nl-NL" w:eastAsia="nl-NL"/>
        </w:rPr>
        <w:t>prouve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qu’elle est prête à remuer ciel et terre</w:t>
      </w:r>
      <w:r w:rsidR="0000595B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>pour offrir cette</w:t>
      </w:r>
      <w:r w:rsidR="0000595B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hospitalité chaleureuse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–</w:t>
      </w:r>
      <w:r w:rsidR="00BA08A3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0595B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également si typique de l'Afrique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–</w:t>
      </w:r>
      <w:r w:rsidR="0000595B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à ses voyageurs. </w:t>
      </w:r>
    </w:p>
    <w:bookmarkEnd w:id="0"/>
    <w:p w14:paraId="77234258" w14:textId="77777777" w:rsidR="002F23EA" w:rsidRPr="00AC33D3" w:rsidRDefault="002F23EA">
      <w:pPr>
        <w:rPr>
          <w:rFonts w:ascii="Averta for TBWA" w:hAnsi="Averta for TBWA" w:cs="Arial"/>
          <w:sz w:val="22"/>
          <w:szCs w:val="22"/>
          <w:lang w:val="nl-NL" w:eastAsia="nl-NL"/>
        </w:rPr>
      </w:pPr>
    </w:p>
    <w:p w14:paraId="697B159B" w14:textId="76332DBF" w:rsidR="004B2C9C" w:rsidRPr="00AC33D3" w:rsidRDefault="007B3B00" w:rsidP="00E0416D">
      <w:pPr>
        <w:rPr>
          <w:rFonts w:ascii="Averta for TBWA" w:hAnsi="Averta for TBWA" w:cs="Arial"/>
          <w:sz w:val="22"/>
          <w:szCs w:val="22"/>
          <w:lang w:val="nl-NL" w:eastAsia="nl-NL"/>
        </w:rPr>
      </w:pP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‘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>L’amitié peut vous emmener loin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’, 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>clame l’ami des voyageurs</w:t>
      </w:r>
      <w:r w:rsidR="008A2197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.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En effet, </w:t>
      </w:r>
      <w:r w:rsidR="008A2197" w:rsidRPr="00AC33D3">
        <w:rPr>
          <w:rFonts w:ascii="Averta for TBWA" w:hAnsi="Averta for TBWA" w:cs="Arial"/>
          <w:sz w:val="22"/>
          <w:szCs w:val="22"/>
          <w:lang w:val="nl-NL" w:eastAsia="nl-NL"/>
        </w:rPr>
        <w:t>Brussels Airlines</w:t>
      </w:r>
      <w:r w:rsidR="0000595B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dessert 100 destinations en Europe et </w:t>
      </w:r>
      <w:r w:rsidR="008A2197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50 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en Amérique du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>N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>ord. E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>t en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ce qui concerne les bagages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, 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>les Africains peuvent également compter sur un coup de main de la part de leur généreux ami</w:t>
      </w:r>
      <w:r w:rsidR="00E856DF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. </w:t>
      </w:r>
      <w:r w:rsidR="00BC6A6A" w:rsidRPr="00AC33D3">
        <w:rPr>
          <w:rFonts w:ascii="Averta for TBWA" w:hAnsi="Averta for TBWA" w:cs="Arial"/>
          <w:sz w:val="22"/>
          <w:szCs w:val="22"/>
          <w:lang w:val="nl-NL" w:eastAsia="nl-NL"/>
        </w:rPr>
        <w:t>Deux</w:t>
      </w:r>
      <w:r w:rsidR="00E856DF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valises sont autorisées de façon standard. Et au total, il est même permis d’emporter 5 bagages à bord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>.</w:t>
      </w:r>
      <w:r w:rsidR="005A273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7505C7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Brussels Airlines 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répond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ainsi </w:t>
      </w:r>
      <w:r w:rsidR="005A273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de façon judicieuse </w:t>
      </w:r>
      <w:r w:rsidR="004B2C9C" w:rsidRPr="00AC33D3">
        <w:rPr>
          <w:rFonts w:ascii="Averta for TBWA" w:hAnsi="Averta for TBWA" w:cs="Arial"/>
          <w:sz w:val="22"/>
          <w:szCs w:val="22"/>
          <w:lang w:val="nl-NL" w:eastAsia="nl-NL"/>
        </w:rPr>
        <w:t>à l’habitude des Africains de voyager avec de nombreux bagages</w:t>
      </w:r>
      <w:r w:rsidR="005A2732" w:rsidRPr="00AC33D3">
        <w:rPr>
          <w:rFonts w:ascii="Averta for TBWA" w:hAnsi="Averta for TBWA" w:cs="Arial"/>
          <w:sz w:val="22"/>
          <w:szCs w:val="22"/>
          <w:lang w:val="nl-NL" w:eastAsia="nl-NL"/>
        </w:rPr>
        <w:t>. Les Africains ont donc un ami qui les fait se sentir chez eux. Et ce, même à 30.000 pieds.</w:t>
      </w:r>
    </w:p>
    <w:p w14:paraId="441FF116" w14:textId="1870A8CB" w:rsidR="00E856DF" w:rsidRPr="00AC33D3" w:rsidRDefault="00E856DF" w:rsidP="00E0416D">
      <w:pPr>
        <w:rPr>
          <w:rFonts w:ascii="Averta for TBWA" w:hAnsi="Averta for TBWA" w:cs="Arial"/>
          <w:sz w:val="22"/>
          <w:szCs w:val="22"/>
          <w:lang w:val="nl-NL" w:eastAsia="nl-NL"/>
        </w:rPr>
      </w:pPr>
    </w:p>
    <w:p w14:paraId="5B4932FE" w14:textId="56DB8CBE" w:rsidR="00883968" w:rsidRPr="00AC33D3" w:rsidRDefault="005A2732">
      <w:pPr>
        <w:rPr>
          <w:rFonts w:ascii="Averta for TBWA" w:hAnsi="Averta for TBWA" w:cs="Arial"/>
          <w:sz w:val="22"/>
          <w:szCs w:val="22"/>
          <w:lang w:val="nl-NL" w:eastAsia="nl-NL"/>
        </w:rPr>
      </w:pP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La</w:t>
      </w:r>
      <w:r w:rsidR="000E2B13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campagne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sera lancée en Afrique le </w:t>
      </w:r>
      <w:r w:rsidR="00CA6B7A" w:rsidRPr="00AC33D3">
        <w:rPr>
          <w:rFonts w:ascii="Averta for TBWA" w:hAnsi="Averta for TBWA" w:cs="Arial"/>
          <w:sz w:val="22"/>
          <w:szCs w:val="22"/>
          <w:lang w:val="nl-NL" w:eastAsia="nl-NL"/>
        </w:rPr>
        <w:t>18</w:t>
      </w:r>
      <w:r w:rsidR="000E2B13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f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évrier</w:t>
      </w:r>
      <w:r w:rsidR="000E2B13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CA6B7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2020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et se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>poursuivra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jusqu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>’à la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mi-avril</w:t>
      </w:r>
      <w:r w:rsidR="00CA6B7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2020</w:t>
      </w:r>
      <w:r w:rsidR="00D17492" w:rsidRPr="00AC33D3">
        <w:rPr>
          <w:rFonts w:ascii="Averta for TBWA" w:hAnsi="Averta for TBWA" w:cs="Arial"/>
          <w:sz w:val="22"/>
          <w:szCs w:val="22"/>
          <w:lang w:val="nl-NL" w:eastAsia="nl-NL"/>
        </w:rPr>
        <w:t>.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D1749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Elle </w:t>
      </w:r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sera </w:t>
      </w:r>
      <w:proofErr w:type="spellStart"/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>déclinée</w:t>
      </w:r>
      <w:proofErr w:type="spellEnd"/>
      <w:r w:rsidR="002F23EA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en</w:t>
      </w:r>
      <w:r w:rsidR="00D1749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radio</w:t>
      </w:r>
      <w:r w:rsidR="00D17492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, 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print, affichage</w:t>
      </w:r>
      <w:r w:rsidR="00737774" w:rsidRPr="00AC33D3">
        <w:rPr>
          <w:rFonts w:ascii="Averta for TBWA" w:hAnsi="Averta for TBWA" w:cs="Arial"/>
          <w:sz w:val="22"/>
          <w:szCs w:val="22"/>
          <w:lang w:val="nl-NL" w:eastAsia="nl-NL"/>
        </w:rPr>
        <w:t xml:space="preserve"> et online</w:t>
      </w:r>
      <w:r w:rsidRPr="00AC33D3">
        <w:rPr>
          <w:rFonts w:ascii="Averta for TBWA" w:hAnsi="Averta for TBWA" w:cs="Arial"/>
          <w:sz w:val="22"/>
          <w:szCs w:val="22"/>
          <w:lang w:val="nl-NL" w:eastAsia="nl-NL"/>
        </w:rPr>
        <w:t>.</w:t>
      </w:r>
    </w:p>
    <w:p w14:paraId="3C61EAD3" w14:textId="6BC52443" w:rsidR="00BA08A3" w:rsidRPr="005A2732" w:rsidRDefault="00BA08A3">
      <w:pPr>
        <w:rPr>
          <w:rFonts w:ascii="Cambria" w:hAnsi="Cambria"/>
          <w:sz w:val="22"/>
          <w:szCs w:val="22"/>
          <w:lang w:val="fr-FR"/>
        </w:rPr>
      </w:pPr>
    </w:p>
    <w:sectPr w:rsidR="00BA08A3" w:rsidRPr="005A2732" w:rsidSect="00ED2A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B8F0" w14:textId="77777777" w:rsidR="000963F3" w:rsidRDefault="000963F3" w:rsidP="00AC33D3">
      <w:r>
        <w:separator/>
      </w:r>
    </w:p>
  </w:endnote>
  <w:endnote w:type="continuationSeparator" w:id="0">
    <w:p w14:paraId="0FE9E5EF" w14:textId="77777777" w:rsidR="000963F3" w:rsidRDefault="000963F3" w:rsidP="00A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0456" w14:textId="77777777" w:rsidR="000963F3" w:rsidRDefault="000963F3" w:rsidP="00AC33D3">
      <w:r>
        <w:separator/>
      </w:r>
    </w:p>
  </w:footnote>
  <w:footnote w:type="continuationSeparator" w:id="0">
    <w:p w14:paraId="719FAE84" w14:textId="77777777" w:rsidR="000963F3" w:rsidRDefault="000963F3" w:rsidP="00AC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E94"/>
    <w:multiLevelType w:val="multilevel"/>
    <w:tmpl w:val="17B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8"/>
    <w:rsid w:val="0000595B"/>
    <w:rsid w:val="00035A0A"/>
    <w:rsid w:val="0008684D"/>
    <w:rsid w:val="000963F3"/>
    <w:rsid w:val="000A1D8A"/>
    <w:rsid w:val="000A3D5A"/>
    <w:rsid w:val="000A7BF7"/>
    <w:rsid w:val="000C4926"/>
    <w:rsid w:val="000E2B13"/>
    <w:rsid w:val="000F1E65"/>
    <w:rsid w:val="00111158"/>
    <w:rsid w:val="00113E7C"/>
    <w:rsid w:val="0016049D"/>
    <w:rsid w:val="00172C8F"/>
    <w:rsid w:val="001864AA"/>
    <w:rsid w:val="001A6B6F"/>
    <w:rsid w:val="001B60EE"/>
    <w:rsid w:val="001C72A8"/>
    <w:rsid w:val="002612F4"/>
    <w:rsid w:val="00264DB9"/>
    <w:rsid w:val="00295ACB"/>
    <w:rsid w:val="002A1FD6"/>
    <w:rsid w:val="002F23EA"/>
    <w:rsid w:val="003A7128"/>
    <w:rsid w:val="003E6797"/>
    <w:rsid w:val="00441479"/>
    <w:rsid w:val="00491755"/>
    <w:rsid w:val="004B2C9C"/>
    <w:rsid w:val="004F0CD1"/>
    <w:rsid w:val="0055540D"/>
    <w:rsid w:val="0057470F"/>
    <w:rsid w:val="005A2732"/>
    <w:rsid w:val="005D4A8E"/>
    <w:rsid w:val="006458DD"/>
    <w:rsid w:val="00671C68"/>
    <w:rsid w:val="00696CA0"/>
    <w:rsid w:val="00703CC9"/>
    <w:rsid w:val="00727268"/>
    <w:rsid w:val="007323E4"/>
    <w:rsid w:val="00737275"/>
    <w:rsid w:val="00737774"/>
    <w:rsid w:val="007505C7"/>
    <w:rsid w:val="00774E72"/>
    <w:rsid w:val="00777788"/>
    <w:rsid w:val="007B3B00"/>
    <w:rsid w:val="008460D8"/>
    <w:rsid w:val="00883968"/>
    <w:rsid w:val="008A2197"/>
    <w:rsid w:val="009B3CD7"/>
    <w:rsid w:val="009E5112"/>
    <w:rsid w:val="009F5F35"/>
    <w:rsid w:val="00A316B3"/>
    <w:rsid w:val="00A474E6"/>
    <w:rsid w:val="00AA2CE9"/>
    <w:rsid w:val="00AC33D3"/>
    <w:rsid w:val="00B228CE"/>
    <w:rsid w:val="00B43231"/>
    <w:rsid w:val="00BA0887"/>
    <w:rsid w:val="00BA08A3"/>
    <w:rsid w:val="00BB7ECD"/>
    <w:rsid w:val="00BC6A6A"/>
    <w:rsid w:val="00BD713B"/>
    <w:rsid w:val="00BE45F4"/>
    <w:rsid w:val="00BE4F5B"/>
    <w:rsid w:val="00C26230"/>
    <w:rsid w:val="00C92010"/>
    <w:rsid w:val="00CA6B7A"/>
    <w:rsid w:val="00CF20BC"/>
    <w:rsid w:val="00CF3DB9"/>
    <w:rsid w:val="00D17492"/>
    <w:rsid w:val="00D333EB"/>
    <w:rsid w:val="00D37E42"/>
    <w:rsid w:val="00D839B4"/>
    <w:rsid w:val="00D85D0C"/>
    <w:rsid w:val="00DB4E73"/>
    <w:rsid w:val="00DF1A81"/>
    <w:rsid w:val="00E0416D"/>
    <w:rsid w:val="00E257E9"/>
    <w:rsid w:val="00E61CA3"/>
    <w:rsid w:val="00E856DF"/>
    <w:rsid w:val="00E8619D"/>
    <w:rsid w:val="00EA1425"/>
    <w:rsid w:val="00EA431E"/>
    <w:rsid w:val="00EB79A6"/>
    <w:rsid w:val="00ED2A32"/>
    <w:rsid w:val="00ED49C0"/>
    <w:rsid w:val="00EF2A94"/>
    <w:rsid w:val="00F10663"/>
    <w:rsid w:val="00F2398F"/>
    <w:rsid w:val="00F41C21"/>
    <w:rsid w:val="00F50485"/>
    <w:rsid w:val="00F80F1A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8581FB"/>
  <w15:chartTrackingRefBased/>
  <w15:docId w15:val="{C599A594-AEEC-2D45-AA5A-009C2C5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3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3D3"/>
  </w:style>
  <w:style w:type="paragraph" w:styleId="Footer">
    <w:name w:val="footer"/>
    <w:basedOn w:val="Normal"/>
    <w:link w:val="FooterChar"/>
    <w:uiPriority w:val="99"/>
    <w:unhideWhenUsed/>
    <w:rsid w:val="00AC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3D3"/>
  </w:style>
  <w:style w:type="character" w:customStyle="1" w:styleId="Heading1Char">
    <w:name w:val="Heading 1 Char"/>
    <w:basedOn w:val="DefaultParagraphFont"/>
    <w:link w:val="Heading1"/>
    <w:uiPriority w:val="9"/>
    <w:rsid w:val="00AC33D3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2020-02-14T15:56:00Z</dcterms:created>
  <dcterms:modified xsi:type="dcterms:W3CDTF">2020-02-19T08:09:00Z</dcterms:modified>
</cp:coreProperties>
</file>