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rPr>
          <w:i w:val="1"/>
        </w:rPr>
      </w:pPr>
      <w:bookmarkStart w:colFirst="0" w:colLast="0" w:name="_1da84bbg821r" w:id="0"/>
      <w:bookmarkEnd w:id="0"/>
      <w:r w:rsidDel="00000000" w:rsidR="00000000" w:rsidRPr="00000000">
        <w:rPr>
          <w:rtl w:val="0"/>
        </w:rPr>
        <w:t xml:space="preserve">The Moog Model 10 Synthesizer Returns + A Look Inside the Moog Factory with New Video:</w:t>
      </w:r>
      <w:r w:rsidDel="00000000" w:rsidR="00000000" w:rsidRPr="00000000">
        <w:rPr>
          <w:i w:val="1"/>
          <w:rtl w:val="0"/>
        </w:rPr>
        <w:t xml:space="preserve"> Making a Moog Synthesizer</w:t>
      </w:r>
    </w:p>
    <w:p w:rsidR="00000000" w:rsidDel="00000000" w:rsidP="00000000" w:rsidRDefault="00000000" w:rsidRPr="00000000" w14:paraId="00000002">
      <w:pPr>
        <w:rPr>
          <w:rFonts w:ascii="Calibri" w:cs="Calibri" w:eastAsia="Calibri" w:hAnsi="Calibri"/>
        </w:rPr>
      </w:pPr>
      <w:r w:rsidDel="00000000" w:rsidR="00000000" w:rsidRPr="00000000">
        <w:rPr>
          <w:rtl w:val="0"/>
        </w:rPr>
      </w:r>
    </w:p>
    <w:p w:rsidR="00000000" w:rsidDel="00000000" w:rsidP="00000000" w:rsidRDefault="00000000" w:rsidRPr="00000000" w14:paraId="00000003">
      <w:pP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943600" cy="3962400"/>
            <wp:effectExtent b="0" l="0" r="0" t="0"/>
            <wp:docPr id="2" name="image3.jpg"/>
            <a:graphic>
              <a:graphicData uri="http://schemas.openxmlformats.org/drawingml/2006/picture">
                <pic:pic>
                  <pic:nvPicPr>
                    <pic:cNvPr id="0" name="image3.jpg"/>
                    <pic:cNvPicPr preferRelativeResize="0"/>
                  </pic:nvPicPr>
                  <pic:blipFill>
                    <a:blip r:embed="rId6"/>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rPr>
          <w:rFonts w:ascii="Calibri" w:cs="Calibri" w:eastAsia="Calibri" w:hAnsi="Calibri"/>
        </w:rPr>
      </w:pPr>
      <w:r w:rsidDel="00000000" w:rsidR="00000000" w:rsidRPr="00000000">
        <w:rPr>
          <w:rtl w:val="0"/>
        </w:rPr>
      </w:r>
    </w:p>
    <w:p w:rsidR="00000000" w:rsidDel="00000000" w:rsidP="00000000" w:rsidRDefault="00000000" w:rsidRPr="00000000" w14:paraId="00000005">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i w:val="1"/>
          <w:sz w:val="20"/>
          <w:szCs w:val="20"/>
          <w:rtl w:val="0"/>
        </w:rPr>
        <w:t xml:space="preserve">The invention of the Moog Synthesizer in 1964 forever changed the way we hear the world around us. </w:t>
      </w:r>
      <w:r w:rsidDel="00000000" w:rsidR="00000000" w:rsidRPr="00000000">
        <w:rPr>
          <w:rFonts w:ascii="Helvetica Neue" w:cs="Helvetica Neue" w:eastAsia="Helvetica Neue" w:hAnsi="Helvetica Neue"/>
          <w:sz w:val="20"/>
          <w:szCs w:val="20"/>
          <w:rtl w:val="0"/>
        </w:rPr>
        <w:t xml:space="preserve">The new machine could break down the fundamental building blocks of sound, gifting the operator the ability to control every aspect of its output – essentially building sound from scratch. Musicians, composers, artists, and explorers would adopt this new device to create unheard-of sounds, develop new musical styles, and explore new frontiers of self-expression – a tradition of electronic experimentation that continues to evolve over 50 years later.</w:t>
      </w:r>
    </w:p>
    <w:p w:rsidR="00000000" w:rsidDel="00000000" w:rsidP="00000000" w:rsidRDefault="00000000" w:rsidRPr="00000000" w14:paraId="00000006">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07">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These modular Moog Synthesizers were self-contained electronic music systems, each one hand-built by skilled technicians. Every new synthesizer took weeks of patient, steady crafting to complete, but the payoff would be rich </w:t>
      </w:r>
      <w:r w:rsidDel="00000000" w:rsidR="00000000" w:rsidRPr="00000000">
        <w:rPr>
          <w:rFonts w:ascii="Helvetica Neue" w:cs="Helvetica Neue" w:eastAsia="Helvetica Neue" w:hAnsi="Helvetica Neue"/>
          <w:sz w:val="20"/>
          <w:szCs w:val="20"/>
          <w:rtl w:val="0"/>
        </w:rPr>
        <w:t xml:space="preserve">–</w:t>
      </w:r>
      <w:r w:rsidDel="00000000" w:rsidR="00000000" w:rsidRPr="00000000">
        <w:rPr>
          <w:rFonts w:ascii="Helvetica Neue" w:cs="Helvetica Neue" w:eastAsia="Helvetica Neue" w:hAnsi="Helvetica Neue"/>
          <w:sz w:val="20"/>
          <w:szCs w:val="20"/>
          <w:rtl w:val="0"/>
        </w:rPr>
        <w:t xml:space="preserve"> a tool that would change the landscape of music. </w:t>
      </w:r>
      <w:r w:rsidDel="00000000" w:rsidR="00000000" w:rsidRPr="00000000">
        <w:rPr>
          <w:rtl w:val="0"/>
        </w:rPr>
      </w:r>
    </w:p>
    <w:p w:rsidR="00000000" w:rsidDel="00000000" w:rsidP="00000000" w:rsidRDefault="00000000" w:rsidRPr="00000000" w14:paraId="00000008">
      <w:pPr>
        <w:spacing w:after="240" w:before="240" w:lineRule="auto"/>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943600" cy="3962400"/>
            <wp:effectExtent b="0" l="0" r="0" t="0"/>
            <wp:docPr id="3"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pStyle w:val="Heading2"/>
        <w:spacing w:after="240" w:before="240" w:lineRule="auto"/>
        <w:rPr/>
      </w:pPr>
      <w:bookmarkStart w:colFirst="0" w:colLast="0" w:name="_ws5hp1vdbyd0" w:id="1"/>
      <w:bookmarkEnd w:id="1"/>
      <w:r w:rsidDel="00000000" w:rsidR="00000000" w:rsidRPr="00000000">
        <w:rPr>
          <w:rtl w:val="0"/>
        </w:rPr>
        <w:t xml:space="preserve">Moog Model 10 Synthesizer</w:t>
      </w:r>
    </w:p>
    <w:p w:rsidR="00000000" w:rsidDel="00000000" w:rsidP="00000000" w:rsidRDefault="00000000" w:rsidRPr="00000000" w14:paraId="0000000A">
      <w:pPr>
        <w:spacing w:after="240" w:befor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Today the </w:t>
      </w:r>
      <w:hyperlink r:id="rId8">
        <w:r w:rsidDel="00000000" w:rsidR="00000000" w:rsidRPr="00000000">
          <w:rPr>
            <w:rFonts w:ascii="Helvetica Neue" w:cs="Helvetica Neue" w:eastAsia="Helvetica Neue" w:hAnsi="Helvetica Neue"/>
            <w:color w:val="1155cc"/>
            <w:sz w:val="20"/>
            <w:szCs w:val="20"/>
            <w:u w:val="single"/>
            <w:rtl w:val="0"/>
          </w:rPr>
          <w:t xml:space="preserve">Moog Model 10 Synthesizer</w:t>
        </w:r>
      </w:hyperlink>
      <w:r w:rsidDel="00000000" w:rsidR="00000000" w:rsidRPr="00000000">
        <w:rPr>
          <w:rFonts w:ascii="Helvetica Neue" w:cs="Helvetica Neue" w:eastAsia="Helvetica Neue" w:hAnsi="Helvetica Neue"/>
          <w:sz w:val="20"/>
          <w:szCs w:val="20"/>
          <w:rtl w:val="0"/>
        </w:rPr>
        <w:t xml:space="preserve"> returns to production at the </w:t>
      </w:r>
      <w:hyperlink r:id="rId9">
        <w:r w:rsidDel="00000000" w:rsidR="00000000" w:rsidRPr="00000000">
          <w:rPr>
            <w:rFonts w:ascii="Helvetica Neue" w:cs="Helvetica Neue" w:eastAsia="Helvetica Neue" w:hAnsi="Helvetica Neue"/>
            <w:color w:val="1155cc"/>
            <w:sz w:val="20"/>
            <w:szCs w:val="20"/>
            <w:u w:val="single"/>
            <w:rtl w:val="0"/>
          </w:rPr>
          <w:t xml:space="preserve">Moog Factory in Asheville, NC</w:t>
        </w:r>
      </w:hyperlink>
      <w:r w:rsidDel="00000000" w:rsidR="00000000" w:rsidRPr="00000000">
        <w:rPr>
          <w:rFonts w:ascii="Helvetica Neue" w:cs="Helvetica Neue" w:eastAsia="Helvetica Neue" w:hAnsi="Helvetica Neue"/>
          <w:sz w:val="20"/>
          <w:szCs w:val="20"/>
          <w:rtl w:val="0"/>
        </w:rPr>
        <w:t xml:space="preserve"> – making this iconic analog synthesizer once again available to artists after nearly 50 years. The Model 10 is faithful in every way to its 1971 counterpart (the first compact modular synthesizer model created by Dr. Robert Moog) – all the way down to its hand-soldered electronic circuits. The Model 10 is housed in a rugged tolex-wrapped wood cabinet and comprised of 11 discrete analog modules, including the 907 Fixed Filter Bank, revered for its vast sound shaping and timbral possibilities, and three 900-Series oscillators, the foundational sound behind Wendy Carlos’ </w:t>
      </w:r>
      <w:r w:rsidDel="00000000" w:rsidR="00000000" w:rsidRPr="00000000">
        <w:rPr>
          <w:rFonts w:ascii="Helvetica Neue" w:cs="Helvetica Neue" w:eastAsia="Helvetica Neue" w:hAnsi="Helvetica Neue"/>
          <w:i w:val="1"/>
          <w:sz w:val="20"/>
          <w:szCs w:val="20"/>
          <w:rtl w:val="0"/>
        </w:rPr>
        <w:t xml:space="preserve">Switched-On Bach</w:t>
      </w:r>
      <w:r w:rsidDel="00000000" w:rsidR="00000000" w:rsidRPr="00000000">
        <w:rPr>
          <w:rFonts w:ascii="Helvetica Neue" w:cs="Helvetica Neue" w:eastAsia="Helvetica Neue" w:hAnsi="Helvetica Neue"/>
          <w:sz w:val="20"/>
          <w:szCs w:val="20"/>
          <w:rtl w:val="0"/>
        </w:rPr>
        <w:t xml:space="preserve"> and Isao Tomita’s </w:t>
      </w:r>
      <w:r w:rsidDel="00000000" w:rsidR="00000000" w:rsidRPr="00000000">
        <w:rPr>
          <w:rFonts w:ascii="Helvetica Neue" w:cs="Helvetica Neue" w:eastAsia="Helvetica Neue" w:hAnsi="Helvetica Neue"/>
          <w:i w:val="1"/>
          <w:sz w:val="20"/>
          <w:szCs w:val="20"/>
          <w:rtl w:val="0"/>
        </w:rPr>
        <w:t xml:space="preserve">Snowflakes Are Dancing</w:t>
      </w:r>
      <w:r w:rsidDel="00000000" w:rsidR="00000000" w:rsidRPr="00000000">
        <w:rPr>
          <w:rFonts w:ascii="Helvetica Neue" w:cs="Helvetica Neue" w:eastAsia="Helvetica Neue" w:hAnsi="Helvetica Neue"/>
          <w:sz w:val="20"/>
          <w:szCs w:val="20"/>
          <w:rtl w:val="0"/>
        </w:rPr>
        <w:t xml:space="preserve">.</w:t>
      </w:r>
    </w:p>
    <w:p w:rsidR="00000000" w:rsidDel="00000000" w:rsidP="00000000" w:rsidRDefault="00000000" w:rsidRPr="00000000" w14:paraId="0000000B">
      <w:pPr>
        <w:spacing w:after="240" w:befor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The predecessor to the Model 15, the Model 10 design focuses on the purity of sound, speed, and simplicity while providing the enormous sonic depth and dimension found only in a vintage Moog modular synthesizer.</w:t>
      </w:r>
    </w:p>
    <w:p w:rsidR="00000000" w:rsidDel="00000000" w:rsidP="00000000" w:rsidRDefault="00000000" w:rsidRPr="00000000" w14:paraId="0000000C">
      <w:pPr>
        <w:spacing w:after="240" w:befor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Each Moog Model 10 is built using all-original documentation, art, and circuit board files, and each hand-crafted module is securely mounted into a solid wood, tolex-wrapped cabinet.</w:t>
      </w:r>
    </w:p>
    <w:p w:rsidR="00000000" w:rsidDel="00000000" w:rsidP="00000000" w:rsidRDefault="00000000" w:rsidRPr="00000000" w14:paraId="0000000D">
      <w:pPr>
        <w:spacing w:after="240" w:before="240"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0E">
      <w:pPr>
        <w:spacing w:after="240" w:befor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This limited-edition reissue of the Moog Model 10 is built to order and is available in limited quantities for a limited time.</w:t>
      </w:r>
    </w:p>
    <w:p w:rsidR="00000000" w:rsidDel="00000000" w:rsidP="00000000" w:rsidRDefault="00000000" w:rsidRPr="00000000" w14:paraId="0000000F">
      <w:pPr>
        <w:spacing w:after="240" w:befor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10">
      <w:pPr>
        <w:spacing w:after="240" w:before="240" w:lineRule="auto"/>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943600" cy="3962400"/>
            <wp:effectExtent b="0" l="0" r="0" t="0"/>
            <wp:docPr id="1"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pStyle w:val="Heading2"/>
        <w:spacing w:after="240" w:before="240" w:lineRule="auto"/>
        <w:rPr>
          <w:rFonts w:ascii="Trebuchet MS" w:cs="Trebuchet MS" w:eastAsia="Trebuchet MS" w:hAnsi="Trebuchet MS"/>
          <w:sz w:val="20"/>
          <w:szCs w:val="20"/>
        </w:rPr>
      </w:pPr>
      <w:bookmarkStart w:colFirst="0" w:colLast="0" w:name="_2s50znq64utp" w:id="2"/>
      <w:bookmarkEnd w:id="2"/>
      <w:r w:rsidDel="00000000" w:rsidR="00000000" w:rsidRPr="00000000">
        <w:rPr>
          <w:rtl w:val="0"/>
        </w:rPr>
        <w:t xml:space="preserve">VIDEO:</w:t>
      </w:r>
      <w:r w:rsidDel="00000000" w:rsidR="00000000" w:rsidRPr="00000000">
        <w:rPr>
          <w:rtl w:val="0"/>
        </w:rPr>
        <w:t xml:space="preserve"> </w:t>
      </w:r>
      <w:r w:rsidDel="00000000" w:rsidR="00000000" w:rsidRPr="00000000">
        <w:rPr>
          <w:i w:val="1"/>
          <w:rtl w:val="0"/>
        </w:rPr>
        <w:t xml:space="preserve">Making A Moog Synthesizer</w:t>
      </w:r>
      <w:r w:rsidDel="00000000" w:rsidR="00000000" w:rsidRPr="00000000">
        <w:rPr>
          <w:rtl w:val="0"/>
        </w:rPr>
      </w:r>
    </w:p>
    <w:p w:rsidR="00000000" w:rsidDel="00000000" w:rsidP="00000000" w:rsidRDefault="00000000" w:rsidRPr="00000000" w14:paraId="00000012">
      <w:pPr>
        <w:spacing w:after="240" w:before="24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At the Moog Factory in Asheville, North Carolina, every Model 10 is hand-built to its original 1971 specifications and is a true recreation of the original. Individual modules are brought to life just as they were nearly 50 years ago; by hand-stuffing and hand-soldering components to circuit boards, and using traditional wiring methods. Each module is then hand-tested, finished with an aluminum panel, and placed into a custom cabinet before the synthesizer leaves for its new home. Watch </w:t>
      </w:r>
      <w:r w:rsidDel="00000000" w:rsidR="00000000" w:rsidRPr="00000000">
        <w:rPr>
          <w:rFonts w:ascii="Helvetica Neue" w:cs="Helvetica Neue" w:eastAsia="Helvetica Neue" w:hAnsi="Helvetica Neue"/>
          <w:i w:val="1"/>
          <w:rtl w:val="0"/>
        </w:rPr>
        <w:t xml:space="preserve">Making a Moog Synthesizer</w:t>
      </w:r>
      <w:r w:rsidDel="00000000" w:rsidR="00000000" w:rsidRPr="00000000">
        <w:rPr>
          <w:rFonts w:ascii="Helvetica Neue" w:cs="Helvetica Neue" w:eastAsia="Helvetica Neue" w:hAnsi="Helvetica Neue"/>
          <w:rtl w:val="0"/>
        </w:rPr>
        <w:t xml:space="preserve"> and step inside the Moog Factory to watch how Moog synthesizers are built with love and care by the employee-owners at Moog Music.</w:t>
      </w:r>
    </w:p>
    <w:p w:rsidR="00000000" w:rsidDel="00000000" w:rsidP="00000000" w:rsidRDefault="00000000" w:rsidRPr="00000000" w14:paraId="00000013">
      <w:pPr>
        <w:spacing w:after="240" w:before="24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Original score created by Bana Haffar and composed on a Moog Model 10 Synthesizer.</w:t>
      </w:r>
    </w:p>
    <w:p w:rsidR="00000000" w:rsidDel="00000000" w:rsidP="00000000" w:rsidRDefault="00000000" w:rsidRPr="00000000" w14:paraId="00000014">
      <w:pPr>
        <w:pStyle w:val="Heading3"/>
        <w:pBdr>
          <w:top w:color="auto" w:space="0" w:sz="0" w:val="none"/>
          <w:left w:color="auto" w:space="0" w:sz="0" w:val="none"/>
          <w:bottom w:color="auto" w:space="0" w:sz="0" w:val="none"/>
          <w:right w:color="auto" w:space="0" w:sz="0" w:val="none"/>
          <w:between w:color="auto" w:space="0" w:sz="0" w:val="none"/>
        </w:pBdr>
        <w:spacing w:after="300" w:line="300" w:lineRule="auto"/>
        <w:rPr>
          <w:i w:val="1"/>
        </w:rPr>
      </w:pPr>
      <w:bookmarkStart w:colFirst="0" w:colLast="0" w:name="_dftsamjm59kf" w:id="3"/>
      <w:bookmarkEnd w:id="3"/>
      <w:r w:rsidDel="00000000" w:rsidR="00000000" w:rsidRPr="00000000">
        <w:rPr>
          <w:rtl w:val="0"/>
        </w:rPr>
        <w:t xml:space="preserve">Watch </w:t>
      </w:r>
      <w:hyperlink r:id="rId11">
        <w:r w:rsidDel="00000000" w:rsidR="00000000" w:rsidRPr="00000000">
          <w:rPr>
            <w:i w:val="1"/>
            <w:color w:val="1155cc"/>
            <w:u w:val="single"/>
            <w:rtl w:val="0"/>
          </w:rPr>
          <w:t xml:space="preserve">Making a Moog Synthesizer</w:t>
        </w:r>
      </w:hyperlink>
      <w:r w:rsidDel="00000000" w:rsidR="00000000" w:rsidRPr="00000000">
        <w:rPr>
          <w:rtl w:val="0"/>
        </w:rPr>
      </w:r>
    </w:p>
    <w:p w:rsidR="00000000" w:rsidDel="00000000" w:rsidP="00000000" w:rsidRDefault="00000000" w:rsidRPr="00000000" w14:paraId="00000015">
      <w:pPr>
        <w:pBdr>
          <w:top w:color="auto" w:space="0" w:sz="0" w:val="none"/>
          <w:left w:color="auto" w:space="0" w:sz="0" w:val="none"/>
          <w:bottom w:color="auto" w:space="0" w:sz="0" w:val="none"/>
          <w:right w:color="auto" w:space="0" w:sz="0" w:val="none"/>
          <w:between w:color="auto" w:space="0" w:sz="0" w:val="none"/>
        </w:pBdr>
        <w:spacing w:after="300" w:line="300" w:lineRule="auto"/>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016">
      <w:pPr>
        <w:pBdr>
          <w:top w:color="auto" w:space="0" w:sz="0" w:val="none"/>
          <w:left w:color="auto" w:space="0" w:sz="0" w:val="none"/>
          <w:bottom w:color="auto" w:space="0" w:sz="0" w:val="none"/>
          <w:right w:color="auto" w:space="0" w:sz="0" w:val="none"/>
          <w:between w:color="auto" w:space="0" w:sz="0" w:val="none"/>
        </w:pBdr>
        <w:spacing w:after="300" w:line="300" w:lineRule="auto"/>
        <w:rPr>
          <w:rFonts w:ascii="Trebuchet MS" w:cs="Trebuchet MS" w:eastAsia="Trebuchet MS" w:hAnsi="Trebuchet MS"/>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7">
      <w:pPr>
        <w:pStyle w:val="Heading1"/>
        <w:spacing w:line="331.2" w:lineRule="auto"/>
        <w:ind w:right="1800"/>
        <w:jc w:val="both"/>
        <w:rPr>
          <w:rFonts w:ascii="Helvetica Neue" w:cs="Helvetica Neue" w:eastAsia="Helvetica Neue" w:hAnsi="Helvetica Neue"/>
          <w:color w:val="ff0000"/>
          <w:sz w:val="24"/>
          <w:szCs w:val="24"/>
        </w:rPr>
      </w:pPr>
      <w:bookmarkStart w:colFirst="0" w:colLast="0" w:name="_tpweytkjuepw" w:id="4"/>
      <w:bookmarkEnd w:id="4"/>
      <w:r w:rsidDel="00000000" w:rsidR="00000000" w:rsidRPr="00000000">
        <w:rPr>
          <w:rFonts w:ascii="Helvetica Neue" w:cs="Helvetica Neue" w:eastAsia="Helvetica Neue" w:hAnsi="Helvetica Neue"/>
          <w:rtl w:val="0"/>
        </w:rPr>
        <w:t xml:space="preserve">Asset Links </w:t>
      </w:r>
      <w:r w:rsidDel="00000000" w:rsidR="00000000" w:rsidRPr="00000000">
        <w:rPr>
          <w:rFonts w:ascii="Helvetica Neue" w:cs="Helvetica Neue" w:eastAsia="Helvetica Neue" w:hAnsi="Helvetica Neue"/>
          <w:color w:val="ff0000"/>
          <w:sz w:val="24"/>
          <w:szCs w:val="24"/>
          <w:rtl w:val="0"/>
        </w:rPr>
        <w:t xml:space="preserve">(Do not share publicly before September 17)</w:t>
      </w:r>
    </w:p>
    <w:p w:rsidR="00000000" w:rsidDel="00000000" w:rsidP="00000000" w:rsidRDefault="00000000" w:rsidRPr="00000000" w14:paraId="00000018">
      <w:pPr>
        <w:pStyle w:val="Heading3"/>
        <w:numPr>
          <w:ilvl w:val="0"/>
          <w:numId w:val="1"/>
        </w:numPr>
        <w:spacing w:after="0" w:afterAutospacing="0"/>
        <w:ind w:left="720" w:hanging="360"/>
        <w:rPr>
          <w:color w:val="434343"/>
          <w:sz w:val="28"/>
          <w:szCs w:val="28"/>
        </w:rPr>
      </w:pPr>
      <w:bookmarkStart w:colFirst="0" w:colLast="0" w:name="_w4wdd38swsjm" w:id="5"/>
      <w:bookmarkEnd w:id="5"/>
      <w:r w:rsidDel="00000000" w:rsidR="00000000" w:rsidRPr="00000000">
        <w:rPr>
          <w:rFonts w:ascii="Helvetica Neue" w:cs="Helvetica Neue" w:eastAsia="Helvetica Neue" w:hAnsi="Helvetica Neue"/>
          <w:rtl w:val="0"/>
        </w:rPr>
        <w:t xml:space="preserve">Making a Moog Synthesizer | </w:t>
      </w:r>
      <w:hyperlink r:id="rId12">
        <w:r w:rsidDel="00000000" w:rsidR="00000000" w:rsidRPr="00000000">
          <w:rPr>
            <w:rFonts w:ascii="Helvetica Neue" w:cs="Helvetica Neue" w:eastAsia="Helvetica Neue" w:hAnsi="Helvetica Neue"/>
            <w:b w:val="1"/>
            <w:color w:val="1155cc"/>
            <w:u w:val="single"/>
            <w:rtl w:val="0"/>
          </w:rPr>
          <w:t xml:space="preserve">Full Video </w:t>
        </w:r>
      </w:hyperlink>
      <w:r w:rsidDel="00000000" w:rsidR="00000000" w:rsidRPr="00000000">
        <w:rPr>
          <w:rtl w:val="0"/>
        </w:rPr>
      </w:r>
    </w:p>
    <w:p w:rsidR="00000000" w:rsidDel="00000000" w:rsidP="00000000" w:rsidRDefault="00000000" w:rsidRPr="00000000" w14:paraId="00000019">
      <w:pPr>
        <w:numPr>
          <w:ilvl w:val="1"/>
          <w:numId w:val="1"/>
        </w:numPr>
        <w:ind w:left="1440" w:hanging="360"/>
        <w:rPr>
          <w:rFonts w:ascii="Helvetica Neue" w:cs="Helvetica Neue" w:eastAsia="Helvetica Neue" w:hAnsi="Helvetica Neue"/>
          <w:i w:val="1"/>
          <w:sz w:val="20"/>
          <w:szCs w:val="20"/>
        </w:rPr>
      </w:pPr>
      <w:r w:rsidDel="00000000" w:rsidR="00000000" w:rsidRPr="00000000">
        <w:rPr>
          <w:rFonts w:ascii="Helvetica Neue" w:cs="Helvetica Neue" w:eastAsia="Helvetica Neue" w:hAnsi="Helvetica Neue"/>
          <w:i w:val="1"/>
          <w:sz w:val="20"/>
          <w:szCs w:val="20"/>
          <w:rtl w:val="0"/>
        </w:rPr>
        <w:t xml:space="preserve">Embeddable YouTube video for use on Model 10 product pages, blog posts, and social media</w:t>
      </w:r>
    </w:p>
    <w:p w:rsidR="00000000" w:rsidDel="00000000" w:rsidP="00000000" w:rsidRDefault="00000000" w:rsidRPr="00000000" w14:paraId="0000001A">
      <w:pPr>
        <w:ind w:left="1440" w:firstLine="0"/>
        <w:rPr>
          <w:rFonts w:ascii="Helvetica Neue" w:cs="Helvetica Neue" w:eastAsia="Helvetica Neue" w:hAnsi="Helvetica Neue"/>
          <w:i w:val="1"/>
        </w:rPr>
      </w:pPr>
      <w:r w:rsidDel="00000000" w:rsidR="00000000" w:rsidRPr="00000000">
        <w:rPr>
          <w:rtl w:val="0"/>
        </w:rPr>
      </w:r>
    </w:p>
    <w:p w:rsidR="00000000" w:rsidDel="00000000" w:rsidP="00000000" w:rsidRDefault="00000000" w:rsidRPr="00000000" w14:paraId="0000001B">
      <w:pPr>
        <w:pStyle w:val="Heading3"/>
        <w:numPr>
          <w:ilvl w:val="0"/>
          <w:numId w:val="1"/>
        </w:numPr>
        <w:spacing w:after="0" w:afterAutospacing="0"/>
        <w:ind w:left="720" w:hanging="360"/>
        <w:rPr>
          <w:color w:val="434343"/>
          <w:sz w:val="28"/>
          <w:szCs w:val="28"/>
        </w:rPr>
      </w:pPr>
      <w:bookmarkStart w:colFirst="0" w:colLast="0" w:name="_v505vr9nz6qh" w:id="6"/>
      <w:bookmarkEnd w:id="6"/>
      <w:r w:rsidDel="00000000" w:rsidR="00000000" w:rsidRPr="00000000">
        <w:rPr>
          <w:rFonts w:ascii="Helvetica Neue" w:cs="Helvetica Neue" w:eastAsia="Helvetica Neue" w:hAnsi="Helvetica Neue"/>
          <w:rtl w:val="0"/>
        </w:rPr>
        <w:t xml:space="preserve">Model 10 | </w:t>
      </w:r>
      <w:hyperlink r:id="rId13">
        <w:r w:rsidDel="00000000" w:rsidR="00000000" w:rsidRPr="00000000">
          <w:rPr>
            <w:rFonts w:ascii="Helvetica Neue" w:cs="Helvetica Neue" w:eastAsia="Helvetica Neue" w:hAnsi="Helvetica Neue"/>
            <w:b w:val="1"/>
            <w:color w:val="1155cc"/>
            <w:u w:val="single"/>
            <w:rtl w:val="0"/>
          </w:rPr>
          <w:t xml:space="preserve">Moog Factory Build Photos</w:t>
        </w:r>
      </w:hyperlink>
      <w:r w:rsidDel="00000000" w:rsidR="00000000" w:rsidRPr="00000000">
        <w:rPr>
          <w:rtl w:val="0"/>
        </w:rPr>
      </w:r>
    </w:p>
    <w:p w:rsidR="00000000" w:rsidDel="00000000" w:rsidP="00000000" w:rsidRDefault="00000000" w:rsidRPr="00000000" w14:paraId="0000001C">
      <w:pPr>
        <w:numPr>
          <w:ilvl w:val="1"/>
          <w:numId w:val="1"/>
        </w:numPr>
        <w:ind w:left="1440" w:hanging="360"/>
        <w:rPr>
          <w:rFonts w:ascii="Helvetica Neue" w:cs="Helvetica Neue" w:eastAsia="Helvetica Neue" w:hAnsi="Helvetica Neue"/>
          <w:i w:val="1"/>
          <w:sz w:val="20"/>
          <w:szCs w:val="20"/>
        </w:rPr>
      </w:pPr>
      <w:r w:rsidDel="00000000" w:rsidR="00000000" w:rsidRPr="00000000">
        <w:rPr>
          <w:rFonts w:ascii="Helvetica Neue" w:cs="Helvetica Neue" w:eastAsia="Helvetica Neue" w:hAnsi="Helvetica Neue"/>
          <w:i w:val="1"/>
          <w:sz w:val="20"/>
          <w:szCs w:val="20"/>
          <w:rtl w:val="0"/>
        </w:rPr>
        <w:t xml:space="preserve">Photoset of Model 10 being hand-built by the employee-owners at the Moog Factory in Asheville, NC</w:t>
      </w:r>
    </w:p>
    <w:p w:rsidR="00000000" w:rsidDel="00000000" w:rsidP="00000000" w:rsidRDefault="00000000" w:rsidRPr="00000000" w14:paraId="0000001D">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E">
      <w:pPr>
        <w:pStyle w:val="Heading3"/>
        <w:numPr>
          <w:ilvl w:val="0"/>
          <w:numId w:val="1"/>
        </w:numPr>
        <w:spacing w:after="0" w:afterAutospacing="0"/>
        <w:ind w:left="720" w:hanging="360"/>
        <w:rPr>
          <w:color w:val="434343"/>
          <w:sz w:val="28"/>
          <w:szCs w:val="28"/>
        </w:rPr>
      </w:pPr>
      <w:bookmarkStart w:colFirst="0" w:colLast="0" w:name="_6bhhlicvnl05" w:id="7"/>
      <w:bookmarkEnd w:id="7"/>
      <w:r w:rsidDel="00000000" w:rsidR="00000000" w:rsidRPr="00000000">
        <w:rPr>
          <w:rFonts w:ascii="Helvetica Neue" w:cs="Helvetica Neue" w:eastAsia="Helvetica Neue" w:hAnsi="Helvetica Neue"/>
          <w:rtl w:val="0"/>
        </w:rPr>
        <w:t xml:space="preserve">Model 10 | </w:t>
      </w:r>
      <w:hyperlink r:id="rId14">
        <w:r w:rsidDel="00000000" w:rsidR="00000000" w:rsidRPr="00000000">
          <w:rPr>
            <w:rFonts w:ascii="Helvetica Neue" w:cs="Helvetica Neue" w:eastAsia="Helvetica Neue" w:hAnsi="Helvetica Neue"/>
            <w:b w:val="1"/>
            <w:color w:val="1155cc"/>
            <w:u w:val="single"/>
            <w:rtl w:val="0"/>
          </w:rPr>
          <w:t xml:space="preserve">Product Photos</w:t>
        </w:r>
      </w:hyperlink>
      <w:r w:rsidDel="00000000" w:rsidR="00000000" w:rsidRPr="00000000">
        <w:rPr>
          <w:rtl w:val="0"/>
        </w:rPr>
      </w:r>
    </w:p>
    <w:p w:rsidR="00000000" w:rsidDel="00000000" w:rsidP="00000000" w:rsidRDefault="00000000" w:rsidRPr="00000000" w14:paraId="0000001F">
      <w:pPr>
        <w:numPr>
          <w:ilvl w:val="1"/>
          <w:numId w:val="1"/>
        </w:numPr>
        <w:ind w:left="1440" w:hanging="360"/>
        <w:rPr>
          <w:rFonts w:ascii="Helvetica Neue" w:cs="Helvetica Neue" w:eastAsia="Helvetica Neue" w:hAnsi="Helvetica Neue"/>
          <w:i w:val="1"/>
          <w:sz w:val="20"/>
          <w:szCs w:val="20"/>
        </w:rPr>
      </w:pPr>
      <w:r w:rsidDel="00000000" w:rsidR="00000000" w:rsidRPr="00000000">
        <w:rPr>
          <w:rFonts w:ascii="Helvetica Neue" w:cs="Helvetica Neue" w:eastAsia="Helvetica Neue" w:hAnsi="Helvetica Neue"/>
          <w:i w:val="1"/>
          <w:sz w:val="20"/>
          <w:szCs w:val="20"/>
          <w:rtl w:val="0"/>
        </w:rPr>
        <w:t xml:space="preserve">Photoset of Model 10 detail and beauty shots</w:t>
      </w:r>
    </w:p>
    <w:p w:rsidR="00000000" w:rsidDel="00000000" w:rsidP="00000000" w:rsidRDefault="00000000" w:rsidRPr="00000000" w14:paraId="00000020">
      <w:pPr>
        <w:rPr>
          <w:rFonts w:ascii="Helvetica Neue" w:cs="Helvetica Neue" w:eastAsia="Helvetica Neue" w:hAnsi="Helvetica Neue"/>
          <w:i w:val="1"/>
          <w:sz w:val="20"/>
          <w:szCs w:val="20"/>
        </w:rPr>
      </w:pPr>
      <w:r w:rsidDel="00000000" w:rsidR="00000000" w:rsidRPr="00000000">
        <w:rPr>
          <w:rtl w:val="0"/>
        </w:rPr>
      </w:r>
    </w:p>
    <w:p w:rsidR="00000000" w:rsidDel="00000000" w:rsidP="00000000" w:rsidRDefault="00000000" w:rsidRPr="00000000" w14:paraId="00000021">
      <w:pPr>
        <w:pStyle w:val="Heading3"/>
        <w:numPr>
          <w:ilvl w:val="0"/>
          <w:numId w:val="1"/>
        </w:numPr>
        <w:ind w:left="720" w:hanging="360"/>
        <w:rPr>
          <w:color w:val="434343"/>
          <w:sz w:val="28"/>
          <w:szCs w:val="28"/>
        </w:rPr>
      </w:pPr>
      <w:bookmarkStart w:colFirst="0" w:colLast="0" w:name="_subd9t4jthpt" w:id="8"/>
      <w:bookmarkEnd w:id="8"/>
      <w:r w:rsidDel="00000000" w:rsidR="00000000" w:rsidRPr="00000000">
        <w:rPr>
          <w:rFonts w:ascii="Helvetica Neue" w:cs="Helvetica Neue" w:eastAsia="Helvetica Neue" w:hAnsi="Helvetica Neue"/>
          <w:rtl w:val="0"/>
        </w:rPr>
        <w:t xml:space="preserve">Model 10 |</w:t>
      </w:r>
      <w:hyperlink r:id="rId15">
        <w:r w:rsidDel="00000000" w:rsidR="00000000" w:rsidRPr="00000000">
          <w:rPr>
            <w:rFonts w:ascii="Helvetica Neue" w:cs="Helvetica Neue" w:eastAsia="Helvetica Neue" w:hAnsi="Helvetica Neue"/>
            <w:color w:val="1155cc"/>
            <w:u w:val="single"/>
            <w:rtl w:val="0"/>
          </w:rPr>
          <w:t xml:space="preserve"> </w:t>
        </w:r>
      </w:hyperlink>
      <w:hyperlink r:id="rId16">
        <w:r w:rsidDel="00000000" w:rsidR="00000000" w:rsidRPr="00000000">
          <w:rPr>
            <w:rFonts w:ascii="Helvetica Neue" w:cs="Helvetica Neue" w:eastAsia="Helvetica Neue" w:hAnsi="Helvetica Neue"/>
            <w:b w:val="1"/>
            <w:color w:val="1155cc"/>
            <w:u w:val="single"/>
            <w:rtl w:val="0"/>
          </w:rPr>
          <w:t xml:space="preserve">Product Page</w:t>
        </w:r>
      </w:hyperlink>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i w:val="1"/>
        </w:rPr>
      </w:pPr>
      <w:hyperlink r:id="rId17">
        <w:r w:rsidDel="00000000" w:rsidR="00000000" w:rsidRPr="00000000">
          <w:rPr>
            <w:i w:val="1"/>
            <w:color w:val="1155cc"/>
            <w:u w:val="single"/>
            <w:rtl w:val="0"/>
          </w:rPr>
          <w:t xml:space="preserve">Learn more about Moog Music here. </w:t>
        </w:r>
      </w:hyperlink>
      <w:r w:rsidDel="00000000" w:rsidR="00000000" w:rsidRPr="00000000">
        <w:rPr>
          <w:rtl w:val="0"/>
        </w:rPr>
      </w:r>
    </w:p>
    <w:p w:rsidR="00000000" w:rsidDel="00000000" w:rsidP="00000000" w:rsidRDefault="00000000" w:rsidRPr="00000000" w14:paraId="00000024">
      <w:pPr>
        <w:rPr>
          <w:rFonts w:ascii="Helvetica Neue" w:cs="Helvetica Neue" w:eastAsia="Helvetica Neue" w:hAnsi="Helvetica Neue"/>
          <w:i w:val="1"/>
          <w:sz w:val="20"/>
          <w:szCs w:val="20"/>
        </w:rPr>
      </w:pPr>
      <w:r w:rsidDel="00000000" w:rsidR="00000000" w:rsidRPr="00000000">
        <w:rPr>
          <w:rtl w:val="0"/>
        </w:rPr>
      </w:r>
    </w:p>
    <w:p w:rsidR="00000000" w:rsidDel="00000000" w:rsidP="00000000" w:rsidRDefault="00000000" w:rsidRPr="00000000" w14:paraId="00000025">
      <w:pPr>
        <w:rPr>
          <w:rFonts w:ascii="Trebuchet MS" w:cs="Trebuchet MS" w:eastAsia="Trebuchet MS" w:hAnsi="Trebuchet MS"/>
          <w:sz w:val="20"/>
          <w:szCs w:val="20"/>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Trebuchet MS"/>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youtu.be/6-E8pLug76o" TargetMode="External"/><Relationship Id="rId10" Type="http://schemas.openxmlformats.org/officeDocument/2006/relationships/image" Target="media/image2.jpg"/><Relationship Id="rId13" Type="http://schemas.openxmlformats.org/officeDocument/2006/relationships/hyperlink" Target="https://drive.google.com/open?id=1jfx5uVIR6H46aez5TOI_fjF3aT_HmxEV" TargetMode="External"/><Relationship Id="rId12" Type="http://schemas.openxmlformats.org/officeDocument/2006/relationships/hyperlink" Target="https://youtu.be/6-E8pLug76o"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moogmusic.com/visitmoog" TargetMode="External"/><Relationship Id="rId15" Type="http://schemas.openxmlformats.org/officeDocument/2006/relationships/hyperlink" Target="https://www.moogmusic.com/products/model-10" TargetMode="External"/><Relationship Id="rId14" Type="http://schemas.openxmlformats.org/officeDocument/2006/relationships/hyperlink" Target="https://drive.google.com/open?id=1e6bM5GJs6goSjhEwsE4oCVIFt6K4w98g" TargetMode="External"/><Relationship Id="rId17" Type="http://schemas.openxmlformats.org/officeDocument/2006/relationships/hyperlink" Target="https://www.moogmusic.com/visitmoog" TargetMode="External"/><Relationship Id="rId16" Type="http://schemas.openxmlformats.org/officeDocument/2006/relationships/hyperlink" Target="https://www.moogmusic.com/products/model-10" TargetMode="External"/><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image" Target="media/image1.jpg"/><Relationship Id="rId8" Type="http://schemas.openxmlformats.org/officeDocument/2006/relationships/hyperlink" Target="https://www.moogmusic.com/products/model-10"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