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674DA490" w:rsidP="33B7066A" w:rsidRDefault="674DA490" w14:paraId="11F2FC77" w14:textId="4F65B734">
      <w:pPr>
        <w:pStyle w:val="Heading2"/>
        <w:spacing w:before="299" w:beforeAutospacing="off" w:after="299" w:afterAutospacing="off"/>
        <w:jc w:val="center"/>
        <w:rPr>
          <w:b w:val="1"/>
          <w:bCs w:val="1"/>
          <w:noProof w:val="0"/>
          <w:sz w:val="28"/>
          <w:szCs w:val="28"/>
          <w:lang w:val="es-419"/>
        </w:rPr>
      </w:pPr>
      <w:r w:rsidRPr="33B7066A" w:rsidR="674DA490">
        <w:rPr>
          <w:rFonts w:ascii="Arial" w:hAnsi="Arial" w:eastAsia="Arial" w:cs="Arial"/>
          <w:b w:val="1"/>
          <w:bCs w:val="1"/>
          <w:noProof w:val="0"/>
          <w:color w:val="000000" w:themeColor="text1" w:themeTint="FF" w:themeShade="FF"/>
          <w:sz w:val="28"/>
          <w:szCs w:val="28"/>
          <w:lang w:val="es-419"/>
        </w:rPr>
        <w:t xml:space="preserve">PANDORA </w:t>
      </w:r>
      <w:r w:rsidRPr="33B7066A" w:rsidR="4FA0992A">
        <w:rPr>
          <w:b w:val="1"/>
          <w:bCs w:val="1"/>
          <w:noProof w:val="0"/>
          <w:sz w:val="28"/>
          <w:szCs w:val="28"/>
          <w:lang w:val="es-419"/>
        </w:rPr>
        <w:t>INCURSIONA EN JOYERÍA EXCLUSIVA CON BAÑO DE PLATINO</w:t>
      </w:r>
    </w:p>
    <w:p w:rsidR="1DA2E58F" w:rsidP="26029AAD" w:rsidRDefault="1DA2E58F" w14:paraId="080E5D5F" w14:textId="0DB07F2F">
      <w:pPr>
        <w:pStyle w:val="Heading2"/>
        <w:spacing w:before="299" w:beforeAutospacing="off" w:after="299" w:afterAutospacing="off"/>
        <w:jc w:val="center"/>
        <w:rPr>
          <w:b w:val="1"/>
          <w:bCs w:val="1"/>
          <w:noProof w:val="0"/>
          <w:sz w:val="28"/>
          <w:szCs w:val="28"/>
          <w:lang w:val="es-419"/>
        </w:rPr>
      </w:pPr>
      <w:r w:rsidR="1DA2E58F">
        <w:drawing>
          <wp:inline wp14:editId="076103A5" wp14:anchorId="29CFEC16">
            <wp:extent cx="3165048" cy="4229100"/>
            <wp:effectExtent l="0" t="0" r="0" b="0"/>
            <wp:docPr id="87612234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76122346" name=""/>
                    <pic:cNvPicPr/>
                  </pic:nvPicPr>
                  <pic:blipFill>
                    <a:blip xmlns:r="http://schemas.openxmlformats.org/officeDocument/2006/relationships" r:embed="rId849870363">
                      <a:extLst>
                        <a:ext uri="{28A0092B-C50C-407E-A947-70E740481C1C}">
                          <a14:useLocalDpi xmlns:a14="http://schemas.microsoft.com/office/drawing/2010/main"/>
                        </a:ext>
                      </a:extLst>
                    </a:blip>
                    <a:stretch>
                      <a:fillRect/>
                    </a:stretch>
                  </pic:blipFill>
                  <pic:spPr>
                    <a:xfrm rot="0">
                      <a:off x="0" y="0"/>
                      <a:ext cx="3165048" cy="4229100"/>
                    </a:xfrm>
                    <a:prstGeom prst="rect">
                      <a:avLst/>
                    </a:prstGeom>
                  </pic:spPr>
                </pic:pic>
              </a:graphicData>
            </a:graphic>
          </wp:inline>
        </w:drawing>
      </w:r>
    </w:p>
    <w:p w:rsidR="001B37FF" w:rsidP="26029AAD" w:rsidRDefault="4E253D86" w14:paraId="54068EC3" w14:textId="7F96E689">
      <w:pPr>
        <w:spacing w:before="240" w:beforeAutospacing="off" w:after="240" w:afterAutospacing="off"/>
        <w:jc w:val="both"/>
        <w:rPr>
          <w:rFonts w:ascii="Arial" w:hAnsi="Arial" w:eastAsia="Arial" w:cs="Arial"/>
          <w:noProof w:val="0"/>
          <w:color w:val="000000" w:themeColor="text1" w:themeTint="FF" w:themeShade="FF"/>
          <w:sz w:val="20"/>
          <w:szCs w:val="20"/>
          <w:lang w:val="es-419"/>
        </w:rPr>
      </w:pPr>
      <w:r w:rsidRPr="26029AAD" w:rsidR="674DA490">
        <w:rPr>
          <w:rFonts w:ascii="Arial" w:hAnsi="Arial" w:eastAsia="Arial" w:cs="Arial"/>
          <w:b w:val="1"/>
          <w:bCs w:val="1"/>
          <w:noProof w:val="0"/>
          <w:color w:val="000000" w:themeColor="text1" w:themeTint="FF" w:themeShade="FF"/>
          <w:sz w:val="20"/>
          <w:szCs w:val="20"/>
          <w:lang w:val="es-419"/>
        </w:rPr>
        <w:t>Ciudad de México,</w:t>
      </w:r>
      <w:r w:rsidRPr="26029AAD" w:rsidR="20147CB2">
        <w:rPr>
          <w:rFonts w:ascii="Arial" w:hAnsi="Arial" w:eastAsia="Arial" w:cs="Arial"/>
          <w:b w:val="1"/>
          <w:bCs w:val="1"/>
          <w:noProof w:val="0"/>
          <w:color w:val="000000" w:themeColor="text1" w:themeTint="FF" w:themeShade="FF"/>
          <w:sz w:val="20"/>
          <w:szCs w:val="20"/>
          <w:lang w:val="es-419"/>
        </w:rPr>
        <w:t xml:space="preserve"> </w:t>
      </w:r>
      <w:r w:rsidRPr="26029AAD" w:rsidR="3436E969">
        <w:rPr>
          <w:rFonts w:ascii="Arial" w:hAnsi="Arial" w:eastAsia="Arial" w:cs="Arial"/>
          <w:b w:val="1"/>
          <w:bCs w:val="1"/>
          <w:noProof w:val="0"/>
          <w:color w:val="000000" w:themeColor="text1" w:themeTint="FF" w:themeShade="FF"/>
          <w:sz w:val="20"/>
          <w:szCs w:val="20"/>
          <w:lang w:val="es-419"/>
        </w:rPr>
        <w:t>febrero</w:t>
      </w:r>
      <w:r w:rsidRPr="26029AAD" w:rsidR="674DA490">
        <w:rPr>
          <w:rFonts w:ascii="Arial" w:hAnsi="Arial" w:eastAsia="Arial" w:cs="Arial"/>
          <w:b w:val="1"/>
          <w:bCs w:val="1"/>
          <w:noProof w:val="0"/>
          <w:color w:val="000000" w:themeColor="text1" w:themeTint="FF" w:themeShade="FF"/>
          <w:sz w:val="20"/>
          <w:szCs w:val="20"/>
          <w:lang w:val="es-419"/>
        </w:rPr>
        <w:t xml:space="preserve"> de 2026</w:t>
      </w:r>
      <w:r w:rsidRPr="26029AAD" w:rsidR="674DA490">
        <w:rPr>
          <w:rFonts w:ascii="Arial" w:hAnsi="Arial" w:eastAsia="Arial" w:cs="Arial"/>
          <w:noProof w:val="0"/>
          <w:color w:val="000000" w:themeColor="text1" w:themeTint="FF" w:themeShade="FF"/>
          <w:sz w:val="20"/>
          <w:szCs w:val="20"/>
          <w:lang w:val="es-419"/>
        </w:rPr>
        <w:t xml:space="preserve"> — </w:t>
      </w:r>
      <w:r w:rsidRPr="26029AAD" w:rsidR="706886EE">
        <w:rPr>
          <w:rFonts w:ascii="Arial" w:hAnsi="Arial" w:eastAsia="Arial" w:cs="Arial"/>
          <w:b w:val="1"/>
          <w:bCs w:val="1"/>
          <w:noProof w:val="0"/>
          <w:sz w:val="20"/>
          <w:szCs w:val="20"/>
          <w:lang w:val="es-419"/>
        </w:rPr>
        <w:t>Pandora</w:t>
      </w:r>
      <w:r w:rsidRPr="26029AAD" w:rsidR="706886EE">
        <w:rPr>
          <w:rFonts w:ascii="Arial" w:hAnsi="Arial" w:eastAsia="Arial" w:cs="Arial"/>
          <w:noProof w:val="0"/>
          <w:sz w:val="20"/>
          <w:szCs w:val="20"/>
          <w:lang w:val="es-419"/>
        </w:rPr>
        <w:t xml:space="preserve">, la marca de joyería más grande del mundo, anuncia hoy la introducción de joyería con </w:t>
      </w:r>
      <w:r w:rsidRPr="26029AAD" w:rsidR="706886EE">
        <w:rPr>
          <w:rFonts w:ascii="Arial" w:hAnsi="Arial" w:eastAsia="Arial" w:cs="Arial"/>
          <w:b w:val="1"/>
          <w:bCs w:val="1"/>
          <w:noProof w:val="0"/>
          <w:sz w:val="20"/>
          <w:szCs w:val="20"/>
          <w:lang w:val="es-419"/>
        </w:rPr>
        <w:t>baño de platino</w:t>
      </w:r>
      <w:r w:rsidRPr="26029AAD" w:rsidR="706886EE">
        <w:rPr>
          <w:rFonts w:ascii="Arial" w:hAnsi="Arial" w:eastAsia="Arial" w:cs="Arial"/>
          <w:noProof w:val="0"/>
          <w:sz w:val="20"/>
          <w:szCs w:val="20"/>
          <w:lang w:val="es-419"/>
        </w:rPr>
        <w:t xml:space="preserve">, un metal precioso. Las piezas están certificadas como </w:t>
      </w:r>
      <w:r w:rsidRPr="26029AAD" w:rsidR="706886EE">
        <w:rPr>
          <w:rFonts w:ascii="Arial" w:hAnsi="Arial" w:eastAsia="Arial" w:cs="Arial"/>
          <w:b w:val="1"/>
          <w:bCs w:val="1"/>
          <w:noProof w:val="0"/>
          <w:sz w:val="20"/>
          <w:szCs w:val="20"/>
          <w:lang w:val="es-419"/>
        </w:rPr>
        <w:t>hipoalergénicas</w:t>
      </w:r>
      <w:r w:rsidRPr="26029AAD" w:rsidR="706886EE">
        <w:rPr>
          <w:rFonts w:ascii="Arial" w:hAnsi="Arial" w:eastAsia="Arial" w:cs="Arial"/>
          <w:noProof w:val="0"/>
          <w:sz w:val="20"/>
          <w:szCs w:val="20"/>
          <w:lang w:val="es-419"/>
        </w:rPr>
        <w:t xml:space="preserve">, </w:t>
      </w:r>
      <w:r w:rsidRPr="26029AAD" w:rsidR="706886EE">
        <w:rPr>
          <w:rFonts w:ascii="Arial" w:hAnsi="Arial" w:eastAsia="Arial" w:cs="Arial"/>
          <w:b w:val="1"/>
          <w:bCs w:val="1"/>
          <w:noProof w:val="0"/>
          <w:sz w:val="20"/>
          <w:szCs w:val="20"/>
          <w:lang w:val="es-419"/>
        </w:rPr>
        <w:t>resistentes al agua</w:t>
      </w:r>
      <w:r w:rsidRPr="26029AAD" w:rsidR="706886EE">
        <w:rPr>
          <w:rFonts w:ascii="Arial" w:hAnsi="Arial" w:eastAsia="Arial" w:cs="Arial"/>
          <w:noProof w:val="0"/>
          <w:sz w:val="20"/>
          <w:szCs w:val="20"/>
          <w:lang w:val="es-419"/>
        </w:rPr>
        <w:t xml:space="preserve"> y </w:t>
      </w:r>
      <w:r w:rsidRPr="26029AAD" w:rsidR="706886EE">
        <w:rPr>
          <w:rFonts w:ascii="Arial" w:hAnsi="Arial" w:eastAsia="Arial" w:cs="Arial"/>
          <w:b w:val="1"/>
          <w:bCs w:val="1"/>
          <w:noProof w:val="0"/>
          <w:sz w:val="20"/>
          <w:szCs w:val="20"/>
          <w:lang w:val="es-419"/>
        </w:rPr>
        <w:t>al deslustre</w:t>
      </w:r>
      <w:r w:rsidRPr="26029AAD" w:rsidR="706886EE">
        <w:rPr>
          <w:rFonts w:ascii="Arial" w:hAnsi="Arial" w:eastAsia="Arial" w:cs="Arial"/>
          <w:noProof w:val="0"/>
          <w:sz w:val="20"/>
          <w:szCs w:val="20"/>
          <w:lang w:val="es-419"/>
        </w:rPr>
        <w:t>, y permitirán diversificar y reducir la exposición de la compañía a las materias primas, disminuyendo su dependencia de la plata.</w:t>
      </w:r>
    </w:p>
    <w:p w:rsidR="001B37FF" w:rsidP="3BB6678A" w:rsidRDefault="4E253D86" w14:paraId="5E292F30" w14:textId="18E8E3C0">
      <w:pPr>
        <w:spacing w:before="240" w:beforeAutospacing="off" w:after="240" w:afterAutospacing="off"/>
        <w:jc w:val="both"/>
      </w:pPr>
      <w:r w:rsidRPr="26029AAD" w:rsidR="706886EE">
        <w:rPr>
          <w:rFonts w:ascii="Arial" w:hAnsi="Arial" w:eastAsia="Arial" w:cs="Arial"/>
          <w:b w:val="1"/>
          <w:bCs w:val="1"/>
          <w:noProof w:val="0"/>
          <w:sz w:val="20"/>
          <w:szCs w:val="20"/>
          <w:lang w:val="es-419"/>
        </w:rPr>
        <w:t>Pandora</w:t>
      </w:r>
      <w:r w:rsidRPr="26029AAD" w:rsidR="706886EE">
        <w:rPr>
          <w:rFonts w:ascii="Arial" w:hAnsi="Arial" w:eastAsia="Arial" w:cs="Arial"/>
          <w:noProof w:val="0"/>
          <w:sz w:val="20"/>
          <w:szCs w:val="20"/>
          <w:lang w:val="es-419"/>
        </w:rPr>
        <w:t xml:space="preserve"> amplía el uso de metales preciosos dentro de su portafolio de joyería y, a partir de ahora, ofrecerá piezas con baño de platino a clientes de todo el mundo. Esta expansión estratégica es posible gracias a una nueva técnica de recubrimiento que se basa en el exclusivo núcleo de aleación metálica </w:t>
      </w:r>
      <w:r w:rsidRPr="26029AAD" w:rsidR="706886EE">
        <w:rPr>
          <w:rFonts w:ascii="Arial" w:hAnsi="Arial" w:eastAsia="Arial" w:cs="Arial"/>
          <w:b w:val="1"/>
          <w:bCs w:val="1"/>
          <w:noProof w:val="0"/>
          <w:sz w:val="20"/>
          <w:szCs w:val="20"/>
          <w:lang w:val="es-419"/>
        </w:rPr>
        <w:t>PANDORA EVERSHINE™</w:t>
      </w:r>
      <w:r w:rsidRPr="26029AAD" w:rsidR="706886EE">
        <w:rPr>
          <w:rFonts w:ascii="Arial" w:hAnsi="Arial" w:eastAsia="Arial" w:cs="Arial"/>
          <w:noProof w:val="0"/>
          <w:sz w:val="20"/>
          <w:szCs w:val="20"/>
          <w:lang w:val="es-419"/>
        </w:rPr>
        <w:t>, y que permite aplicar métodos de fabricación propios de la alta joyería con baño de platino.</w:t>
      </w:r>
    </w:p>
    <w:p w:rsidR="0C2805D0" w:rsidP="26029AAD" w:rsidRDefault="0C2805D0" w14:paraId="068A5971" w14:textId="1251AE2A">
      <w:pPr>
        <w:spacing w:before="240" w:beforeAutospacing="off" w:after="240" w:afterAutospacing="off"/>
        <w:jc w:val="both"/>
      </w:pPr>
      <w:r w:rsidRPr="26029AAD" w:rsidR="0C2805D0">
        <w:rPr>
          <w:rFonts w:ascii="Arial" w:hAnsi="Arial" w:eastAsia="Arial" w:cs="Arial"/>
          <w:i w:val="1"/>
          <w:iCs w:val="1"/>
          <w:noProof w:val="0"/>
          <w:sz w:val="20"/>
          <w:szCs w:val="20"/>
          <w:lang w:val="es-419"/>
        </w:rPr>
        <w:t xml:space="preserve">“Estoy muy emocionada de presentar esta importante expansión que incorpora un nuevo metal precioso a nuestras colecciones. Nuestra joyería con baño de platino está elaborada bajo los más altos estándares de calidad y refuerza el liderazgo de </w:t>
      </w:r>
      <w:r w:rsidRPr="26029AAD" w:rsidR="0C2805D0">
        <w:rPr>
          <w:rFonts w:ascii="Arial" w:hAnsi="Arial" w:eastAsia="Arial" w:cs="Arial"/>
          <w:b w:val="1"/>
          <w:bCs w:val="1"/>
          <w:i w:val="1"/>
          <w:iCs w:val="1"/>
          <w:noProof w:val="0"/>
          <w:sz w:val="20"/>
          <w:szCs w:val="20"/>
          <w:lang w:val="es-419"/>
        </w:rPr>
        <w:t>Pandora</w:t>
      </w:r>
      <w:r w:rsidRPr="26029AAD" w:rsidR="0C2805D0">
        <w:rPr>
          <w:rFonts w:ascii="Arial" w:hAnsi="Arial" w:eastAsia="Arial" w:cs="Arial"/>
          <w:i w:val="1"/>
          <w:iCs w:val="1"/>
          <w:noProof w:val="0"/>
          <w:sz w:val="20"/>
          <w:szCs w:val="20"/>
          <w:lang w:val="es-419"/>
        </w:rPr>
        <w:t xml:space="preserve"> en joyería accesible”</w:t>
      </w:r>
      <w:r w:rsidRPr="26029AAD" w:rsidR="0C2805D0">
        <w:rPr>
          <w:rFonts w:ascii="Arial" w:hAnsi="Arial" w:eastAsia="Arial" w:cs="Arial"/>
          <w:noProof w:val="0"/>
          <w:sz w:val="20"/>
          <w:szCs w:val="20"/>
          <w:lang w:val="es-419"/>
        </w:rPr>
        <w:t xml:space="preserve">, señaló </w:t>
      </w:r>
      <w:r w:rsidRPr="26029AAD" w:rsidR="0C2805D0">
        <w:rPr>
          <w:rFonts w:ascii="Arial" w:hAnsi="Arial" w:eastAsia="Arial" w:cs="Arial"/>
          <w:b w:val="1"/>
          <w:bCs w:val="1"/>
          <w:noProof w:val="0"/>
          <w:sz w:val="20"/>
          <w:szCs w:val="20"/>
          <w:lang w:val="es-419"/>
        </w:rPr>
        <w:t>Berta de Pablos-Barbier, CEO de Pandora</w:t>
      </w:r>
      <w:r w:rsidRPr="26029AAD" w:rsidR="0C2805D0">
        <w:rPr>
          <w:rFonts w:ascii="Arial" w:hAnsi="Arial" w:eastAsia="Arial" w:cs="Arial"/>
          <w:noProof w:val="0"/>
          <w:sz w:val="20"/>
          <w:szCs w:val="20"/>
          <w:lang w:val="es-419"/>
        </w:rPr>
        <w:t>, y agregó:</w:t>
      </w:r>
    </w:p>
    <w:p w:rsidR="0C2805D0" w:rsidP="26029AAD" w:rsidRDefault="0C2805D0" w14:paraId="48F8083E" w14:textId="319E66EC">
      <w:pPr>
        <w:spacing w:before="240" w:beforeAutospacing="off" w:after="240" w:afterAutospacing="off"/>
        <w:jc w:val="both"/>
        <w:rPr>
          <w:rFonts w:ascii="Arial" w:hAnsi="Arial" w:eastAsia="Arial" w:cs="Arial"/>
          <w:i w:val="1"/>
          <w:iCs w:val="1"/>
          <w:noProof w:val="0"/>
          <w:sz w:val="20"/>
          <w:szCs w:val="20"/>
          <w:lang w:val="es-419"/>
        </w:rPr>
      </w:pPr>
      <w:r w:rsidRPr="26029AAD" w:rsidR="0C2805D0">
        <w:rPr>
          <w:rFonts w:ascii="Arial" w:hAnsi="Arial" w:eastAsia="Arial" w:cs="Arial"/>
          <w:i w:val="1"/>
          <w:iCs w:val="1"/>
          <w:noProof w:val="0"/>
          <w:sz w:val="20"/>
          <w:szCs w:val="20"/>
          <w:lang w:val="es-419"/>
        </w:rPr>
        <w:t xml:space="preserve">“Con esta innovación, podemos adaptarnos a las nuevas realidades en los costos de las materias primas, al mismo tiempo que ofrecemos a los consumidores joyería en metal precioso excepcionalmente adecuada para el uso diario. Las piezas con baño de platino ofrecen una estética refinada que combina elegancia moderna con una belleza duradera. Esto fortalece la resiliencia de nuestro negocio y nos permite presentar nuevas piezas finamente acabadas a mano a la comunidad </w:t>
      </w:r>
      <w:r w:rsidRPr="26029AAD" w:rsidR="0C2805D0">
        <w:rPr>
          <w:rFonts w:ascii="Arial" w:hAnsi="Arial" w:eastAsia="Arial" w:cs="Arial"/>
          <w:b w:val="1"/>
          <w:bCs w:val="1"/>
          <w:i w:val="1"/>
          <w:iCs w:val="1"/>
          <w:noProof w:val="0"/>
          <w:sz w:val="20"/>
          <w:szCs w:val="20"/>
          <w:lang w:val="es-419"/>
        </w:rPr>
        <w:t>Pandora</w:t>
      </w:r>
      <w:r w:rsidRPr="26029AAD" w:rsidR="0C2805D0">
        <w:rPr>
          <w:rFonts w:ascii="Arial" w:hAnsi="Arial" w:eastAsia="Arial" w:cs="Arial"/>
          <w:i w:val="1"/>
          <w:iCs w:val="1"/>
          <w:noProof w:val="0"/>
          <w:sz w:val="20"/>
          <w:szCs w:val="20"/>
          <w:lang w:val="es-419"/>
        </w:rPr>
        <w:t>. Espero con entusiasmo presentar las primeras piezas con baño de platino en tan solo unos meses”.</w:t>
      </w:r>
    </w:p>
    <w:p w:rsidR="0C2805D0" w:rsidP="26029AAD" w:rsidRDefault="0C2805D0" w14:paraId="40D8CE1B" w14:textId="12820847">
      <w:pPr>
        <w:spacing w:before="240" w:beforeAutospacing="off" w:after="240" w:afterAutospacing="off"/>
        <w:jc w:val="both"/>
      </w:pPr>
      <w:r w:rsidRPr="26029AAD" w:rsidR="0C2805D0">
        <w:rPr>
          <w:rFonts w:ascii="Arial" w:hAnsi="Arial" w:eastAsia="Arial" w:cs="Arial"/>
          <w:noProof w:val="0"/>
          <w:sz w:val="20"/>
          <w:szCs w:val="20"/>
          <w:lang w:val="es-419"/>
        </w:rPr>
        <w:t xml:space="preserve">La volatilidad de los mercados globales de materias primas ha puesto a prueba los modelos de costos de la industria joyera, ya que el precio de la plata y el oro se ha disparado durante el último año. Con la introducción de productos con baño de platino, </w:t>
      </w:r>
      <w:r w:rsidRPr="26029AAD" w:rsidR="0C2805D0">
        <w:rPr>
          <w:rFonts w:ascii="Arial" w:hAnsi="Arial" w:eastAsia="Arial" w:cs="Arial"/>
          <w:b w:val="1"/>
          <w:bCs w:val="1"/>
          <w:noProof w:val="0"/>
          <w:sz w:val="20"/>
          <w:szCs w:val="20"/>
          <w:lang w:val="es-419"/>
        </w:rPr>
        <w:t>Pandora</w:t>
      </w:r>
      <w:r w:rsidRPr="26029AAD" w:rsidR="0C2805D0">
        <w:rPr>
          <w:rFonts w:ascii="Arial" w:hAnsi="Arial" w:eastAsia="Arial" w:cs="Arial"/>
          <w:noProof w:val="0"/>
          <w:sz w:val="20"/>
          <w:szCs w:val="20"/>
          <w:lang w:val="es-419"/>
        </w:rPr>
        <w:t xml:space="preserve"> reducirá su dependencia de la plata esterlina, manteniendo su compromiso de ofrecer joyería de alta calidad y gran atractivo a precios accesibles. A diferencia de la plata, el platino no se deslustra y conserva su brillo incluso al usarse en la playa, la alberca o durante entrenamientos. Además, está certificado como hipoalergénico y es seguro para pieles sensibles.</w:t>
      </w:r>
    </w:p>
    <w:p w:rsidR="1538A8D1" w:rsidP="26029AAD" w:rsidRDefault="1538A8D1" w14:paraId="12A46EB4" w14:textId="176AB0D6">
      <w:pPr>
        <w:pStyle w:val="Normal"/>
        <w:spacing w:before="240" w:beforeAutospacing="off" w:after="240" w:afterAutospacing="off"/>
        <w:jc w:val="both"/>
        <w:rPr>
          <w:noProof w:val="0"/>
          <w:lang w:val="es-419"/>
        </w:rPr>
      </w:pPr>
      <w:r w:rsidR="1538A8D1">
        <w:drawing>
          <wp:inline wp14:editId="0931BC47" wp14:anchorId="22484CA4">
            <wp:extent cx="5943600" cy="4200525"/>
            <wp:effectExtent l="0" t="0" r="0" b="0"/>
            <wp:docPr id="142252503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29600512" name=""/>
                    <pic:cNvPicPr/>
                  </pic:nvPicPr>
                  <pic:blipFill>
                    <a:blip xmlns:r="http://schemas.openxmlformats.org/officeDocument/2006/relationships" r:embed="rId1508061139">
                      <a:extLst>
                        <a:ext xmlns:a="http://schemas.openxmlformats.org/drawingml/2006/main" uri="{28A0092B-C50C-407E-A947-70E740481C1C}">
                          <a14:useLocalDpi xmlns:a14="http://schemas.microsoft.com/office/drawing/2010/main" val="0"/>
                        </a:ext>
                      </a:extLst>
                    </a:blip>
                    <a:stretch>
                      <a:fillRect/>
                    </a:stretch>
                  </pic:blipFill>
                  <pic:spPr>
                    <a:xfrm>
                      <a:off x="0" y="0"/>
                      <a:ext cx="5943600" cy="4200525"/>
                    </a:xfrm>
                    <a:prstGeom prst="rect">
                      <a:avLst/>
                    </a:prstGeom>
                  </pic:spPr>
                </pic:pic>
              </a:graphicData>
            </a:graphic>
          </wp:inline>
        </w:drawing>
      </w:r>
    </w:p>
    <w:p w:rsidR="0C2805D0" w:rsidP="26029AAD" w:rsidRDefault="0C2805D0" w14:paraId="1E70067B" w14:textId="5C2F04F0">
      <w:pPr>
        <w:spacing w:before="240" w:beforeAutospacing="off" w:after="240" w:afterAutospacing="off"/>
        <w:jc w:val="both"/>
      </w:pPr>
      <w:r w:rsidRPr="26029AAD" w:rsidR="0C2805D0">
        <w:rPr>
          <w:rFonts w:ascii="Arial" w:hAnsi="Arial" w:eastAsia="Arial" w:cs="Arial"/>
          <w:noProof w:val="0"/>
          <w:sz w:val="20"/>
          <w:szCs w:val="20"/>
          <w:lang w:val="es-419"/>
        </w:rPr>
        <w:t xml:space="preserve">El platino, un material exclusivo, es ampliamente valorado por los consumidores como un metal blanco precioso de categoría premium. En julio de 2025, </w:t>
      </w:r>
      <w:r w:rsidRPr="26029AAD" w:rsidR="0C2805D0">
        <w:rPr>
          <w:rFonts w:ascii="Arial" w:hAnsi="Arial" w:eastAsia="Arial" w:cs="Arial"/>
          <w:b w:val="1"/>
          <w:bCs w:val="1"/>
          <w:noProof w:val="0"/>
          <w:sz w:val="20"/>
          <w:szCs w:val="20"/>
          <w:lang w:val="es-419"/>
        </w:rPr>
        <w:t>Pandora</w:t>
      </w:r>
      <w:r w:rsidRPr="26029AAD" w:rsidR="0C2805D0">
        <w:rPr>
          <w:rFonts w:ascii="Arial" w:hAnsi="Arial" w:eastAsia="Arial" w:cs="Arial"/>
          <w:noProof w:val="0"/>
          <w:sz w:val="20"/>
          <w:szCs w:val="20"/>
          <w:lang w:val="es-419"/>
        </w:rPr>
        <w:t xml:space="preserve"> realizó un estudio de consumidores a gran escala con la participación de 23,000 personas, en el que </w:t>
      </w:r>
      <w:r w:rsidRPr="26029AAD" w:rsidR="0C2805D0">
        <w:rPr>
          <w:rFonts w:ascii="Arial" w:hAnsi="Arial" w:eastAsia="Arial" w:cs="Arial"/>
          <w:b w:val="1"/>
          <w:bCs w:val="1"/>
          <w:noProof w:val="0"/>
          <w:sz w:val="20"/>
          <w:szCs w:val="20"/>
          <w:lang w:val="es-419"/>
        </w:rPr>
        <w:t>78% reconoció al platino como un metal precioso</w:t>
      </w:r>
      <w:r w:rsidRPr="26029AAD" w:rsidR="0C2805D0">
        <w:rPr>
          <w:rFonts w:ascii="Arial" w:hAnsi="Arial" w:eastAsia="Arial" w:cs="Arial"/>
          <w:noProof w:val="0"/>
          <w:sz w:val="20"/>
          <w:szCs w:val="20"/>
          <w:lang w:val="es-419"/>
        </w:rPr>
        <w:t xml:space="preserve">, en comparación con </w:t>
      </w:r>
      <w:r w:rsidRPr="26029AAD" w:rsidR="0C2805D0">
        <w:rPr>
          <w:rFonts w:ascii="Arial" w:hAnsi="Arial" w:eastAsia="Arial" w:cs="Arial"/>
          <w:b w:val="1"/>
          <w:bCs w:val="1"/>
          <w:noProof w:val="0"/>
          <w:sz w:val="20"/>
          <w:szCs w:val="20"/>
          <w:lang w:val="es-419"/>
        </w:rPr>
        <w:t>69% que identificó a la plata esterlina</w:t>
      </w:r>
      <w:r w:rsidRPr="26029AAD" w:rsidR="0C2805D0">
        <w:rPr>
          <w:rFonts w:ascii="Arial" w:hAnsi="Arial" w:eastAsia="Arial" w:cs="Arial"/>
          <w:noProof w:val="0"/>
          <w:sz w:val="20"/>
          <w:szCs w:val="20"/>
          <w:lang w:val="es-419"/>
        </w:rPr>
        <w:t xml:space="preserve"> como tal.</w:t>
      </w:r>
    </w:p>
    <w:p w:rsidR="0C2805D0" w:rsidP="26029AAD" w:rsidRDefault="0C2805D0" w14:paraId="24241368" w14:textId="0F05B477">
      <w:pPr>
        <w:spacing w:before="240" w:beforeAutospacing="off" w:after="240" w:afterAutospacing="off"/>
        <w:jc w:val="both"/>
      </w:pPr>
      <w:r w:rsidRPr="26029AAD" w:rsidR="0C2805D0">
        <w:rPr>
          <w:rFonts w:ascii="Arial" w:hAnsi="Arial" w:eastAsia="Arial" w:cs="Arial"/>
          <w:noProof w:val="0"/>
          <w:sz w:val="20"/>
          <w:szCs w:val="20"/>
          <w:lang w:val="es-419"/>
        </w:rPr>
        <w:t xml:space="preserve">En el </w:t>
      </w:r>
      <w:r w:rsidRPr="26029AAD" w:rsidR="0C2805D0">
        <w:rPr>
          <w:rFonts w:ascii="Arial" w:hAnsi="Arial" w:eastAsia="Arial" w:cs="Arial"/>
          <w:b w:val="1"/>
          <w:bCs w:val="1"/>
          <w:noProof w:val="0"/>
          <w:sz w:val="20"/>
          <w:szCs w:val="20"/>
          <w:lang w:val="es-419"/>
        </w:rPr>
        <w:t>primer trimestre de 2026</w:t>
      </w:r>
      <w:r w:rsidRPr="26029AAD" w:rsidR="0C2805D0">
        <w:rPr>
          <w:rFonts w:ascii="Arial" w:hAnsi="Arial" w:eastAsia="Arial" w:cs="Arial"/>
          <w:noProof w:val="0"/>
          <w:sz w:val="20"/>
          <w:szCs w:val="20"/>
          <w:lang w:val="es-419"/>
        </w:rPr>
        <w:t xml:space="preserve">, </w:t>
      </w:r>
      <w:r w:rsidRPr="26029AAD" w:rsidR="0C2805D0">
        <w:rPr>
          <w:rFonts w:ascii="Arial" w:hAnsi="Arial" w:eastAsia="Arial" w:cs="Arial"/>
          <w:b w:val="1"/>
          <w:bCs w:val="1"/>
          <w:noProof w:val="0"/>
          <w:sz w:val="20"/>
          <w:szCs w:val="20"/>
          <w:lang w:val="es-419"/>
        </w:rPr>
        <w:t>Pandora</w:t>
      </w:r>
      <w:r w:rsidRPr="26029AAD" w:rsidR="0C2805D0">
        <w:rPr>
          <w:rFonts w:ascii="Arial" w:hAnsi="Arial" w:eastAsia="Arial" w:cs="Arial"/>
          <w:noProof w:val="0"/>
          <w:sz w:val="20"/>
          <w:szCs w:val="20"/>
          <w:lang w:val="es-419"/>
        </w:rPr>
        <w:t xml:space="preserve"> presentará una selección curada de sus brazaletes más vendidos en versión con baño de platino en </w:t>
      </w:r>
      <w:r w:rsidRPr="26029AAD" w:rsidR="0C2805D0">
        <w:rPr>
          <w:rFonts w:ascii="Arial" w:hAnsi="Arial" w:eastAsia="Arial" w:cs="Arial"/>
          <w:b w:val="1"/>
          <w:bCs w:val="1"/>
          <w:noProof w:val="0"/>
          <w:sz w:val="20"/>
          <w:szCs w:val="20"/>
          <w:lang w:val="es-419"/>
        </w:rPr>
        <w:t>30 tiendas y en e-commerce en el norte de Europa</w:t>
      </w:r>
      <w:r w:rsidRPr="26029AAD" w:rsidR="0C2805D0">
        <w:rPr>
          <w:rFonts w:ascii="Arial" w:hAnsi="Arial" w:eastAsia="Arial" w:cs="Arial"/>
          <w:noProof w:val="0"/>
          <w:sz w:val="20"/>
          <w:szCs w:val="20"/>
          <w:lang w:val="es-419"/>
        </w:rPr>
        <w:t xml:space="preserve">. Este piloto servirá como base para un lanzamiento global durante la </w:t>
      </w:r>
      <w:r w:rsidRPr="26029AAD" w:rsidR="0C2805D0">
        <w:rPr>
          <w:rFonts w:ascii="Arial" w:hAnsi="Arial" w:eastAsia="Arial" w:cs="Arial"/>
          <w:b w:val="1"/>
          <w:bCs w:val="1"/>
          <w:noProof w:val="0"/>
          <w:sz w:val="20"/>
          <w:szCs w:val="20"/>
          <w:lang w:val="es-419"/>
        </w:rPr>
        <w:t>segunda mitad de 2026</w:t>
      </w:r>
      <w:r w:rsidRPr="26029AAD" w:rsidR="0C2805D0">
        <w:rPr>
          <w:rFonts w:ascii="Arial" w:hAnsi="Arial" w:eastAsia="Arial" w:cs="Arial"/>
          <w:noProof w:val="0"/>
          <w:sz w:val="20"/>
          <w:szCs w:val="20"/>
          <w:lang w:val="es-419"/>
        </w:rPr>
        <w:t xml:space="preserve">, cuando </w:t>
      </w:r>
      <w:r w:rsidRPr="26029AAD" w:rsidR="0C2805D0">
        <w:rPr>
          <w:rFonts w:ascii="Arial" w:hAnsi="Arial" w:eastAsia="Arial" w:cs="Arial"/>
          <w:b w:val="1"/>
          <w:bCs w:val="1"/>
          <w:noProof w:val="0"/>
          <w:sz w:val="20"/>
          <w:szCs w:val="20"/>
          <w:lang w:val="es-419"/>
        </w:rPr>
        <w:t>Pandora</w:t>
      </w:r>
      <w:r w:rsidRPr="26029AAD" w:rsidR="0C2805D0">
        <w:rPr>
          <w:rFonts w:ascii="Arial" w:hAnsi="Arial" w:eastAsia="Arial" w:cs="Arial"/>
          <w:noProof w:val="0"/>
          <w:sz w:val="20"/>
          <w:szCs w:val="20"/>
          <w:lang w:val="es-419"/>
        </w:rPr>
        <w:t xml:space="preserve"> ampliará su oferta de brazaletes con baño de platino, así como una selección de charms.</w:t>
      </w:r>
    </w:p>
    <w:p w:rsidR="0C2805D0" w:rsidP="26029AAD" w:rsidRDefault="0C2805D0" w14:paraId="28CA8016" w14:textId="1A0CE7C0">
      <w:pPr>
        <w:spacing w:before="240" w:beforeAutospacing="off" w:after="240" w:afterAutospacing="off"/>
        <w:jc w:val="both"/>
      </w:pPr>
      <w:r w:rsidRPr="26029AAD" w:rsidR="0C2805D0">
        <w:rPr>
          <w:rFonts w:ascii="Arial" w:hAnsi="Arial" w:eastAsia="Arial" w:cs="Arial"/>
          <w:noProof w:val="0"/>
          <w:sz w:val="20"/>
          <w:szCs w:val="20"/>
          <w:lang w:val="es-419"/>
        </w:rPr>
        <w:t xml:space="preserve">Desde 2024, </w:t>
      </w:r>
      <w:r w:rsidRPr="26029AAD" w:rsidR="0C2805D0">
        <w:rPr>
          <w:rFonts w:ascii="Arial" w:hAnsi="Arial" w:eastAsia="Arial" w:cs="Arial"/>
          <w:b w:val="1"/>
          <w:bCs w:val="1"/>
          <w:noProof w:val="0"/>
          <w:sz w:val="20"/>
          <w:szCs w:val="20"/>
          <w:lang w:val="es-419"/>
        </w:rPr>
        <w:t>Pandora</w:t>
      </w:r>
      <w:r w:rsidRPr="26029AAD" w:rsidR="0C2805D0">
        <w:rPr>
          <w:rFonts w:ascii="Arial" w:hAnsi="Arial" w:eastAsia="Arial" w:cs="Arial"/>
          <w:noProof w:val="0"/>
          <w:sz w:val="20"/>
          <w:szCs w:val="20"/>
          <w:lang w:val="es-419"/>
        </w:rPr>
        <w:t xml:space="preserve"> elabora su joyería utilizando </w:t>
      </w:r>
      <w:r w:rsidRPr="26029AAD" w:rsidR="0C2805D0">
        <w:rPr>
          <w:rFonts w:ascii="Arial" w:hAnsi="Arial" w:eastAsia="Arial" w:cs="Arial"/>
          <w:b w:val="1"/>
          <w:bCs w:val="1"/>
          <w:noProof w:val="0"/>
          <w:sz w:val="20"/>
          <w:szCs w:val="20"/>
          <w:lang w:val="es-419"/>
        </w:rPr>
        <w:t>plata y oro 100% reciclados</w:t>
      </w:r>
      <w:r w:rsidRPr="26029AAD" w:rsidR="0C2805D0">
        <w:rPr>
          <w:rFonts w:ascii="Arial" w:hAnsi="Arial" w:eastAsia="Arial" w:cs="Arial"/>
          <w:noProof w:val="0"/>
          <w:sz w:val="20"/>
          <w:szCs w:val="20"/>
          <w:lang w:val="es-419"/>
        </w:rPr>
        <w:t>. En los próximos años, la compañía migrará gradualmente más metales —incluido el platino— a fuentes recicladas, con el objetivo de reducir aún más su huella ambiental.</w:t>
      </w:r>
    </w:p>
    <w:p w:rsidR="55D63AB6" w:rsidP="26029AAD" w:rsidRDefault="55D63AB6" w14:paraId="7768C24C" w14:textId="2B982073">
      <w:pPr>
        <w:pStyle w:val="Normal"/>
        <w:spacing w:before="240" w:beforeAutospacing="off" w:after="240" w:afterAutospacing="off"/>
        <w:jc w:val="both"/>
      </w:pPr>
      <w:r w:rsidRPr="26029AAD" w:rsidR="55D63AB6">
        <w:rPr>
          <w:rFonts w:ascii="Arial" w:hAnsi="Arial" w:eastAsia="Arial" w:cs="Arial"/>
          <w:b w:val="1"/>
          <w:bCs w:val="1"/>
          <w:noProof w:val="0"/>
          <w:sz w:val="20"/>
          <w:szCs w:val="20"/>
          <w:lang w:val="es-419"/>
        </w:rPr>
        <w:t>PANDORA EVERSHINE™</w:t>
      </w:r>
      <w:r w:rsidRPr="26029AAD" w:rsidR="55D63AB6">
        <w:rPr>
          <w:rFonts w:ascii="Arial" w:hAnsi="Arial" w:eastAsia="Arial" w:cs="Arial"/>
          <w:noProof w:val="0"/>
          <w:sz w:val="20"/>
          <w:szCs w:val="20"/>
          <w:lang w:val="es-419"/>
        </w:rPr>
        <w:t xml:space="preserve"> fue introducido en 2015 y ha sido validado a lo largo de años de uso comercial en los productos de </w:t>
      </w:r>
      <w:r w:rsidRPr="26029AAD" w:rsidR="55D63AB6">
        <w:rPr>
          <w:rFonts w:ascii="Arial" w:hAnsi="Arial" w:eastAsia="Arial" w:cs="Arial"/>
          <w:b w:val="1"/>
          <w:bCs w:val="1"/>
          <w:noProof w:val="0"/>
          <w:sz w:val="20"/>
          <w:szCs w:val="20"/>
          <w:lang w:val="es-419"/>
        </w:rPr>
        <w:t>Pandora</w:t>
      </w:r>
      <w:r w:rsidRPr="26029AAD" w:rsidR="55D63AB6">
        <w:rPr>
          <w:rFonts w:ascii="Arial" w:hAnsi="Arial" w:eastAsia="Arial" w:cs="Arial"/>
          <w:noProof w:val="0"/>
          <w:sz w:val="20"/>
          <w:szCs w:val="20"/>
          <w:lang w:val="es-419"/>
        </w:rPr>
        <w:t xml:space="preserve"> con baño de oro. Ahora, el proceso ha sido optimizado para la joyería con baño de platino, permitiendo a la compañía apoyarse en los mismos principios de manufactura que han definido a la marca desde 1982.</w:t>
      </w:r>
    </w:p>
    <w:p w:rsidR="3A06377D" w:rsidP="24CDDE94" w:rsidRDefault="3A06377D" w14:paraId="2B88D43D" w14:textId="6904E5F9">
      <w:pPr>
        <w:spacing w:before="240" w:beforeAutospacing="off" w:after="240" w:afterAutospacing="off"/>
        <w:jc w:val="both"/>
      </w:pPr>
      <w:r w:rsidRPr="26029AAD" w:rsidR="3A06377D">
        <w:rPr>
          <w:color w:val="000000" w:themeColor="text1" w:themeTint="FF" w:themeShade="FF"/>
          <w:sz w:val="20"/>
          <w:szCs w:val="20"/>
          <w:lang w:val="es-419"/>
        </w:rPr>
        <w:t xml:space="preserve">Descarga imágenes </w:t>
      </w:r>
      <w:hyperlink r:id="R2b98f83862be4df3">
        <w:r w:rsidRPr="26029AAD" w:rsidR="3A06377D">
          <w:rPr>
            <w:rStyle w:val="Hyperlink"/>
            <w:b w:val="1"/>
            <w:bCs w:val="1"/>
            <w:color w:val="F9CED6"/>
            <w:sz w:val="20"/>
            <w:szCs w:val="20"/>
            <w:lang w:val="es-419"/>
          </w:rPr>
          <w:t>aquí</w:t>
        </w:r>
      </w:hyperlink>
    </w:p>
    <w:p w:rsidR="001B37FF" w:rsidP="579224B1" w:rsidRDefault="4E253D86" w14:paraId="0CE53409" w14:textId="4BD37AB1">
      <w:pPr>
        <w:spacing w:before="240" w:after="240"/>
        <w:jc w:val="both"/>
        <w:rPr>
          <w:color w:val="000000" w:themeColor="text1"/>
          <w:sz w:val="20"/>
          <w:szCs w:val="20"/>
          <w:lang w:val="es-ES"/>
        </w:rPr>
      </w:pPr>
      <w:r w:rsidRPr="765C4A1B" w:rsidR="4E253D86">
        <w:rPr>
          <w:color w:val="000000" w:themeColor="text1" w:themeTint="FF" w:themeShade="FF"/>
          <w:sz w:val="20"/>
          <w:szCs w:val="20"/>
          <w:lang w:val="es-419"/>
        </w:rPr>
        <w:t xml:space="preserve">Para </w:t>
      </w:r>
      <w:r w:rsidRPr="765C4A1B" w:rsidR="4E253D86">
        <w:rPr>
          <w:color w:val="000000" w:themeColor="text1" w:themeTint="FF" w:themeShade="FF"/>
          <w:sz w:val="20"/>
          <w:szCs w:val="20"/>
          <w:lang w:val="es-419"/>
        </w:rPr>
        <w:t>mayor información</w:t>
      </w:r>
      <w:r w:rsidRPr="765C4A1B" w:rsidR="4E253D86">
        <w:rPr>
          <w:color w:val="000000" w:themeColor="text1" w:themeTint="FF" w:themeShade="FF"/>
          <w:sz w:val="20"/>
          <w:szCs w:val="20"/>
          <w:lang w:val="es-419"/>
        </w:rPr>
        <w:t xml:space="preserve"> por favor contactar a:</w:t>
      </w:r>
    </w:p>
    <w:p w:rsidRPr="00693A63" w:rsidR="579224B1" w:rsidP="7BD6FC1C" w:rsidRDefault="579224B1" w14:paraId="7D6FA52D" w14:textId="17F81AD9">
      <w:pPr>
        <w:jc w:val="both"/>
        <w:rPr>
          <w:color w:val="000000" w:themeColor="text1"/>
          <w:sz w:val="20"/>
          <w:szCs w:val="20"/>
          <w:lang w:val="es-ES"/>
        </w:rPr>
      </w:pPr>
      <w:hyperlink r:id="Rb22530aa939f4e03">
        <w:r w:rsidRPr="7BD6FC1C" w:rsidR="7C51F6F6">
          <w:rPr>
            <w:rStyle w:val="Hyperlink"/>
            <w:color w:val="F9CED6"/>
            <w:sz w:val="20"/>
            <w:szCs w:val="20"/>
            <w:lang w:val="es-419"/>
          </w:rPr>
          <w:t>alberto.guerrero@another.co</w:t>
        </w:r>
      </w:hyperlink>
      <w:r w:rsidRPr="7BD6FC1C" w:rsidR="7C51F6F6">
        <w:rPr>
          <w:color w:val="F9CED6"/>
          <w:sz w:val="20"/>
          <w:szCs w:val="20"/>
          <w:lang w:val="es-419"/>
        </w:rPr>
        <w:t xml:space="preserve"> </w:t>
      </w:r>
      <w:r w:rsidRPr="7BD6FC1C" w:rsidR="7C51F6F6">
        <w:rPr>
          <w:color w:val="000000" w:themeColor="text1" w:themeTint="FF" w:themeShade="FF"/>
          <w:sz w:val="20"/>
          <w:szCs w:val="20"/>
          <w:lang w:val="es-419"/>
        </w:rPr>
        <w:t>– Alberto Guerrero</w:t>
      </w:r>
    </w:p>
    <w:p w:rsidR="765C4A1B" w:rsidP="26029AAD" w:rsidRDefault="765C4A1B" w14:paraId="33CA9FFE" w14:textId="536EBD4E">
      <w:pPr>
        <w:pStyle w:val="Normal"/>
        <w:rPr>
          <w:b w:val="1"/>
          <w:bCs w:val="1"/>
          <w:color w:val="000000" w:themeColor="text1" w:themeTint="FF" w:themeShade="FF"/>
          <w:sz w:val="20"/>
          <w:szCs w:val="20"/>
          <w:lang w:val="es-419"/>
        </w:rPr>
      </w:pPr>
    </w:p>
    <w:p w:rsidR="001B37FF" w:rsidP="579224B1" w:rsidRDefault="74CC8030" w14:paraId="4D01BB8A" w14:textId="23AE62DF">
      <w:pPr>
        <w:rPr>
          <w:color w:val="000000" w:themeColor="text1"/>
          <w:sz w:val="20"/>
          <w:szCs w:val="20"/>
          <w:lang w:val="es-ES"/>
        </w:rPr>
      </w:pPr>
      <w:r w:rsidRPr="00693A63">
        <w:rPr>
          <w:b/>
          <w:bCs/>
          <w:color w:val="000000" w:themeColor="text1"/>
          <w:sz w:val="20"/>
          <w:szCs w:val="20"/>
          <w:lang w:val="es-419"/>
        </w:rPr>
        <w:t>SOBRE PANDORA</w:t>
      </w:r>
    </w:p>
    <w:p w:rsidR="01152E0F" w:rsidP="579224B1" w:rsidRDefault="01152E0F" w14:paraId="55DE5C10" w14:textId="48F847CE">
      <w:pPr>
        <w:spacing w:before="240" w:after="240"/>
        <w:jc w:val="both"/>
        <w:rPr>
          <w:color w:val="000000" w:themeColor="text1"/>
          <w:sz w:val="20"/>
          <w:szCs w:val="20"/>
          <w:lang w:val="es-ES"/>
        </w:rPr>
      </w:pPr>
      <w:r w:rsidRPr="579224B1">
        <w:rPr>
          <w:color w:val="000000" w:themeColor="text1"/>
          <w:sz w:val="20"/>
          <w:szCs w:val="20"/>
          <w:lang w:val="es-ES"/>
        </w:rPr>
        <w:t>Pandora es la marca de joyería más grande del mundo. Sus joyas, elaboradas a mano con materiales de alta calidad, ofrecen infinitas posibilidades de personalización, permitiendo que las personas expresen su estilo personal a través de sus piezas. Lo que comenzó como una pequeña tienda de joyería en Copenhague, Dinamarca, hace más de 40 años, hoy está presente en más de 100 países. Pandora está comprometida con el liderazgo en sostenibilidad y elabora todas sus joyas utilizando únicamente oro y plata reciclados. Además, la compañía se ha propuesto reducir a la mitad las emisiones de gases de efecto invernadero en toda su cadena de valor para 2030</w:t>
      </w:r>
      <w:r w:rsidRPr="579224B1" w:rsidR="623BBEB9">
        <w:rPr>
          <w:color w:val="000000" w:themeColor="text1"/>
          <w:sz w:val="20"/>
          <w:szCs w:val="20"/>
          <w:lang w:val="es-ES"/>
        </w:rPr>
        <w:t>.</w:t>
      </w:r>
    </w:p>
    <w:sectPr w:rsidR="01152E0F">
      <w:headerReference w:type="default" r:id="rId17"/>
      <w:footerReference w:type="even" r:id="rId18"/>
      <w:footerReference w:type="default" r:id="rId19"/>
      <w:footerReference w:type="first" r:id="rId20"/>
      <w:pgSz w:w="12240" w:h="15840" w:orient="portrait"/>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892A74" w:rsidRDefault="00892A74" w14:paraId="2189E529" w14:textId="77777777">
      <w:pPr>
        <w:spacing w:line="240" w:lineRule="auto"/>
      </w:pPr>
      <w:r>
        <w:separator/>
      </w:r>
    </w:p>
  </w:endnote>
  <w:endnote w:type="continuationSeparator" w:id="0">
    <w:p w:rsidR="00892A74" w:rsidRDefault="00892A74" w14:paraId="409A96A9" w14:textId="77777777">
      <w:pPr>
        <w:spacing w:line="240" w:lineRule="auto"/>
      </w:pPr>
      <w:r>
        <w:continuationSeparator/>
      </w:r>
    </w:p>
  </w:endnote>
  <w:endnote w:type="continuationNotice" w:id="1">
    <w:p w:rsidR="00892A74" w:rsidRDefault="00892A74" w14:paraId="651C4159"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w:fontKey="{E288F89A-ECFB-F644-A214-3F5BD322C255}" r:id="rId1"/>
  </w:font>
  <w:font w:name="Times New Roman">
    <w:panose1 w:val="02020603050405020304"/>
    <w:charset w:val="00"/>
    <w:family w:val="roman"/>
    <w:pitch w:val="variable"/>
    <w:sig w:usb0="E0002EFF" w:usb1="C000785B" w:usb2="00000009" w:usb3="00000000" w:csb0="000001FF" w:csb1="00000000"/>
    <w:embedRegular w:fontKey="{47844670-5B10-6246-9744-DF861D2F2CA4}" r:id="rId2"/>
    <w:embedBold w:fontKey="{80B0AF57-B7CA-D44C-9269-AA0EA2DDD6AF}" r:id="rId3"/>
  </w:font>
  <w:font w:name="Courier New">
    <w:panose1 w:val="02070309020205020404"/>
    <w:charset w:val="00"/>
    <w:family w:val="modern"/>
    <w:pitch w:val="fixed"/>
    <w:sig w:usb0="E0002EFF" w:usb1="C0007843" w:usb2="00000009" w:usb3="00000000" w:csb0="000001FF" w:csb1="00000000"/>
    <w:embedRegular w:fontKey="{368FFCFE-DCB7-8B47-A7A0-82A0F5C89BF1}" r:id="rId4"/>
  </w:font>
  <w:font w:name="Wingdings">
    <w:panose1 w:val="05000000000000000000"/>
    <w:charset w:val="4D"/>
    <w:family w:val="decorative"/>
    <w:pitch w:val="variable"/>
    <w:sig w:usb0="00000003" w:usb1="00000000" w:usb2="00000000" w:usb3="00000000" w:csb0="80000001" w:csb1="00000000"/>
    <w:embedRegular w:fontKey="{7CAD231D-7F57-1341-A2BB-0CA42681B6DB}" r:id="rId5"/>
  </w:font>
  <w:font w:name="Arial">
    <w:panose1 w:val="020B0604020202020204"/>
    <w:charset w:val="00"/>
    <w:family w:val="swiss"/>
    <w:pitch w:val="variable"/>
    <w:sig w:usb0="E0002AFF" w:usb1="C0007843" w:usb2="00000009" w:usb3="00000000" w:csb0="000001FF" w:csb1="00000000"/>
    <w:embedRegular w:fontKey="{FCB01B0E-A5BA-784B-931B-A26B74A243B6}" r:id="rId6"/>
    <w:embedBold w:fontKey="{8DF37D20-81B9-804A-AE44-C61BDA725053}" r:id="rId7"/>
    <w:embedItalic w:fontKey="{EEAD358A-3985-A84A-B6E0-E27A2CAD0998}" r:id="rId8"/>
  </w:font>
  <w:font w:name="Segoe UI">
    <w:panose1 w:val="020B0502040204020203"/>
    <w:charset w:val="00"/>
    <w:family w:val="swiss"/>
    <w:pitch w:val="variable"/>
    <w:sig w:usb0="E4002EFF" w:usb1="C000E47F" w:usb2="00000009" w:usb3="00000000" w:csb0="000001FF" w:csb1="00000000"/>
    <w:embedRegular w:fontKey="{BD0818FB-B90E-3349-951B-482F50FBC65F}" r:id="rId9"/>
  </w:font>
  <w:font w:name="Calibri">
    <w:panose1 w:val="020F0502020204030204"/>
    <w:charset w:val="00"/>
    <w:family w:val="swiss"/>
    <w:pitch w:val="variable"/>
    <w:sig w:usb0="E4002EFF" w:usb1="C200247B" w:usb2="00000009" w:usb3="00000000" w:csb0="000001FF" w:csb1="00000000"/>
    <w:embedRegular w:fontKey="{13BBB83B-C976-3C4D-8129-4DD180C8B879}" r:id="rId1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embedRegular w:fontKey="{5E5C4B0C-FD63-CF4B-B76C-93B75E768560}" r:id="rId1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693A63" w:rsidRDefault="00693A63" w14:paraId="1CDD94CD" w14:textId="322323AA">
    <w:pPr>
      <w:pStyle w:val="Footer"/>
    </w:pPr>
    <w:r>
      <w:rPr>
        <w:noProof/>
      </w:rPr>
      <mc:AlternateContent>
        <mc:Choice Requires="wps">
          <w:drawing>
            <wp:anchor distT="0" distB="0" distL="0" distR="0" simplePos="0" relativeHeight="251659264" behindDoc="0" locked="0" layoutInCell="1" allowOverlap="1" wp14:anchorId="091C0847" wp14:editId="165A2586">
              <wp:simplePos x="635" y="635"/>
              <wp:positionH relativeFrom="page">
                <wp:align>center</wp:align>
              </wp:positionH>
              <wp:positionV relativeFrom="page">
                <wp:align>bottom</wp:align>
              </wp:positionV>
              <wp:extent cx="1923415" cy="404495"/>
              <wp:effectExtent l="0" t="0" r="635" b="0"/>
              <wp:wrapNone/>
              <wp:docPr id="1113529679" name="Text Box 2" descr="Classification: Pandora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923415" cy="404495"/>
                      </a:xfrm>
                      <a:prstGeom prst="rect">
                        <a:avLst/>
                      </a:prstGeom>
                      <a:noFill/>
                      <a:ln>
                        <a:noFill/>
                      </a:ln>
                    </wps:spPr>
                    <wps:txbx>
                      <w:txbxContent>
                        <w:p w:rsidRPr="00693A63" w:rsidR="00693A63" w:rsidP="00693A63" w:rsidRDefault="00693A63" w14:paraId="6DDE424D" w14:textId="02A2702C">
                          <w:pPr>
                            <w:rPr>
                              <w:rFonts w:ascii="Calibri" w:hAnsi="Calibri" w:eastAsia="Calibri" w:cs="Calibri"/>
                              <w:noProof/>
                              <w:color w:val="000000"/>
                              <w:sz w:val="24"/>
                              <w:szCs w:val="24"/>
                            </w:rPr>
                          </w:pPr>
                          <w:r w:rsidRPr="00693A63">
                            <w:rPr>
                              <w:rFonts w:ascii="Calibri" w:hAnsi="Calibri" w:eastAsia="Calibri" w:cs="Calibri"/>
                              <w:noProof/>
                              <w:color w:val="000000"/>
                              <w:sz w:val="24"/>
                              <w:szCs w:val="24"/>
                            </w:rPr>
                            <w:t>Classification: Pandora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id="_x0000_t202" coordsize="21600,21600" o:spt="202" path="m,l,21600r21600,l21600,xe" w14:anchorId="091C0847">
              <v:stroke joinstyle="miter"/>
              <v:path gradientshapeok="t" o:connecttype="rect"/>
            </v:shapetype>
            <v:shape id="Text Box 2" style="position:absolute;margin-left:0;margin-top:0;width:151.45pt;height:31.85pt;z-index:251659264;visibility:visible;mso-wrap-style:none;mso-wrap-distance-left:0;mso-wrap-distance-top:0;mso-wrap-distance-right:0;mso-wrap-distance-bottom:0;mso-position-horizontal:center;mso-position-horizontal-relative:page;mso-position-vertical:bottom;mso-position-vertical-relative:page;v-text-anchor:bottom" alt="Classification: Pandora Internal" o:spid="_x0000_s1026"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">
              <v:textbox style="mso-fit-shape-to-text:t" inset="0,0,0,15pt">
                <w:txbxContent>
                  <w:p w:rsidRPr="00693A63" w:rsidR="00693A63" w:rsidP="00693A63" w:rsidRDefault="00693A63" w14:paraId="6DDE424D" w14:textId="02A2702C">
                    <w:pPr>
                      <w:rPr>
                        <w:rFonts w:ascii="Calibri" w:hAnsi="Calibri" w:eastAsia="Calibri" w:cs="Calibri"/>
                        <w:noProof/>
                        <w:color w:val="000000"/>
                        <w:sz w:val="24"/>
                        <w:szCs w:val="24"/>
                      </w:rPr>
                    </w:pPr>
                    <w:r w:rsidRPr="00693A63">
                      <w:rPr>
                        <w:rFonts w:ascii="Calibri" w:hAnsi="Calibri" w:eastAsia="Calibri" w:cs="Calibri"/>
                        <w:noProof/>
                        <w:color w:val="000000"/>
                        <w:sz w:val="24"/>
                        <w:szCs w:val="24"/>
                      </w:rPr>
                      <w:t>Classification: Pandora Internal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3C618573" w:rsidTr="0B1E5328" w14:paraId="4918F731" w14:textId="77777777">
      <w:trPr>
        <w:trHeight w:val="300"/>
      </w:trPr>
      <w:tc>
        <w:tcPr>
          <w:tcW w:w="3120" w:type="dxa"/>
          <w:tcMar/>
        </w:tcPr>
        <w:p w:rsidR="3C618573" w:rsidP="3C618573" w:rsidRDefault="00693A63" w14:paraId="003D7004" w14:textId="0975BD30">
          <w:pPr>
            <w:pStyle w:val="Header"/>
            <w:ind w:left="-115"/>
          </w:pPr>
        </w:p>
      </w:tc>
      <w:tc>
        <w:tcPr>
          <w:tcW w:w="3120" w:type="dxa"/>
          <w:tcMar/>
        </w:tcPr>
        <w:p w:rsidR="3C618573" w:rsidP="3C618573" w:rsidRDefault="3C618573" w14:paraId="4C3C622D" w14:textId="0009E66C">
          <w:pPr>
            <w:pStyle w:val="Header"/>
            <w:jc w:val="center"/>
          </w:pPr>
        </w:p>
      </w:tc>
      <w:tc>
        <w:tcPr>
          <w:tcW w:w="3120" w:type="dxa"/>
          <w:tcMar/>
        </w:tcPr>
        <w:p w:rsidR="3C618573" w:rsidP="3C618573" w:rsidRDefault="3C618573" w14:paraId="15BEFE0F" w14:textId="0C760D17">
          <w:pPr>
            <w:pStyle w:val="Header"/>
            <w:ind w:right="-115"/>
            <w:jc w:val="right"/>
          </w:pPr>
        </w:p>
      </w:tc>
    </w:tr>
  </w:tbl>
  <w:p w:rsidR="3C618573" w:rsidP="3C618573" w:rsidRDefault="3C618573" w14:paraId="722790D2" w14:textId="63BACD0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693A63" w:rsidRDefault="00693A63" w14:paraId="7BED8F6A" w14:textId="71689ADB">
    <w:pPr>
      <w:pStyle w:val="Footer"/>
    </w:pPr>
    <w:r>
      <w:rPr>
        <w:noProof/>
      </w:rPr>
      <mc:AlternateContent>
        <mc:Choice Requires="wps">
          <w:drawing>
            <wp:anchor distT="0" distB="0" distL="0" distR="0" simplePos="0" relativeHeight="251658240" behindDoc="0" locked="0" layoutInCell="1" allowOverlap="1" wp14:anchorId="5509B9F2" wp14:editId="3AE402BF">
              <wp:simplePos x="635" y="635"/>
              <wp:positionH relativeFrom="page">
                <wp:align>center</wp:align>
              </wp:positionH>
              <wp:positionV relativeFrom="page">
                <wp:align>bottom</wp:align>
              </wp:positionV>
              <wp:extent cx="1923415" cy="404495"/>
              <wp:effectExtent l="0" t="0" r="635" b="0"/>
              <wp:wrapNone/>
              <wp:docPr id="1108836292" name="Text Box 1" descr="Classification: Pandora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923415" cy="404495"/>
                      </a:xfrm>
                      <a:prstGeom prst="rect">
                        <a:avLst/>
                      </a:prstGeom>
                      <a:noFill/>
                      <a:ln>
                        <a:noFill/>
                      </a:ln>
                    </wps:spPr>
                    <wps:txbx>
                      <w:txbxContent>
                        <w:p w:rsidRPr="00693A63" w:rsidR="00693A63" w:rsidP="00693A63" w:rsidRDefault="00693A63" w14:paraId="6DFA5BFE" w14:textId="38A8204D">
                          <w:pPr>
                            <w:rPr>
                              <w:rFonts w:ascii="Calibri" w:hAnsi="Calibri" w:eastAsia="Calibri" w:cs="Calibri"/>
                              <w:noProof/>
                              <w:color w:val="000000"/>
                              <w:sz w:val="24"/>
                              <w:szCs w:val="24"/>
                            </w:rPr>
                          </w:pPr>
                          <w:r w:rsidRPr="00693A63">
                            <w:rPr>
                              <w:rFonts w:ascii="Calibri" w:hAnsi="Calibri" w:eastAsia="Calibri" w:cs="Calibri"/>
                              <w:noProof/>
                              <w:color w:val="000000"/>
                              <w:sz w:val="24"/>
                              <w:szCs w:val="24"/>
                            </w:rPr>
                            <w:t>Classification: Pandora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id="_x0000_t202" coordsize="21600,21600" o:spt="202" path="m,l,21600r21600,l21600,xe" w14:anchorId="5509B9F2">
              <v:stroke joinstyle="miter"/>
              <v:path gradientshapeok="t" o:connecttype="rect"/>
            </v:shapetype>
            <v:shape id="Text Box 1" style="position:absolute;margin-left:0;margin-top:0;width:151.45pt;height:31.85pt;z-index:251658240;visibility:visible;mso-wrap-style:none;mso-wrap-distance-left:0;mso-wrap-distance-top:0;mso-wrap-distance-right:0;mso-wrap-distance-bottom:0;mso-position-horizontal:center;mso-position-horizontal-relative:page;mso-position-vertical:bottom;mso-position-vertical-relative:page;v-text-anchor:bottom" alt="Classification: Pandora Internal" o:spid="_x0000_s102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">
              <v:textbox style="mso-fit-shape-to-text:t" inset="0,0,0,15pt">
                <w:txbxContent>
                  <w:p w:rsidRPr="00693A63" w:rsidR="00693A63" w:rsidP="00693A63" w:rsidRDefault="00693A63" w14:paraId="6DFA5BFE" w14:textId="38A8204D">
                    <w:pPr>
                      <w:rPr>
                        <w:rFonts w:ascii="Calibri" w:hAnsi="Calibri" w:eastAsia="Calibri" w:cs="Calibri"/>
                        <w:noProof/>
                        <w:color w:val="000000"/>
                        <w:sz w:val="24"/>
                        <w:szCs w:val="24"/>
                      </w:rPr>
                    </w:pPr>
                    <w:r w:rsidRPr="00693A63">
                      <w:rPr>
                        <w:rFonts w:ascii="Calibri" w:hAnsi="Calibri" w:eastAsia="Calibri" w:cs="Calibri"/>
                        <w:noProof/>
                        <w:color w:val="000000"/>
                        <w:sz w:val="24"/>
                        <w:szCs w:val="24"/>
                      </w:rPr>
                      <w:t>Classification: Pandora Internal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892A74" w:rsidRDefault="00892A74" w14:paraId="60C926DE" w14:textId="77777777">
      <w:pPr>
        <w:spacing w:line="240" w:lineRule="auto"/>
      </w:pPr>
      <w:r>
        <w:separator/>
      </w:r>
    </w:p>
  </w:footnote>
  <w:footnote w:type="continuationSeparator" w:id="0">
    <w:p w:rsidR="00892A74" w:rsidRDefault="00892A74" w14:paraId="2C068C72" w14:textId="77777777">
      <w:pPr>
        <w:spacing w:line="240" w:lineRule="auto"/>
      </w:pPr>
      <w:r>
        <w:continuationSeparator/>
      </w:r>
    </w:p>
  </w:footnote>
  <w:footnote w:type="continuationNotice" w:id="1">
    <w:p w:rsidR="00892A74" w:rsidRDefault="00892A74" w14:paraId="3FAE5CC5"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1B37FF" w:rsidRDefault="005A4D74" w14:paraId="1FC39945" w14:textId="4909C4B5">
    <w:pPr>
      <w:jc w:val="center"/>
    </w:pPr>
    <w:r>
      <w:rPr>
        <w:noProof/>
      </w:rPr>
      <w:drawing>
        <wp:inline distT="0" distB="0" distL="0" distR="0" wp14:anchorId="3F80DEC5" wp14:editId="2A3D0871">
          <wp:extent cx="2000250" cy="407660"/>
          <wp:effectExtent l="0" t="0" r="0" b="0"/>
          <wp:docPr id="5228328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35224" cy="414788"/>
                  </a:xfrm>
                  <a:prstGeom prst="rect">
                    <a:avLst/>
                  </a:prstGeom>
                  <a:noFill/>
                  <a:ln>
                    <a:noFill/>
                  </a:ln>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RDodLPC6DOQPvg" int2:id="eGlDejLH"/>
    <int2:textHash int2:hashCode="LzLiMH3f950LWH" int2:id="0NdKzZik">
      <int2:state int2:type="AugLoop_Text_Critique" int2:value="Rejected"/>
    </int2:textHash>
    <int2:textHash int2:hashCode="wwP9oELIB3V8FD" int2:id="2EahCOy4">
      <int2:state int2:type="AugLoop_Text_Critique" int2:value="Rejected"/>
    </int2:textHash>
    <int2:textHash int2:hashCode="r74KETYCAVCrEZ" int2:id="5AIVoL4O">
      <int2:state int2:type="AugLoop_Text_Critique" int2:value="Rejected"/>
    </int2:textHash>
    <int2:textHash int2:hashCode="EZh8lei8Sw7NiU" int2:id="92eV1zjw">
      <int2:state int2:type="AugLoop_Text_Critique" int2:value="Rejected"/>
    </int2:textHash>
    <int2:textHash int2:hashCode="EQF25Szb4s6dL1" int2:id="9U2io816">
      <int2:state int2:type="AugLoop_Text_Critique" int2:value="Rejected"/>
    </int2:textHash>
    <int2:textHash int2:hashCode="ZbeERhYbxTqIux" int2:id="FrSSvo8q">
      <int2:state int2:type="AugLoop_Text_Critique" int2:value="Rejected"/>
    </int2:textHash>
    <int2:textHash int2:hashCode="nJxoZXkozrbs/V" int2:id="MS3WfxHt">
      <int2:state int2:type="AugLoop_Text_Critique" int2:value="Rejected"/>
    </int2:textHash>
    <int2:textHash int2:hashCode="TbdBI5dAH9Zuj0" int2:id="SJ44DIMJ">
      <int2:state int2:type="AugLoop_Text_Critique" int2:value="Rejected"/>
    </int2:textHash>
    <int2:textHash int2:hashCode="rfABiOO4pNm1Y0" int2:id="SSUeEiAT">
      <int2:state int2:type="AugLoop_Text_Critique" int2:value="Rejected"/>
    </int2:textHash>
    <int2:textHash int2:hashCode="6O+g9wbJd4fd8d" int2:id="WC1BtMtq">
      <int2:state int2:type="AugLoop_Text_Critique" int2:value="Rejected"/>
    </int2:textHash>
    <int2:textHash int2:hashCode="QdOPWdElHQ8g9o" int2:id="YclkZMVn">
      <int2:state int2:type="AugLoop_Text_Critique" int2:value="Rejected"/>
    </int2:textHash>
    <int2:textHash int2:hashCode="ZUSxql4y9I3KOh" int2:id="aS6LIaAT">
      <int2:state int2:type="AugLoop_Text_Critique" int2:value="Rejected"/>
    </int2:textHash>
    <int2:textHash int2:hashCode="ccYa/T5sArXkwr" int2:id="c7Y4REFW">
      <int2:state int2:type="AugLoop_Text_Critique" int2:value="Rejected"/>
    </int2:textHash>
    <int2:textHash int2:hashCode="Ke9AdNhVfw43QB" int2:id="hf2tzrHY">
      <int2:state int2:type="AugLoop_Text_Critique" int2:value="Rejected"/>
    </int2:textHash>
    <int2:textHash int2:hashCode="q/PDcnFRaD037e" int2:id="kbuHoHoC">
      <int2:state int2:type="AugLoop_Text_Critique" int2:value="Rejected"/>
    </int2:textHash>
    <int2:textHash int2:hashCode="NrZYZyW6Ho0Tdk" int2:id="oTj0rmja">
      <int2:state int2:type="AugLoop_Text_Critique" int2:value="Rejected"/>
    </int2:textHash>
    <int2:textHash int2:hashCode="RkBP1Q+/BU46bu" int2:id="pIKLfPQ8">
      <int2:state int2:type="AugLoop_Text_Critique" int2:value="Rejected"/>
    </int2:textHash>
    <int2:textHash int2:hashCode="RF/VcqIikkVX7a" int2:id="vyFPFwjG">
      <int2:state int2:type="AugLoop_Text_Critique" int2:value="Rejected"/>
    </int2:textHash>
    <int2:textHash int2:hashCode="Tx6k8J2yqq+wqS" int2:id="x3vHNLK8">
      <int2:state int2:type="AugLoop_Text_Critique" int2:value="Rejected"/>
    </int2:textHash>
    <int2:textHash int2:hashCode="y29fIIIyKQBOxA" int2:id="xQyCb8os">
      <int2:state int2:type="AugLoop_Text_Critique" int2:value="Rejected"/>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xmlns:w="http://schemas.openxmlformats.org/wordprocessingml/2006/main" w:abstractNumId="30">
    <w:nsid w:val="419d8d2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
    <w:nsid w:val="12fc1d4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
    <w:nsid w:val="71984d4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
    <w:nsid w:val="4274170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
    <w:nsid w:val="4b5998f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
    <w:nsid w:val="7e0f687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40FDEFF"/>
    <w:multiLevelType w:val="hybridMultilevel"/>
    <w:tmpl w:val="B492F13A"/>
    <w:lvl w:ilvl="0" w:tplc="F95C0056">
      <w:start w:val="1"/>
      <w:numFmt w:val="bullet"/>
      <w:lvlText w:val=""/>
      <w:lvlJc w:val="left"/>
      <w:pPr>
        <w:ind w:left="720" w:hanging="360"/>
      </w:pPr>
      <w:rPr>
        <w:rFonts w:hint="default" w:ascii="Symbol" w:hAnsi="Symbol"/>
      </w:rPr>
    </w:lvl>
    <w:lvl w:ilvl="1" w:tplc="3BDA840C">
      <w:start w:val="1"/>
      <w:numFmt w:val="bullet"/>
      <w:lvlText w:val="o"/>
      <w:lvlJc w:val="left"/>
      <w:pPr>
        <w:ind w:left="1440" w:hanging="360"/>
      </w:pPr>
      <w:rPr>
        <w:rFonts w:hint="default" w:ascii="Courier New" w:hAnsi="Courier New"/>
      </w:rPr>
    </w:lvl>
    <w:lvl w:ilvl="2" w:tplc="67CC59AE">
      <w:start w:val="1"/>
      <w:numFmt w:val="bullet"/>
      <w:lvlText w:val=""/>
      <w:lvlJc w:val="left"/>
      <w:pPr>
        <w:ind w:left="2160" w:hanging="360"/>
      </w:pPr>
      <w:rPr>
        <w:rFonts w:hint="default" w:ascii="Wingdings" w:hAnsi="Wingdings"/>
      </w:rPr>
    </w:lvl>
    <w:lvl w:ilvl="3" w:tplc="FCECAA94">
      <w:start w:val="1"/>
      <w:numFmt w:val="bullet"/>
      <w:lvlText w:val=""/>
      <w:lvlJc w:val="left"/>
      <w:pPr>
        <w:ind w:left="2880" w:hanging="360"/>
      </w:pPr>
      <w:rPr>
        <w:rFonts w:hint="default" w:ascii="Symbol" w:hAnsi="Symbol"/>
      </w:rPr>
    </w:lvl>
    <w:lvl w:ilvl="4" w:tplc="6DDC0D68">
      <w:start w:val="1"/>
      <w:numFmt w:val="bullet"/>
      <w:lvlText w:val="o"/>
      <w:lvlJc w:val="left"/>
      <w:pPr>
        <w:ind w:left="3600" w:hanging="360"/>
      </w:pPr>
      <w:rPr>
        <w:rFonts w:hint="default" w:ascii="Courier New" w:hAnsi="Courier New"/>
      </w:rPr>
    </w:lvl>
    <w:lvl w:ilvl="5" w:tplc="D0444760">
      <w:start w:val="1"/>
      <w:numFmt w:val="bullet"/>
      <w:lvlText w:val=""/>
      <w:lvlJc w:val="left"/>
      <w:pPr>
        <w:ind w:left="4320" w:hanging="360"/>
      </w:pPr>
      <w:rPr>
        <w:rFonts w:hint="default" w:ascii="Wingdings" w:hAnsi="Wingdings"/>
      </w:rPr>
    </w:lvl>
    <w:lvl w:ilvl="6" w:tplc="8450794C">
      <w:start w:val="1"/>
      <w:numFmt w:val="bullet"/>
      <w:lvlText w:val=""/>
      <w:lvlJc w:val="left"/>
      <w:pPr>
        <w:ind w:left="5040" w:hanging="360"/>
      </w:pPr>
      <w:rPr>
        <w:rFonts w:hint="default" w:ascii="Symbol" w:hAnsi="Symbol"/>
      </w:rPr>
    </w:lvl>
    <w:lvl w:ilvl="7" w:tplc="F7DAE7C4">
      <w:start w:val="1"/>
      <w:numFmt w:val="bullet"/>
      <w:lvlText w:val="o"/>
      <w:lvlJc w:val="left"/>
      <w:pPr>
        <w:ind w:left="5760" w:hanging="360"/>
      </w:pPr>
      <w:rPr>
        <w:rFonts w:hint="default" w:ascii="Courier New" w:hAnsi="Courier New"/>
      </w:rPr>
    </w:lvl>
    <w:lvl w:ilvl="8" w:tplc="0444F9D6">
      <w:start w:val="1"/>
      <w:numFmt w:val="bullet"/>
      <w:lvlText w:val=""/>
      <w:lvlJc w:val="left"/>
      <w:pPr>
        <w:ind w:left="6480" w:hanging="360"/>
      </w:pPr>
      <w:rPr>
        <w:rFonts w:hint="default" w:ascii="Wingdings" w:hAnsi="Wingdings"/>
      </w:rPr>
    </w:lvl>
  </w:abstractNum>
  <w:abstractNum w:abstractNumId="1" w15:restartNumberingAfterBreak="0">
    <w:nsid w:val="074C4BD1"/>
    <w:multiLevelType w:val="hybridMultilevel"/>
    <w:tmpl w:val="53426B72"/>
    <w:lvl w:ilvl="0" w:tplc="57889484">
      <w:start w:val="1"/>
      <w:numFmt w:val="bullet"/>
      <w:lvlText w:val=""/>
      <w:lvlJc w:val="left"/>
      <w:pPr>
        <w:ind w:left="720" w:hanging="360"/>
      </w:pPr>
      <w:rPr>
        <w:rFonts w:hint="default" w:ascii="Symbol" w:hAnsi="Symbol"/>
      </w:rPr>
    </w:lvl>
    <w:lvl w:ilvl="1" w:tplc="EFEE244E">
      <w:start w:val="1"/>
      <w:numFmt w:val="bullet"/>
      <w:lvlText w:val="o"/>
      <w:lvlJc w:val="left"/>
      <w:pPr>
        <w:ind w:left="1440" w:hanging="360"/>
      </w:pPr>
      <w:rPr>
        <w:rFonts w:hint="default" w:ascii="Courier New" w:hAnsi="Courier New"/>
      </w:rPr>
    </w:lvl>
    <w:lvl w:ilvl="2" w:tplc="067E7FAE">
      <w:start w:val="1"/>
      <w:numFmt w:val="bullet"/>
      <w:lvlText w:val=""/>
      <w:lvlJc w:val="left"/>
      <w:pPr>
        <w:ind w:left="2160" w:hanging="360"/>
      </w:pPr>
      <w:rPr>
        <w:rFonts w:hint="default" w:ascii="Wingdings" w:hAnsi="Wingdings"/>
      </w:rPr>
    </w:lvl>
    <w:lvl w:ilvl="3" w:tplc="ADA632D0">
      <w:start w:val="1"/>
      <w:numFmt w:val="bullet"/>
      <w:lvlText w:val=""/>
      <w:lvlJc w:val="left"/>
      <w:pPr>
        <w:ind w:left="2880" w:hanging="360"/>
      </w:pPr>
      <w:rPr>
        <w:rFonts w:hint="default" w:ascii="Symbol" w:hAnsi="Symbol"/>
      </w:rPr>
    </w:lvl>
    <w:lvl w:ilvl="4" w:tplc="E6C243FA">
      <w:start w:val="1"/>
      <w:numFmt w:val="bullet"/>
      <w:lvlText w:val="o"/>
      <w:lvlJc w:val="left"/>
      <w:pPr>
        <w:ind w:left="3600" w:hanging="360"/>
      </w:pPr>
      <w:rPr>
        <w:rFonts w:hint="default" w:ascii="Courier New" w:hAnsi="Courier New"/>
      </w:rPr>
    </w:lvl>
    <w:lvl w:ilvl="5" w:tplc="2442430A">
      <w:start w:val="1"/>
      <w:numFmt w:val="bullet"/>
      <w:lvlText w:val=""/>
      <w:lvlJc w:val="left"/>
      <w:pPr>
        <w:ind w:left="4320" w:hanging="360"/>
      </w:pPr>
      <w:rPr>
        <w:rFonts w:hint="default" w:ascii="Wingdings" w:hAnsi="Wingdings"/>
      </w:rPr>
    </w:lvl>
    <w:lvl w:ilvl="6" w:tplc="6C5EE774">
      <w:start w:val="1"/>
      <w:numFmt w:val="bullet"/>
      <w:lvlText w:val=""/>
      <w:lvlJc w:val="left"/>
      <w:pPr>
        <w:ind w:left="5040" w:hanging="360"/>
      </w:pPr>
      <w:rPr>
        <w:rFonts w:hint="default" w:ascii="Symbol" w:hAnsi="Symbol"/>
      </w:rPr>
    </w:lvl>
    <w:lvl w:ilvl="7" w:tplc="E7EC04A2">
      <w:start w:val="1"/>
      <w:numFmt w:val="bullet"/>
      <w:lvlText w:val="o"/>
      <w:lvlJc w:val="left"/>
      <w:pPr>
        <w:ind w:left="5760" w:hanging="360"/>
      </w:pPr>
      <w:rPr>
        <w:rFonts w:hint="default" w:ascii="Courier New" w:hAnsi="Courier New"/>
      </w:rPr>
    </w:lvl>
    <w:lvl w:ilvl="8" w:tplc="006CA806">
      <w:start w:val="1"/>
      <w:numFmt w:val="bullet"/>
      <w:lvlText w:val=""/>
      <w:lvlJc w:val="left"/>
      <w:pPr>
        <w:ind w:left="6480" w:hanging="360"/>
      </w:pPr>
      <w:rPr>
        <w:rFonts w:hint="default" w:ascii="Wingdings" w:hAnsi="Wingdings"/>
      </w:rPr>
    </w:lvl>
  </w:abstractNum>
  <w:abstractNum w:abstractNumId="2" w15:restartNumberingAfterBreak="0">
    <w:nsid w:val="07A265C0"/>
    <w:multiLevelType w:val="hybridMultilevel"/>
    <w:tmpl w:val="C142789A"/>
    <w:lvl w:ilvl="0" w:tplc="121C3DC0">
      <w:start w:val="1"/>
      <w:numFmt w:val="bullet"/>
      <w:lvlText w:val=""/>
      <w:lvlJc w:val="left"/>
      <w:pPr>
        <w:ind w:left="720" w:hanging="360"/>
      </w:pPr>
      <w:rPr>
        <w:rFonts w:hint="default" w:ascii="Symbol" w:hAnsi="Symbol"/>
      </w:rPr>
    </w:lvl>
    <w:lvl w:ilvl="1" w:tplc="789A2FC4">
      <w:start w:val="1"/>
      <w:numFmt w:val="bullet"/>
      <w:lvlText w:val="o"/>
      <w:lvlJc w:val="left"/>
      <w:pPr>
        <w:ind w:left="1440" w:hanging="360"/>
      </w:pPr>
      <w:rPr>
        <w:rFonts w:hint="default" w:ascii="Courier New" w:hAnsi="Courier New"/>
      </w:rPr>
    </w:lvl>
    <w:lvl w:ilvl="2" w:tplc="CA6AEF24">
      <w:start w:val="1"/>
      <w:numFmt w:val="bullet"/>
      <w:lvlText w:val=""/>
      <w:lvlJc w:val="left"/>
      <w:pPr>
        <w:ind w:left="2160" w:hanging="360"/>
      </w:pPr>
      <w:rPr>
        <w:rFonts w:hint="default" w:ascii="Wingdings" w:hAnsi="Wingdings"/>
      </w:rPr>
    </w:lvl>
    <w:lvl w:ilvl="3" w:tplc="D196EE90">
      <w:start w:val="1"/>
      <w:numFmt w:val="bullet"/>
      <w:lvlText w:val=""/>
      <w:lvlJc w:val="left"/>
      <w:pPr>
        <w:ind w:left="2880" w:hanging="360"/>
      </w:pPr>
      <w:rPr>
        <w:rFonts w:hint="default" w:ascii="Symbol" w:hAnsi="Symbol"/>
      </w:rPr>
    </w:lvl>
    <w:lvl w:ilvl="4" w:tplc="8B62AE6A">
      <w:start w:val="1"/>
      <w:numFmt w:val="bullet"/>
      <w:lvlText w:val="o"/>
      <w:lvlJc w:val="left"/>
      <w:pPr>
        <w:ind w:left="3600" w:hanging="360"/>
      </w:pPr>
      <w:rPr>
        <w:rFonts w:hint="default" w:ascii="Courier New" w:hAnsi="Courier New"/>
      </w:rPr>
    </w:lvl>
    <w:lvl w:ilvl="5" w:tplc="A906BFA8">
      <w:start w:val="1"/>
      <w:numFmt w:val="bullet"/>
      <w:lvlText w:val=""/>
      <w:lvlJc w:val="left"/>
      <w:pPr>
        <w:ind w:left="4320" w:hanging="360"/>
      </w:pPr>
      <w:rPr>
        <w:rFonts w:hint="default" w:ascii="Wingdings" w:hAnsi="Wingdings"/>
      </w:rPr>
    </w:lvl>
    <w:lvl w:ilvl="6" w:tplc="0A7A4526">
      <w:start w:val="1"/>
      <w:numFmt w:val="bullet"/>
      <w:lvlText w:val=""/>
      <w:lvlJc w:val="left"/>
      <w:pPr>
        <w:ind w:left="5040" w:hanging="360"/>
      </w:pPr>
      <w:rPr>
        <w:rFonts w:hint="default" w:ascii="Symbol" w:hAnsi="Symbol"/>
      </w:rPr>
    </w:lvl>
    <w:lvl w:ilvl="7" w:tplc="517A48BC">
      <w:start w:val="1"/>
      <w:numFmt w:val="bullet"/>
      <w:lvlText w:val="o"/>
      <w:lvlJc w:val="left"/>
      <w:pPr>
        <w:ind w:left="5760" w:hanging="360"/>
      </w:pPr>
      <w:rPr>
        <w:rFonts w:hint="default" w:ascii="Courier New" w:hAnsi="Courier New"/>
      </w:rPr>
    </w:lvl>
    <w:lvl w:ilvl="8" w:tplc="D9649158">
      <w:start w:val="1"/>
      <w:numFmt w:val="bullet"/>
      <w:lvlText w:val=""/>
      <w:lvlJc w:val="left"/>
      <w:pPr>
        <w:ind w:left="6480" w:hanging="360"/>
      </w:pPr>
      <w:rPr>
        <w:rFonts w:hint="default" w:ascii="Wingdings" w:hAnsi="Wingdings"/>
      </w:rPr>
    </w:lvl>
  </w:abstractNum>
  <w:abstractNum w:abstractNumId="3" w15:restartNumberingAfterBreak="0">
    <w:nsid w:val="13729261"/>
    <w:multiLevelType w:val="hybridMultilevel"/>
    <w:tmpl w:val="02B2A0E6"/>
    <w:lvl w:ilvl="0" w:tplc="08E69D9A">
      <w:start w:val="1"/>
      <w:numFmt w:val="bullet"/>
      <w:lvlText w:val=""/>
      <w:lvlJc w:val="left"/>
      <w:pPr>
        <w:ind w:left="720" w:hanging="360"/>
      </w:pPr>
      <w:rPr>
        <w:rFonts w:hint="default" w:ascii="Symbol" w:hAnsi="Symbol"/>
      </w:rPr>
    </w:lvl>
    <w:lvl w:ilvl="1" w:tplc="B36CE7A8">
      <w:start w:val="1"/>
      <w:numFmt w:val="bullet"/>
      <w:lvlText w:val="o"/>
      <w:lvlJc w:val="left"/>
      <w:pPr>
        <w:ind w:left="1440" w:hanging="360"/>
      </w:pPr>
      <w:rPr>
        <w:rFonts w:hint="default" w:ascii="Courier New" w:hAnsi="Courier New"/>
      </w:rPr>
    </w:lvl>
    <w:lvl w:ilvl="2" w:tplc="A16654A8">
      <w:start w:val="1"/>
      <w:numFmt w:val="bullet"/>
      <w:lvlText w:val=""/>
      <w:lvlJc w:val="left"/>
      <w:pPr>
        <w:ind w:left="2160" w:hanging="360"/>
      </w:pPr>
      <w:rPr>
        <w:rFonts w:hint="default" w:ascii="Wingdings" w:hAnsi="Wingdings"/>
      </w:rPr>
    </w:lvl>
    <w:lvl w:ilvl="3" w:tplc="277C49CA">
      <w:start w:val="1"/>
      <w:numFmt w:val="bullet"/>
      <w:lvlText w:val=""/>
      <w:lvlJc w:val="left"/>
      <w:pPr>
        <w:ind w:left="2880" w:hanging="360"/>
      </w:pPr>
      <w:rPr>
        <w:rFonts w:hint="default" w:ascii="Symbol" w:hAnsi="Symbol"/>
      </w:rPr>
    </w:lvl>
    <w:lvl w:ilvl="4" w:tplc="1A06A3F2">
      <w:start w:val="1"/>
      <w:numFmt w:val="bullet"/>
      <w:lvlText w:val="o"/>
      <w:lvlJc w:val="left"/>
      <w:pPr>
        <w:ind w:left="3600" w:hanging="360"/>
      </w:pPr>
      <w:rPr>
        <w:rFonts w:hint="default" w:ascii="Courier New" w:hAnsi="Courier New"/>
      </w:rPr>
    </w:lvl>
    <w:lvl w:ilvl="5" w:tplc="0EBE03FC">
      <w:start w:val="1"/>
      <w:numFmt w:val="bullet"/>
      <w:lvlText w:val=""/>
      <w:lvlJc w:val="left"/>
      <w:pPr>
        <w:ind w:left="4320" w:hanging="360"/>
      </w:pPr>
      <w:rPr>
        <w:rFonts w:hint="default" w:ascii="Wingdings" w:hAnsi="Wingdings"/>
      </w:rPr>
    </w:lvl>
    <w:lvl w:ilvl="6" w:tplc="3B7430CA">
      <w:start w:val="1"/>
      <w:numFmt w:val="bullet"/>
      <w:lvlText w:val=""/>
      <w:lvlJc w:val="left"/>
      <w:pPr>
        <w:ind w:left="5040" w:hanging="360"/>
      </w:pPr>
      <w:rPr>
        <w:rFonts w:hint="default" w:ascii="Symbol" w:hAnsi="Symbol"/>
      </w:rPr>
    </w:lvl>
    <w:lvl w:ilvl="7" w:tplc="2AC4F8C0">
      <w:start w:val="1"/>
      <w:numFmt w:val="bullet"/>
      <w:lvlText w:val="o"/>
      <w:lvlJc w:val="left"/>
      <w:pPr>
        <w:ind w:left="5760" w:hanging="360"/>
      </w:pPr>
      <w:rPr>
        <w:rFonts w:hint="default" w:ascii="Courier New" w:hAnsi="Courier New"/>
      </w:rPr>
    </w:lvl>
    <w:lvl w:ilvl="8" w:tplc="8AA2DE9C">
      <w:start w:val="1"/>
      <w:numFmt w:val="bullet"/>
      <w:lvlText w:val=""/>
      <w:lvlJc w:val="left"/>
      <w:pPr>
        <w:ind w:left="6480" w:hanging="360"/>
      </w:pPr>
      <w:rPr>
        <w:rFonts w:hint="default" w:ascii="Wingdings" w:hAnsi="Wingdings"/>
      </w:rPr>
    </w:lvl>
  </w:abstractNum>
  <w:abstractNum w:abstractNumId="4" w15:restartNumberingAfterBreak="0">
    <w:nsid w:val="19AABA5B"/>
    <w:multiLevelType w:val="hybridMultilevel"/>
    <w:tmpl w:val="5F26C02C"/>
    <w:lvl w:ilvl="0" w:tplc="CA281330">
      <w:start w:val="1"/>
      <w:numFmt w:val="bullet"/>
      <w:lvlText w:val=""/>
      <w:lvlJc w:val="left"/>
      <w:pPr>
        <w:ind w:left="720" w:hanging="360"/>
      </w:pPr>
      <w:rPr>
        <w:rFonts w:hint="default" w:ascii="Symbol" w:hAnsi="Symbol"/>
      </w:rPr>
    </w:lvl>
    <w:lvl w:ilvl="1" w:tplc="7F182006">
      <w:start w:val="1"/>
      <w:numFmt w:val="bullet"/>
      <w:lvlText w:val="o"/>
      <w:lvlJc w:val="left"/>
      <w:pPr>
        <w:ind w:left="1440" w:hanging="360"/>
      </w:pPr>
      <w:rPr>
        <w:rFonts w:hint="default" w:ascii="Courier New" w:hAnsi="Courier New"/>
      </w:rPr>
    </w:lvl>
    <w:lvl w:ilvl="2" w:tplc="D06C41EE">
      <w:start w:val="1"/>
      <w:numFmt w:val="bullet"/>
      <w:lvlText w:val=""/>
      <w:lvlJc w:val="left"/>
      <w:pPr>
        <w:ind w:left="2160" w:hanging="360"/>
      </w:pPr>
      <w:rPr>
        <w:rFonts w:hint="default" w:ascii="Wingdings" w:hAnsi="Wingdings"/>
      </w:rPr>
    </w:lvl>
    <w:lvl w:ilvl="3" w:tplc="B8EEF1A6">
      <w:start w:val="1"/>
      <w:numFmt w:val="bullet"/>
      <w:lvlText w:val=""/>
      <w:lvlJc w:val="left"/>
      <w:pPr>
        <w:ind w:left="2880" w:hanging="360"/>
      </w:pPr>
      <w:rPr>
        <w:rFonts w:hint="default" w:ascii="Symbol" w:hAnsi="Symbol"/>
      </w:rPr>
    </w:lvl>
    <w:lvl w:ilvl="4" w:tplc="28E8B33E">
      <w:start w:val="1"/>
      <w:numFmt w:val="bullet"/>
      <w:lvlText w:val="o"/>
      <w:lvlJc w:val="left"/>
      <w:pPr>
        <w:ind w:left="3600" w:hanging="360"/>
      </w:pPr>
      <w:rPr>
        <w:rFonts w:hint="default" w:ascii="Courier New" w:hAnsi="Courier New"/>
      </w:rPr>
    </w:lvl>
    <w:lvl w:ilvl="5" w:tplc="BDC84C5A">
      <w:start w:val="1"/>
      <w:numFmt w:val="bullet"/>
      <w:lvlText w:val=""/>
      <w:lvlJc w:val="left"/>
      <w:pPr>
        <w:ind w:left="4320" w:hanging="360"/>
      </w:pPr>
      <w:rPr>
        <w:rFonts w:hint="default" w:ascii="Wingdings" w:hAnsi="Wingdings"/>
      </w:rPr>
    </w:lvl>
    <w:lvl w:ilvl="6" w:tplc="765654E0">
      <w:start w:val="1"/>
      <w:numFmt w:val="bullet"/>
      <w:lvlText w:val=""/>
      <w:lvlJc w:val="left"/>
      <w:pPr>
        <w:ind w:left="5040" w:hanging="360"/>
      </w:pPr>
      <w:rPr>
        <w:rFonts w:hint="default" w:ascii="Symbol" w:hAnsi="Symbol"/>
      </w:rPr>
    </w:lvl>
    <w:lvl w:ilvl="7" w:tplc="A1827FC4">
      <w:start w:val="1"/>
      <w:numFmt w:val="bullet"/>
      <w:lvlText w:val="o"/>
      <w:lvlJc w:val="left"/>
      <w:pPr>
        <w:ind w:left="5760" w:hanging="360"/>
      </w:pPr>
      <w:rPr>
        <w:rFonts w:hint="default" w:ascii="Courier New" w:hAnsi="Courier New"/>
      </w:rPr>
    </w:lvl>
    <w:lvl w:ilvl="8" w:tplc="F17CBBFA">
      <w:start w:val="1"/>
      <w:numFmt w:val="bullet"/>
      <w:lvlText w:val=""/>
      <w:lvlJc w:val="left"/>
      <w:pPr>
        <w:ind w:left="6480" w:hanging="360"/>
      </w:pPr>
      <w:rPr>
        <w:rFonts w:hint="default" w:ascii="Wingdings" w:hAnsi="Wingdings"/>
      </w:rPr>
    </w:lvl>
  </w:abstractNum>
  <w:abstractNum w:abstractNumId="5" w15:restartNumberingAfterBreak="0">
    <w:nsid w:val="1A552BC7"/>
    <w:multiLevelType w:val="hybridMultilevel"/>
    <w:tmpl w:val="2F4E3CAC"/>
    <w:lvl w:ilvl="0" w:tplc="07269C50">
      <w:start w:val="1"/>
      <w:numFmt w:val="decimal"/>
      <w:lvlText w:val="%1."/>
      <w:lvlJc w:val="left"/>
      <w:pPr>
        <w:ind w:left="1080" w:hanging="360"/>
      </w:pPr>
    </w:lvl>
    <w:lvl w:ilvl="1" w:tplc="1B748C2C">
      <w:start w:val="1"/>
      <w:numFmt w:val="lowerLetter"/>
      <w:lvlText w:val="%2."/>
      <w:lvlJc w:val="left"/>
      <w:pPr>
        <w:ind w:left="1800" w:hanging="360"/>
      </w:pPr>
    </w:lvl>
    <w:lvl w:ilvl="2" w:tplc="EF38BC4A">
      <w:start w:val="1"/>
      <w:numFmt w:val="lowerRoman"/>
      <w:lvlText w:val="%3."/>
      <w:lvlJc w:val="right"/>
      <w:pPr>
        <w:ind w:left="2520" w:hanging="180"/>
      </w:pPr>
    </w:lvl>
    <w:lvl w:ilvl="3" w:tplc="DC9C107A">
      <w:start w:val="1"/>
      <w:numFmt w:val="decimal"/>
      <w:lvlText w:val="%4."/>
      <w:lvlJc w:val="left"/>
      <w:pPr>
        <w:ind w:left="3240" w:hanging="360"/>
      </w:pPr>
    </w:lvl>
    <w:lvl w:ilvl="4" w:tplc="5E8212AA">
      <w:start w:val="1"/>
      <w:numFmt w:val="lowerLetter"/>
      <w:lvlText w:val="%5."/>
      <w:lvlJc w:val="left"/>
      <w:pPr>
        <w:ind w:left="3960" w:hanging="360"/>
      </w:pPr>
    </w:lvl>
    <w:lvl w:ilvl="5" w:tplc="8304BF5C">
      <w:start w:val="1"/>
      <w:numFmt w:val="lowerRoman"/>
      <w:lvlText w:val="%6."/>
      <w:lvlJc w:val="right"/>
      <w:pPr>
        <w:ind w:left="4680" w:hanging="180"/>
      </w:pPr>
    </w:lvl>
    <w:lvl w:ilvl="6" w:tplc="E0B63CE8">
      <w:start w:val="1"/>
      <w:numFmt w:val="decimal"/>
      <w:lvlText w:val="%7."/>
      <w:lvlJc w:val="left"/>
      <w:pPr>
        <w:ind w:left="5400" w:hanging="360"/>
      </w:pPr>
    </w:lvl>
    <w:lvl w:ilvl="7" w:tplc="1F7C2664">
      <w:start w:val="1"/>
      <w:numFmt w:val="lowerLetter"/>
      <w:lvlText w:val="%8."/>
      <w:lvlJc w:val="left"/>
      <w:pPr>
        <w:ind w:left="6120" w:hanging="360"/>
      </w:pPr>
    </w:lvl>
    <w:lvl w:ilvl="8" w:tplc="2DC2EAD0">
      <w:start w:val="1"/>
      <w:numFmt w:val="lowerRoman"/>
      <w:lvlText w:val="%9."/>
      <w:lvlJc w:val="right"/>
      <w:pPr>
        <w:ind w:left="6840" w:hanging="180"/>
      </w:pPr>
    </w:lvl>
  </w:abstractNum>
  <w:abstractNum w:abstractNumId="6" w15:restartNumberingAfterBreak="0">
    <w:nsid w:val="1BCD60A0"/>
    <w:multiLevelType w:val="hybridMultilevel"/>
    <w:tmpl w:val="92508A24"/>
    <w:lvl w:ilvl="0" w:tplc="1F2422A0">
      <w:start w:val="1"/>
      <w:numFmt w:val="bullet"/>
      <w:lvlText w:val=""/>
      <w:lvlJc w:val="left"/>
      <w:pPr>
        <w:ind w:left="720" w:hanging="360"/>
      </w:pPr>
      <w:rPr>
        <w:rFonts w:hint="default" w:ascii="Symbol" w:hAnsi="Symbol"/>
      </w:rPr>
    </w:lvl>
    <w:lvl w:ilvl="1" w:tplc="9904CAFA">
      <w:start w:val="1"/>
      <w:numFmt w:val="bullet"/>
      <w:lvlText w:val="o"/>
      <w:lvlJc w:val="left"/>
      <w:pPr>
        <w:ind w:left="1440" w:hanging="360"/>
      </w:pPr>
      <w:rPr>
        <w:rFonts w:hint="default" w:ascii="Courier New" w:hAnsi="Courier New"/>
      </w:rPr>
    </w:lvl>
    <w:lvl w:ilvl="2" w:tplc="6532BB72">
      <w:start w:val="1"/>
      <w:numFmt w:val="bullet"/>
      <w:lvlText w:val=""/>
      <w:lvlJc w:val="left"/>
      <w:pPr>
        <w:ind w:left="2160" w:hanging="360"/>
      </w:pPr>
      <w:rPr>
        <w:rFonts w:hint="default" w:ascii="Wingdings" w:hAnsi="Wingdings"/>
      </w:rPr>
    </w:lvl>
    <w:lvl w:ilvl="3" w:tplc="A49A1946">
      <w:start w:val="1"/>
      <w:numFmt w:val="bullet"/>
      <w:lvlText w:val=""/>
      <w:lvlJc w:val="left"/>
      <w:pPr>
        <w:ind w:left="2880" w:hanging="360"/>
      </w:pPr>
      <w:rPr>
        <w:rFonts w:hint="default" w:ascii="Symbol" w:hAnsi="Symbol"/>
      </w:rPr>
    </w:lvl>
    <w:lvl w:ilvl="4" w:tplc="F7B6ACAA">
      <w:start w:val="1"/>
      <w:numFmt w:val="bullet"/>
      <w:lvlText w:val="o"/>
      <w:lvlJc w:val="left"/>
      <w:pPr>
        <w:ind w:left="3600" w:hanging="360"/>
      </w:pPr>
      <w:rPr>
        <w:rFonts w:hint="default" w:ascii="Courier New" w:hAnsi="Courier New"/>
      </w:rPr>
    </w:lvl>
    <w:lvl w:ilvl="5" w:tplc="7D2EEEEA">
      <w:start w:val="1"/>
      <w:numFmt w:val="bullet"/>
      <w:lvlText w:val=""/>
      <w:lvlJc w:val="left"/>
      <w:pPr>
        <w:ind w:left="4320" w:hanging="360"/>
      </w:pPr>
      <w:rPr>
        <w:rFonts w:hint="default" w:ascii="Wingdings" w:hAnsi="Wingdings"/>
      </w:rPr>
    </w:lvl>
    <w:lvl w:ilvl="6" w:tplc="223EF118">
      <w:start w:val="1"/>
      <w:numFmt w:val="bullet"/>
      <w:lvlText w:val=""/>
      <w:lvlJc w:val="left"/>
      <w:pPr>
        <w:ind w:left="5040" w:hanging="360"/>
      </w:pPr>
      <w:rPr>
        <w:rFonts w:hint="default" w:ascii="Symbol" w:hAnsi="Symbol"/>
      </w:rPr>
    </w:lvl>
    <w:lvl w:ilvl="7" w:tplc="E99A724A">
      <w:start w:val="1"/>
      <w:numFmt w:val="bullet"/>
      <w:lvlText w:val="o"/>
      <w:lvlJc w:val="left"/>
      <w:pPr>
        <w:ind w:left="5760" w:hanging="360"/>
      </w:pPr>
      <w:rPr>
        <w:rFonts w:hint="default" w:ascii="Courier New" w:hAnsi="Courier New"/>
      </w:rPr>
    </w:lvl>
    <w:lvl w:ilvl="8" w:tplc="10EEDE28">
      <w:start w:val="1"/>
      <w:numFmt w:val="bullet"/>
      <w:lvlText w:val=""/>
      <w:lvlJc w:val="left"/>
      <w:pPr>
        <w:ind w:left="6480" w:hanging="360"/>
      </w:pPr>
      <w:rPr>
        <w:rFonts w:hint="default" w:ascii="Wingdings" w:hAnsi="Wingdings"/>
      </w:rPr>
    </w:lvl>
  </w:abstractNum>
  <w:abstractNum w:abstractNumId="7" w15:restartNumberingAfterBreak="0">
    <w:nsid w:val="23A915E7"/>
    <w:multiLevelType w:val="hybridMultilevel"/>
    <w:tmpl w:val="277E6C82"/>
    <w:lvl w:ilvl="0" w:tplc="29CA7766">
      <w:start w:val="1"/>
      <w:numFmt w:val="bullet"/>
      <w:lvlText w:val=""/>
      <w:lvlJc w:val="left"/>
      <w:pPr>
        <w:ind w:left="720" w:hanging="360"/>
      </w:pPr>
      <w:rPr>
        <w:rFonts w:hint="default" w:ascii="Symbol" w:hAnsi="Symbol"/>
      </w:rPr>
    </w:lvl>
    <w:lvl w:ilvl="1" w:tplc="E9AE7A46">
      <w:start w:val="1"/>
      <w:numFmt w:val="bullet"/>
      <w:lvlText w:val="o"/>
      <w:lvlJc w:val="left"/>
      <w:pPr>
        <w:ind w:left="1440" w:hanging="360"/>
      </w:pPr>
      <w:rPr>
        <w:rFonts w:hint="default" w:ascii="Courier New" w:hAnsi="Courier New"/>
      </w:rPr>
    </w:lvl>
    <w:lvl w:ilvl="2" w:tplc="5114F562">
      <w:start w:val="1"/>
      <w:numFmt w:val="bullet"/>
      <w:lvlText w:val=""/>
      <w:lvlJc w:val="left"/>
      <w:pPr>
        <w:ind w:left="2160" w:hanging="360"/>
      </w:pPr>
      <w:rPr>
        <w:rFonts w:hint="default" w:ascii="Wingdings" w:hAnsi="Wingdings"/>
      </w:rPr>
    </w:lvl>
    <w:lvl w:ilvl="3" w:tplc="7634321C">
      <w:start w:val="1"/>
      <w:numFmt w:val="bullet"/>
      <w:lvlText w:val=""/>
      <w:lvlJc w:val="left"/>
      <w:pPr>
        <w:ind w:left="2880" w:hanging="360"/>
      </w:pPr>
      <w:rPr>
        <w:rFonts w:hint="default" w:ascii="Symbol" w:hAnsi="Symbol"/>
      </w:rPr>
    </w:lvl>
    <w:lvl w:ilvl="4" w:tplc="D8302692">
      <w:start w:val="1"/>
      <w:numFmt w:val="bullet"/>
      <w:lvlText w:val="o"/>
      <w:lvlJc w:val="left"/>
      <w:pPr>
        <w:ind w:left="3600" w:hanging="360"/>
      </w:pPr>
      <w:rPr>
        <w:rFonts w:hint="default" w:ascii="Courier New" w:hAnsi="Courier New"/>
      </w:rPr>
    </w:lvl>
    <w:lvl w:ilvl="5" w:tplc="08447ACE">
      <w:start w:val="1"/>
      <w:numFmt w:val="bullet"/>
      <w:lvlText w:val=""/>
      <w:lvlJc w:val="left"/>
      <w:pPr>
        <w:ind w:left="4320" w:hanging="360"/>
      </w:pPr>
      <w:rPr>
        <w:rFonts w:hint="default" w:ascii="Wingdings" w:hAnsi="Wingdings"/>
      </w:rPr>
    </w:lvl>
    <w:lvl w:ilvl="6" w:tplc="90FA6EF4">
      <w:start w:val="1"/>
      <w:numFmt w:val="bullet"/>
      <w:lvlText w:val=""/>
      <w:lvlJc w:val="left"/>
      <w:pPr>
        <w:ind w:left="5040" w:hanging="360"/>
      </w:pPr>
      <w:rPr>
        <w:rFonts w:hint="default" w:ascii="Symbol" w:hAnsi="Symbol"/>
      </w:rPr>
    </w:lvl>
    <w:lvl w:ilvl="7" w:tplc="1A1854C8">
      <w:start w:val="1"/>
      <w:numFmt w:val="bullet"/>
      <w:lvlText w:val="o"/>
      <w:lvlJc w:val="left"/>
      <w:pPr>
        <w:ind w:left="5760" w:hanging="360"/>
      </w:pPr>
      <w:rPr>
        <w:rFonts w:hint="default" w:ascii="Courier New" w:hAnsi="Courier New"/>
      </w:rPr>
    </w:lvl>
    <w:lvl w:ilvl="8" w:tplc="EBF6E810">
      <w:start w:val="1"/>
      <w:numFmt w:val="bullet"/>
      <w:lvlText w:val=""/>
      <w:lvlJc w:val="left"/>
      <w:pPr>
        <w:ind w:left="6480" w:hanging="360"/>
      </w:pPr>
      <w:rPr>
        <w:rFonts w:hint="default" w:ascii="Wingdings" w:hAnsi="Wingdings"/>
      </w:rPr>
    </w:lvl>
  </w:abstractNum>
  <w:abstractNum w:abstractNumId="8" w15:restartNumberingAfterBreak="0">
    <w:nsid w:val="25667AD1"/>
    <w:multiLevelType w:val="hybridMultilevel"/>
    <w:tmpl w:val="7A56D192"/>
    <w:lvl w:ilvl="0" w:tplc="56DE03CA">
      <w:start w:val="1"/>
      <w:numFmt w:val="bullet"/>
      <w:lvlText w:val=""/>
      <w:lvlJc w:val="left"/>
      <w:pPr>
        <w:ind w:left="720" w:hanging="360"/>
      </w:pPr>
      <w:rPr>
        <w:rFonts w:hint="default" w:ascii="Symbol" w:hAnsi="Symbol"/>
      </w:rPr>
    </w:lvl>
    <w:lvl w:ilvl="1" w:tplc="AE20A580">
      <w:start w:val="1"/>
      <w:numFmt w:val="bullet"/>
      <w:lvlText w:val="o"/>
      <w:lvlJc w:val="left"/>
      <w:pPr>
        <w:ind w:left="1440" w:hanging="360"/>
      </w:pPr>
      <w:rPr>
        <w:rFonts w:hint="default" w:ascii="Courier New" w:hAnsi="Courier New"/>
      </w:rPr>
    </w:lvl>
    <w:lvl w:ilvl="2" w:tplc="BB04FEB2">
      <w:start w:val="1"/>
      <w:numFmt w:val="bullet"/>
      <w:lvlText w:val=""/>
      <w:lvlJc w:val="left"/>
      <w:pPr>
        <w:ind w:left="2160" w:hanging="360"/>
      </w:pPr>
      <w:rPr>
        <w:rFonts w:hint="default" w:ascii="Wingdings" w:hAnsi="Wingdings"/>
      </w:rPr>
    </w:lvl>
    <w:lvl w:ilvl="3" w:tplc="80F60344">
      <w:start w:val="1"/>
      <w:numFmt w:val="bullet"/>
      <w:lvlText w:val=""/>
      <w:lvlJc w:val="left"/>
      <w:pPr>
        <w:ind w:left="2880" w:hanging="360"/>
      </w:pPr>
      <w:rPr>
        <w:rFonts w:hint="default" w:ascii="Symbol" w:hAnsi="Symbol"/>
      </w:rPr>
    </w:lvl>
    <w:lvl w:ilvl="4" w:tplc="8E0CF8B0">
      <w:start w:val="1"/>
      <w:numFmt w:val="bullet"/>
      <w:lvlText w:val="o"/>
      <w:lvlJc w:val="left"/>
      <w:pPr>
        <w:ind w:left="3600" w:hanging="360"/>
      </w:pPr>
      <w:rPr>
        <w:rFonts w:hint="default" w:ascii="Courier New" w:hAnsi="Courier New"/>
      </w:rPr>
    </w:lvl>
    <w:lvl w:ilvl="5" w:tplc="32AC40A4">
      <w:start w:val="1"/>
      <w:numFmt w:val="bullet"/>
      <w:lvlText w:val=""/>
      <w:lvlJc w:val="left"/>
      <w:pPr>
        <w:ind w:left="4320" w:hanging="360"/>
      </w:pPr>
      <w:rPr>
        <w:rFonts w:hint="default" w:ascii="Wingdings" w:hAnsi="Wingdings"/>
      </w:rPr>
    </w:lvl>
    <w:lvl w:ilvl="6" w:tplc="5A92309C">
      <w:start w:val="1"/>
      <w:numFmt w:val="bullet"/>
      <w:lvlText w:val=""/>
      <w:lvlJc w:val="left"/>
      <w:pPr>
        <w:ind w:left="5040" w:hanging="360"/>
      </w:pPr>
      <w:rPr>
        <w:rFonts w:hint="default" w:ascii="Symbol" w:hAnsi="Symbol"/>
      </w:rPr>
    </w:lvl>
    <w:lvl w:ilvl="7" w:tplc="3CD65258">
      <w:start w:val="1"/>
      <w:numFmt w:val="bullet"/>
      <w:lvlText w:val="o"/>
      <w:lvlJc w:val="left"/>
      <w:pPr>
        <w:ind w:left="5760" w:hanging="360"/>
      </w:pPr>
      <w:rPr>
        <w:rFonts w:hint="default" w:ascii="Courier New" w:hAnsi="Courier New"/>
      </w:rPr>
    </w:lvl>
    <w:lvl w:ilvl="8" w:tplc="522608E0">
      <w:start w:val="1"/>
      <w:numFmt w:val="bullet"/>
      <w:lvlText w:val=""/>
      <w:lvlJc w:val="left"/>
      <w:pPr>
        <w:ind w:left="6480" w:hanging="360"/>
      </w:pPr>
      <w:rPr>
        <w:rFonts w:hint="default" w:ascii="Wingdings" w:hAnsi="Wingdings"/>
      </w:rPr>
    </w:lvl>
  </w:abstractNum>
  <w:abstractNum w:abstractNumId="9" w15:restartNumberingAfterBreak="0">
    <w:nsid w:val="2569AB08"/>
    <w:multiLevelType w:val="hybridMultilevel"/>
    <w:tmpl w:val="58089DF4"/>
    <w:lvl w:ilvl="0" w:tplc="18C0FF1A">
      <w:start w:val="1"/>
      <w:numFmt w:val="bullet"/>
      <w:lvlText w:val=""/>
      <w:lvlJc w:val="left"/>
      <w:pPr>
        <w:ind w:left="720" w:hanging="360"/>
      </w:pPr>
      <w:rPr>
        <w:rFonts w:hint="default" w:ascii="Symbol" w:hAnsi="Symbol"/>
      </w:rPr>
    </w:lvl>
    <w:lvl w:ilvl="1" w:tplc="3ABC8A0E">
      <w:start w:val="1"/>
      <w:numFmt w:val="bullet"/>
      <w:lvlText w:val="o"/>
      <w:lvlJc w:val="left"/>
      <w:pPr>
        <w:ind w:left="1440" w:hanging="360"/>
      </w:pPr>
      <w:rPr>
        <w:rFonts w:hint="default" w:ascii="Courier New" w:hAnsi="Courier New"/>
      </w:rPr>
    </w:lvl>
    <w:lvl w:ilvl="2" w:tplc="9D9CF856">
      <w:start w:val="1"/>
      <w:numFmt w:val="bullet"/>
      <w:lvlText w:val=""/>
      <w:lvlJc w:val="left"/>
      <w:pPr>
        <w:ind w:left="2160" w:hanging="360"/>
      </w:pPr>
      <w:rPr>
        <w:rFonts w:hint="default" w:ascii="Wingdings" w:hAnsi="Wingdings"/>
      </w:rPr>
    </w:lvl>
    <w:lvl w:ilvl="3" w:tplc="902C8566">
      <w:start w:val="1"/>
      <w:numFmt w:val="bullet"/>
      <w:lvlText w:val=""/>
      <w:lvlJc w:val="left"/>
      <w:pPr>
        <w:ind w:left="2880" w:hanging="360"/>
      </w:pPr>
      <w:rPr>
        <w:rFonts w:hint="default" w:ascii="Symbol" w:hAnsi="Symbol"/>
      </w:rPr>
    </w:lvl>
    <w:lvl w:ilvl="4" w:tplc="F9027502">
      <w:start w:val="1"/>
      <w:numFmt w:val="bullet"/>
      <w:lvlText w:val="o"/>
      <w:lvlJc w:val="left"/>
      <w:pPr>
        <w:ind w:left="3600" w:hanging="360"/>
      </w:pPr>
      <w:rPr>
        <w:rFonts w:hint="default" w:ascii="Courier New" w:hAnsi="Courier New"/>
      </w:rPr>
    </w:lvl>
    <w:lvl w:ilvl="5" w:tplc="38F0D57C">
      <w:start w:val="1"/>
      <w:numFmt w:val="bullet"/>
      <w:lvlText w:val=""/>
      <w:lvlJc w:val="left"/>
      <w:pPr>
        <w:ind w:left="4320" w:hanging="360"/>
      </w:pPr>
      <w:rPr>
        <w:rFonts w:hint="default" w:ascii="Wingdings" w:hAnsi="Wingdings"/>
      </w:rPr>
    </w:lvl>
    <w:lvl w:ilvl="6" w:tplc="8B7823E4">
      <w:start w:val="1"/>
      <w:numFmt w:val="bullet"/>
      <w:lvlText w:val=""/>
      <w:lvlJc w:val="left"/>
      <w:pPr>
        <w:ind w:left="5040" w:hanging="360"/>
      </w:pPr>
      <w:rPr>
        <w:rFonts w:hint="default" w:ascii="Symbol" w:hAnsi="Symbol"/>
      </w:rPr>
    </w:lvl>
    <w:lvl w:ilvl="7" w:tplc="49FE0992">
      <w:start w:val="1"/>
      <w:numFmt w:val="bullet"/>
      <w:lvlText w:val="o"/>
      <w:lvlJc w:val="left"/>
      <w:pPr>
        <w:ind w:left="5760" w:hanging="360"/>
      </w:pPr>
      <w:rPr>
        <w:rFonts w:hint="default" w:ascii="Courier New" w:hAnsi="Courier New"/>
      </w:rPr>
    </w:lvl>
    <w:lvl w:ilvl="8" w:tplc="720E2074">
      <w:start w:val="1"/>
      <w:numFmt w:val="bullet"/>
      <w:lvlText w:val=""/>
      <w:lvlJc w:val="left"/>
      <w:pPr>
        <w:ind w:left="6480" w:hanging="360"/>
      </w:pPr>
      <w:rPr>
        <w:rFonts w:hint="default" w:ascii="Wingdings" w:hAnsi="Wingdings"/>
      </w:rPr>
    </w:lvl>
  </w:abstractNum>
  <w:abstractNum w:abstractNumId="10" w15:restartNumberingAfterBreak="0">
    <w:nsid w:val="269AE50B"/>
    <w:multiLevelType w:val="hybridMultilevel"/>
    <w:tmpl w:val="CFFA6698"/>
    <w:lvl w:ilvl="0" w:tplc="452E8A16">
      <w:start w:val="2"/>
      <w:numFmt w:val="decimal"/>
      <w:lvlText w:val="%1."/>
      <w:lvlJc w:val="left"/>
      <w:pPr>
        <w:ind w:left="720" w:hanging="360"/>
      </w:pPr>
    </w:lvl>
    <w:lvl w:ilvl="1" w:tplc="18C23C42">
      <w:start w:val="1"/>
      <w:numFmt w:val="lowerLetter"/>
      <w:lvlText w:val="%2."/>
      <w:lvlJc w:val="left"/>
      <w:pPr>
        <w:ind w:left="1440" w:hanging="360"/>
      </w:pPr>
    </w:lvl>
    <w:lvl w:ilvl="2" w:tplc="0B123676">
      <w:start w:val="1"/>
      <w:numFmt w:val="lowerRoman"/>
      <w:lvlText w:val="%3."/>
      <w:lvlJc w:val="right"/>
      <w:pPr>
        <w:ind w:left="2160" w:hanging="180"/>
      </w:pPr>
    </w:lvl>
    <w:lvl w:ilvl="3" w:tplc="A978E7A0">
      <w:start w:val="1"/>
      <w:numFmt w:val="decimal"/>
      <w:lvlText w:val="%4."/>
      <w:lvlJc w:val="left"/>
      <w:pPr>
        <w:ind w:left="2880" w:hanging="360"/>
      </w:pPr>
    </w:lvl>
    <w:lvl w:ilvl="4" w:tplc="6EA4FB32">
      <w:start w:val="1"/>
      <w:numFmt w:val="lowerLetter"/>
      <w:lvlText w:val="%5."/>
      <w:lvlJc w:val="left"/>
      <w:pPr>
        <w:ind w:left="3600" w:hanging="360"/>
      </w:pPr>
    </w:lvl>
    <w:lvl w:ilvl="5" w:tplc="5BE24AE0">
      <w:start w:val="1"/>
      <w:numFmt w:val="lowerRoman"/>
      <w:lvlText w:val="%6."/>
      <w:lvlJc w:val="right"/>
      <w:pPr>
        <w:ind w:left="4320" w:hanging="180"/>
      </w:pPr>
    </w:lvl>
    <w:lvl w:ilvl="6" w:tplc="F2A2CF80">
      <w:start w:val="1"/>
      <w:numFmt w:val="decimal"/>
      <w:lvlText w:val="%7."/>
      <w:lvlJc w:val="left"/>
      <w:pPr>
        <w:ind w:left="5040" w:hanging="360"/>
      </w:pPr>
    </w:lvl>
    <w:lvl w:ilvl="7" w:tplc="1766EAF2">
      <w:start w:val="1"/>
      <w:numFmt w:val="lowerLetter"/>
      <w:lvlText w:val="%8."/>
      <w:lvlJc w:val="left"/>
      <w:pPr>
        <w:ind w:left="5760" w:hanging="360"/>
      </w:pPr>
    </w:lvl>
    <w:lvl w:ilvl="8" w:tplc="FAE00A42">
      <w:start w:val="1"/>
      <w:numFmt w:val="lowerRoman"/>
      <w:lvlText w:val="%9."/>
      <w:lvlJc w:val="right"/>
      <w:pPr>
        <w:ind w:left="6480" w:hanging="180"/>
      </w:pPr>
    </w:lvl>
  </w:abstractNum>
  <w:abstractNum w:abstractNumId="11" w15:restartNumberingAfterBreak="0">
    <w:nsid w:val="297A9DD3"/>
    <w:multiLevelType w:val="hybridMultilevel"/>
    <w:tmpl w:val="51C69558"/>
    <w:lvl w:ilvl="0" w:tplc="F5567E08">
      <w:start w:val="1"/>
      <w:numFmt w:val="bullet"/>
      <w:lvlText w:val=""/>
      <w:lvlJc w:val="left"/>
      <w:pPr>
        <w:ind w:left="720" w:hanging="360"/>
      </w:pPr>
      <w:rPr>
        <w:rFonts w:hint="default" w:ascii="Symbol" w:hAnsi="Symbol"/>
      </w:rPr>
    </w:lvl>
    <w:lvl w:ilvl="1" w:tplc="75C4720A">
      <w:start w:val="1"/>
      <w:numFmt w:val="bullet"/>
      <w:lvlText w:val="o"/>
      <w:lvlJc w:val="left"/>
      <w:pPr>
        <w:ind w:left="1440" w:hanging="360"/>
      </w:pPr>
      <w:rPr>
        <w:rFonts w:hint="default" w:ascii="Courier New" w:hAnsi="Courier New"/>
      </w:rPr>
    </w:lvl>
    <w:lvl w:ilvl="2" w:tplc="7C88CAE2">
      <w:start w:val="1"/>
      <w:numFmt w:val="bullet"/>
      <w:lvlText w:val=""/>
      <w:lvlJc w:val="left"/>
      <w:pPr>
        <w:ind w:left="2160" w:hanging="360"/>
      </w:pPr>
      <w:rPr>
        <w:rFonts w:hint="default" w:ascii="Wingdings" w:hAnsi="Wingdings"/>
      </w:rPr>
    </w:lvl>
    <w:lvl w:ilvl="3" w:tplc="CAF22DBA">
      <w:start w:val="1"/>
      <w:numFmt w:val="bullet"/>
      <w:lvlText w:val=""/>
      <w:lvlJc w:val="left"/>
      <w:pPr>
        <w:ind w:left="2880" w:hanging="360"/>
      </w:pPr>
      <w:rPr>
        <w:rFonts w:hint="default" w:ascii="Symbol" w:hAnsi="Symbol"/>
      </w:rPr>
    </w:lvl>
    <w:lvl w:ilvl="4" w:tplc="8DA0AAEE">
      <w:start w:val="1"/>
      <w:numFmt w:val="bullet"/>
      <w:lvlText w:val="o"/>
      <w:lvlJc w:val="left"/>
      <w:pPr>
        <w:ind w:left="3600" w:hanging="360"/>
      </w:pPr>
      <w:rPr>
        <w:rFonts w:hint="default" w:ascii="Courier New" w:hAnsi="Courier New"/>
      </w:rPr>
    </w:lvl>
    <w:lvl w:ilvl="5" w:tplc="EE9C657E">
      <w:start w:val="1"/>
      <w:numFmt w:val="bullet"/>
      <w:lvlText w:val=""/>
      <w:lvlJc w:val="left"/>
      <w:pPr>
        <w:ind w:left="4320" w:hanging="360"/>
      </w:pPr>
      <w:rPr>
        <w:rFonts w:hint="default" w:ascii="Wingdings" w:hAnsi="Wingdings"/>
      </w:rPr>
    </w:lvl>
    <w:lvl w:ilvl="6" w:tplc="049C3082">
      <w:start w:val="1"/>
      <w:numFmt w:val="bullet"/>
      <w:lvlText w:val=""/>
      <w:lvlJc w:val="left"/>
      <w:pPr>
        <w:ind w:left="5040" w:hanging="360"/>
      </w:pPr>
      <w:rPr>
        <w:rFonts w:hint="default" w:ascii="Symbol" w:hAnsi="Symbol"/>
      </w:rPr>
    </w:lvl>
    <w:lvl w:ilvl="7" w:tplc="38A2074C">
      <w:start w:val="1"/>
      <w:numFmt w:val="bullet"/>
      <w:lvlText w:val="o"/>
      <w:lvlJc w:val="left"/>
      <w:pPr>
        <w:ind w:left="5760" w:hanging="360"/>
      </w:pPr>
      <w:rPr>
        <w:rFonts w:hint="default" w:ascii="Courier New" w:hAnsi="Courier New"/>
      </w:rPr>
    </w:lvl>
    <w:lvl w:ilvl="8" w:tplc="323A3724">
      <w:start w:val="1"/>
      <w:numFmt w:val="bullet"/>
      <w:lvlText w:val=""/>
      <w:lvlJc w:val="left"/>
      <w:pPr>
        <w:ind w:left="6480" w:hanging="360"/>
      </w:pPr>
      <w:rPr>
        <w:rFonts w:hint="default" w:ascii="Wingdings" w:hAnsi="Wingdings"/>
      </w:rPr>
    </w:lvl>
  </w:abstractNum>
  <w:abstractNum w:abstractNumId="12" w15:restartNumberingAfterBreak="0">
    <w:nsid w:val="3CD559E1"/>
    <w:multiLevelType w:val="hybridMultilevel"/>
    <w:tmpl w:val="FB14C67E"/>
    <w:lvl w:ilvl="0" w:tplc="73109536">
      <w:start w:val="1"/>
      <w:numFmt w:val="bullet"/>
      <w:lvlText w:val=""/>
      <w:lvlJc w:val="left"/>
      <w:pPr>
        <w:ind w:left="720" w:hanging="360"/>
      </w:pPr>
      <w:rPr>
        <w:rFonts w:hint="default" w:ascii="Symbol" w:hAnsi="Symbol"/>
      </w:rPr>
    </w:lvl>
    <w:lvl w:ilvl="1" w:tplc="DF8C933A">
      <w:start w:val="1"/>
      <w:numFmt w:val="bullet"/>
      <w:lvlText w:val="o"/>
      <w:lvlJc w:val="left"/>
      <w:pPr>
        <w:ind w:left="1440" w:hanging="360"/>
      </w:pPr>
      <w:rPr>
        <w:rFonts w:hint="default" w:ascii="Courier New" w:hAnsi="Courier New"/>
      </w:rPr>
    </w:lvl>
    <w:lvl w:ilvl="2" w:tplc="92DC90B0">
      <w:start w:val="1"/>
      <w:numFmt w:val="bullet"/>
      <w:lvlText w:val=""/>
      <w:lvlJc w:val="left"/>
      <w:pPr>
        <w:ind w:left="2160" w:hanging="360"/>
      </w:pPr>
      <w:rPr>
        <w:rFonts w:hint="default" w:ascii="Wingdings" w:hAnsi="Wingdings"/>
      </w:rPr>
    </w:lvl>
    <w:lvl w:ilvl="3" w:tplc="193ED052">
      <w:start w:val="1"/>
      <w:numFmt w:val="bullet"/>
      <w:lvlText w:val=""/>
      <w:lvlJc w:val="left"/>
      <w:pPr>
        <w:ind w:left="2880" w:hanging="360"/>
      </w:pPr>
      <w:rPr>
        <w:rFonts w:hint="default" w:ascii="Symbol" w:hAnsi="Symbol"/>
      </w:rPr>
    </w:lvl>
    <w:lvl w:ilvl="4" w:tplc="5290E7A8">
      <w:start w:val="1"/>
      <w:numFmt w:val="bullet"/>
      <w:lvlText w:val="o"/>
      <w:lvlJc w:val="left"/>
      <w:pPr>
        <w:ind w:left="3600" w:hanging="360"/>
      </w:pPr>
      <w:rPr>
        <w:rFonts w:hint="default" w:ascii="Courier New" w:hAnsi="Courier New"/>
      </w:rPr>
    </w:lvl>
    <w:lvl w:ilvl="5" w:tplc="C8947F30">
      <w:start w:val="1"/>
      <w:numFmt w:val="bullet"/>
      <w:lvlText w:val=""/>
      <w:lvlJc w:val="left"/>
      <w:pPr>
        <w:ind w:left="4320" w:hanging="360"/>
      </w:pPr>
      <w:rPr>
        <w:rFonts w:hint="default" w:ascii="Wingdings" w:hAnsi="Wingdings"/>
      </w:rPr>
    </w:lvl>
    <w:lvl w:ilvl="6" w:tplc="C3A2D36A">
      <w:start w:val="1"/>
      <w:numFmt w:val="bullet"/>
      <w:lvlText w:val=""/>
      <w:lvlJc w:val="left"/>
      <w:pPr>
        <w:ind w:left="5040" w:hanging="360"/>
      </w:pPr>
      <w:rPr>
        <w:rFonts w:hint="default" w:ascii="Symbol" w:hAnsi="Symbol"/>
      </w:rPr>
    </w:lvl>
    <w:lvl w:ilvl="7" w:tplc="3644447A">
      <w:start w:val="1"/>
      <w:numFmt w:val="bullet"/>
      <w:lvlText w:val="o"/>
      <w:lvlJc w:val="left"/>
      <w:pPr>
        <w:ind w:left="5760" w:hanging="360"/>
      </w:pPr>
      <w:rPr>
        <w:rFonts w:hint="default" w:ascii="Courier New" w:hAnsi="Courier New"/>
      </w:rPr>
    </w:lvl>
    <w:lvl w:ilvl="8" w:tplc="7698FF2C">
      <w:start w:val="1"/>
      <w:numFmt w:val="bullet"/>
      <w:lvlText w:val=""/>
      <w:lvlJc w:val="left"/>
      <w:pPr>
        <w:ind w:left="6480" w:hanging="360"/>
      </w:pPr>
      <w:rPr>
        <w:rFonts w:hint="default" w:ascii="Wingdings" w:hAnsi="Wingdings"/>
      </w:rPr>
    </w:lvl>
  </w:abstractNum>
  <w:abstractNum w:abstractNumId="13" w15:restartNumberingAfterBreak="0">
    <w:nsid w:val="41BCF21B"/>
    <w:multiLevelType w:val="hybridMultilevel"/>
    <w:tmpl w:val="880A4D8C"/>
    <w:lvl w:ilvl="0" w:tplc="435ECF5A">
      <w:start w:val="1"/>
      <w:numFmt w:val="bullet"/>
      <w:lvlText w:val=""/>
      <w:lvlJc w:val="left"/>
      <w:pPr>
        <w:ind w:left="720" w:hanging="360"/>
      </w:pPr>
      <w:rPr>
        <w:rFonts w:hint="default" w:ascii="Symbol" w:hAnsi="Symbol"/>
      </w:rPr>
    </w:lvl>
    <w:lvl w:ilvl="1" w:tplc="53CC509E">
      <w:start w:val="1"/>
      <w:numFmt w:val="bullet"/>
      <w:lvlText w:val="o"/>
      <w:lvlJc w:val="left"/>
      <w:pPr>
        <w:ind w:left="1440" w:hanging="360"/>
      </w:pPr>
      <w:rPr>
        <w:rFonts w:hint="default" w:ascii="Courier New" w:hAnsi="Courier New"/>
      </w:rPr>
    </w:lvl>
    <w:lvl w:ilvl="2" w:tplc="3920DA2A">
      <w:start w:val="1"/>
      <w:numFmt w:val="bullet"/>
      <w:lvlText w:val=""/>
      <w:lvlJc w:val="left"/>
      <w:pPr>
        <w:ind w:left="2160" w:hanging="360"/>
      </w:pPr>
      <w:rPr>
        <w:rFonts w:hint="default" w:ascii="Wingdings" w:hAnsi="Wingdings"/>
      </w:rPr>
    </w:lvl>
    <w:lvl w:ilvl="3" w:tplc="FFB69E36">
      <w:start w:val="1"/>
      <w:numFmt w:val="bullet"/>
      <w:lvlText w:val=""/>
      <w:lvlJc w:val="left"/>
      <w:pPr>
        <w:ind w:left="2880" w:hanging="360"/>
      </w:pPr>
      <w:rPr>
        <w:rFonts w:hint="default" w:ascii="Symbol" w:hAnsi="Symbol"/>
      </w:rPr>
    </w:lvl>
    <w:lvl w:ilvl="4" w:tplc="2EC8FB12">
      <w:start w:val="1"/>
      <w:numFmt w:val="bullet"/>
      <w:lvlText w:val="o"/>
      <w:lvlJc w:val="left"/>
      <w:pPr>
        <w:ind w:left="3600" w:hanging="360"/>
      </w:pPr>
      <w:rPr>
        <w:rFonts w:hint="default" w:ascii="Courier New" w:hAnsi="Courier New"/>
      </w:rPr>
    </w:lvl>
    <w:lvl w:ilvl="5" w:tplc="7634123C">
      <w:start w:val="1"/>
      <w:numFmt w:val="bullet"/>
      <w:lvlText w:val=""/>
      <w:lvlJc w:val="left"/>
      <w:pPr>
        <w:ind w:left="4320" w:hanging="360"/>
      </w:pPr>
      <w:rPr>
        <w:rFonts w:hint="default" w:ascii="Wingdings" w:hAnsi="Wingdings"/>
      </w:rPr>
    </w:lvl>
    <w:lvl w:ilvl="6" w:tplc="F86E4FC4">
      <w:start w:val="1"/>
      <w:numFmt w:val="bullet"/>
      <w:lvlText w:val=""/>
      <w:lvlJc w:val="left"/>
      <w:pPr>
        <w:ind w:left="5040" w:hanging="360"/>
      </w:pPr>
      <w:rPr>
        <w:rFonts w:hint="default" w:ascii="Symbol" w:hAnsi="Symbol"/>
      </w:rPr>
    </w:lvl>
    <w:lvl w:ilvl="7" w:tplc="6118750A">
      <w:start w:val="1"/>
      <w:numFmt w:val="bullet"/>
      <w:lvlText w:val="o"/>
      <w:lvlJc w:val="left"/>
      <w:pPr>
        <w:ind w:left="5760" w:hanging="360"/>
      </w:pPr>
      <w:rPr>
        <w:rFonts w:hint="default" w:ascii="Courier New" w:hAnsi="Courier New"/>
      </w:rPr>
    </w:lvl>
    <w:lvl w:ilvl="8" w:tplc="8FEE224E">
      <w:start w:val="1"/>
      <w:numFmt w:val="bullet"/>
      <w:lvlText w:val=""/>
      <w:lvlJc w:val="left"/>
      <w:pPr>
        <w:ind w:left="6480" w:hanging="360"/>
      </w:pPr>
      <w:rPr>
        <w:rFonts w:hint="default" w:ascii="Wingdings" w:hAnsi="Wingdings"/>
      </w:rPr>
    </w:lvl>
  </w:abstractNum>
  <w:abstractNum w:abstractNumId="14" w15:restartNumberingAfterBreak="0">
    <w:nsid w:val="48D831B9"/>
    <w:multiLevelType w:val="hybridMultilevel"/>
    <w:tmpl w:val="AD30791C"/>
    <w:lvl w:ilvl="0" w:tplc="C6206852">
      <w:start w:val="4"/>
      <w:numFmt w:val="decimal"/>
      <w:lvlText w:val="%1."/>
      <w:lvlJc w:val="left"/>
      <w:pPr>
        <w:ind w:left="720" w:hanging="360"/>
      </w:pPr>
    </w:lvl>
    <w:lvl w:ilvl="1" w:tplc="A3520AB0">
      <w:start w:val="1"/>
      <w:numFmt w:val="lowerLetter"/>
      <w:lvlText w:val="%2."/>
      <w:lvlJc w:val="left"/>
      <w:pPr>
        <w:ind w:left="1440" w:hanging="360"/>
      </w:pPr>
    </w:lvl>
    <w:lvl w:ilvl="2" w:tplc="87065242">
      <w:start w:val="1"/>
      <w:numFmt w:val="lowerRoman"/>
      <w:lvlText w:val="%3."/>
      <w:lvlJc w:val="right"/>
      <w:pPr>
        <w:ind w:left="2160" w:hanging="180"/>
      </w:pPr>
    </w:lvl>
    <w:lvl w:ilvl="3" w:tplc="40C887DA">
      <w:start w:val="1"/>
      <w:numFmt w:val="decimal"/>
      <w:lvlText w:val="%4."/>
      <w:lvlJc w:val="left"/>
      <w:pPr>
        <w:ind w:left="2880" w:hanging="360"/>
      </w:pPr>
    </w:lvl>
    <w:lvl w:ilvl="4" w:tplc="605AFAC0">
      <w:start w:val="1"/>
      <w:numFmt w:val="lowerLetter"/>
      <w:lvlText w:val="%5."/>
      <w:lvlJc w:val="left"/>
      <w:pPr>
        <w:ind w:left="3600" w:hanging="360"/>
      </w:pPr>
    </w:lvl>
    <w:lvl w:ilvl="5" w:tplc="40127180">
      <w:start w:val="1"/>
      <w:numFmt w:val="lowerRoman"/>
      <w:lvlText w:val="%6."/>
      <w:lvlJc w:val="right"/>
      <w:pPr>
        <w:ind w:left="4320" w:hanging="180"/>
      </w:pPr>
    </w:lvl>
    <w:lvl w:ilvl="6" w:tplc="9BA0F4FE">
      <w:start w:val="1"/>
      <w:numFmt w:val="decimal"/>
      <w:lvlText w:val="%7."/>
      <w:lvlJc w:val="left"/>
      <w:pPr>
        <w:ind w:left="5040" w:hanging="360"/>
      </w:pPr>
    </w:lvl>
    <w:lvl w:ilvl="7" w:tplc="34029140">
      <w:start w:val="1"/>
      <w:numFmt w:val="lowerLetter"/>
      <w:lvlText w:val="%8."/>
      <w:lvlJc w:val="left"/>
      <w:pPr>
        <w:ind w:left="5760" w:hanging="360"/>
      </w:pPr>
    </w:lvl>
    <w:lvl w:ilvl="8" w:tplc="C92EA112">
      <w:start w:val="1"/>
      <w:numFmt w:val="lowerRoman"/>
      <w:lvlText w:val="%9."/>
      <w:lvlJc w:val="right"/>
      <w:pPr>
        <w:ind w:left="6480" w:hanging="180"/>
      </w:pPr>
    </w:lvl>
  </w:abstractNum>
  <w:abstractNum w:abstractNumId="15" w15:restartNumberingAfterBreak="0">
    <w:nsid w:val="4A3967FF"/>
    <w:multiLevelType w:val="hybridMultilevel"/>
    <w:tmpl w:val="FFFFFFFF"/>
    <w:lvl w:ilvl="0" w:tplc="F66E624E">
      <w:start w:val="1"/>
      <w:numFmt w:val="bullet"/>
      <w:lvlText w:val=""/>
      <w:lvlJc w:val="left"/>
      <w:pPr>
        <w:ind w:left="720" w:hanging="360"/>
      </w:pPr>
      <w:rPr>
        <w:rFonts w:hint="default" w:ascii="Symbol" w:hAnsi="Symbol"/>
      </w:rPr>
    </w:lvl>
    <w:lvl w:ilvl="1" w:tplc="DD48BA2A">
      <w:start w:val="1"/>
      <w:numFmt w:val="bullet"/>
      <w:lvlText w:val="o"/>
      <w:lvlJc w:val="left"/>
      <w:pPr>
        <w:ind w:left="1440" w:hanging="360"/>
      </w:pPr>
      <w:rPr>
        <w:rFonts w:hint="default" w:ascii="Courier New" w:hAnsi="Courier New"/>
      </w:rPr>
    </w:lvl>
    <w:lvl w:ilvl="2" w:tplc="7A82434A">
      <w:start w:val="1"/>
      <w:numFmt w:val="bullet"/>
      <w:lvlText w:val=""/>
      <w:lvlJc w:val="left"/>
      <w:pPr>
        <w:ind w:left="2160" w:hanging="360"/>
      </w:pPr>
      <w:rPr>
        <w:rFonts w:hint="default" w:ascii="Wingdings" w:hAnsi="Wingdings"/>
      </w:rPr>
    </w:lvl>
    <w:lvl w:ilvl="3" w:tplc="BF6E8036">
      <w:start w:val="1"/>
      <w:numFmt w:val="bullet"/>
      <w:lvlText w:val=""/>
      <w:lvlJc w:val="left"/>
      <w:pPr>
        <w:ind w:left="2880" w:hanging="360"/>
      </w:pPr>
      <w:rPr>
        <w:rFonts w:hint="default" w:ascii="Symbol" w:hAnsi="Symbol"/>
      </w:rPr>
    </w:lvl>
    <w:lvl w:ilvl="4" w:tplc="1CCE7554">
      <w:start w:val="1"/>
      <w:numFmt w:val="bullet"/>
      <w:lvlText w:val="o"/>
      <w:lvlJc w:val="left"/>
      <w:pPr>
        <w:ind w:left="3600" w:hanging="360"/>
      </w:pPr>
      <w:rPr>
        <w:rFonts w:hint="default" w:ascii="Courier New" w:hAnsi="Courier New"/>
      </w:rPr>
    </w:lvl>
    <w:lvl w:ilvl="5" w:tplc="A86CA0C6">
      <w:start w:val="1"/>
      <w:numFmt w:val="bullet"/>
      <w:lvlText w:val=""/>
      <w:lvlJc w:val="left"/>
      <w:pPr>
        <w:ind w:left="4320" w:hanging="360"/>
      </w:pPr>
      <w:rPr>
        <w:rFonts w:hint="default" w:ascii="Wingdings" w:hAnsi="Wingdings"/>
      </w:rPr>
    </w:lvl>
    <w:lvl w:ilvl="6" w:tplc="4BD8F046">
      <w:start w:val="1"/>
      <w:numFmt w:val="bullet"/>
      <w:lvlText w:val=""/>
      <w:lvlJc w:val="left"/>
      <w:pPr>
        <w:ind w:left="5040" w:hanging="360"/>
      </w:pPr>
      <w:rPr>
        <w:rFonts w:hint="default" w:ascii="Symbol" w:hAnsi="Symbol"/>
      </w:rPr>
    </w:lvl>
    <w:lvl w:ilvl="7" w:tplc="44725F7A">
      <w:start w:val="1"/>
      <w:numFmt w:val="bullet"/>
      <w:lvlText w:val="o"/>
      <w:lvlJc w:val="left"/>
      <w:pPr>
        <w:ind w:left="5760" w:hanging="360"/>
      </w:pPr>
      <w:rPr>
        <w:rFonts w:hint="default" w:ascii="Courier New" w:hAnsi="Courier New"/>
      </w:rPr>
    </w:lvl>
    <w:lvl w:ilvl="8" w:tplc="399ECE0E">
      <w:start w:val="1"/>
      <w:numFmt w:val="bullet"/>
      <w:lvlText w:val=""/>
      <w:lvlJc w:val="left"/>
      <w:pPr>
        <w:ind w:left="6480" w:hanging="360"/>
      </w:pPr>
      <w:rPr>
        <w:rFonts w:hint="default" w:ascii="Wingdings" w:hAnsi="Wingdings"/>
      </w:rPr>
    </w:lvl>
  </w:abstractNum>
  <w:abstractNum w:abstractNumId="16" w15:restartNumberingAfterBreak="0">
    <w:nsid w:val="5107AF8C"/>
    <w:multiLevelType w:val="hybridMultilevel"/>
    <w:tmpl w:val="5F0CCE18"/>
    <w:lvl w:ilvl="0" w:tplc="E7842ECA">
      <w:start w:val="1"/>
      <w:numFmt w:val="bullet"/>
      <w:lvlText w:val=""/>
      <w:lvlJc w:val="left"/>
      <w:pPr>
        <w:ind w:left="720" w:hanging="360"/>
      </w:pPr>
      <w:rPr>
        <w:rFonts w:hint="default" w:ascii="Symbol" w:hAnsi="Symbol"/>
      </w:rPr>
    </w:lvl>
    <w:lvl w:ilvl="1" w:tplc="68E0EFFE">
      <w:start w:val="1"/>
      <w:numFmt w:val="bullet"/>
      <w:lvlText w:val="o"/>
      <w:lvlJc w:val="left"/>
      <w:pPr>
        <w:ind w:left="1440" w:hanging="360"/>
      </w:pPr>
      <w:rPr>
        <w:rFonts w:hint="default" w:ascii="Courier New" w:hAnsi="Courier New"/>
      </w:rPr>
    </w:lvl>
    <w:lvl w:ilvl="2" w:tplc="706EC858">
      <w:start w:val="1"/>
      <w:numFmt w:val="bullet"/>
      <w:lvlText w:val=""/>
      <w:lvlJc w:val="left"/>
      <w:pPr>
        <w:ind w:left="2160" w:hanging="360"/>
      </w:pPr>
      <w:rPr>
        <w:rFonts w:hint="default" w:ascii="Wingdings" w:hAnsi="Wingdings"/>
      </w:rPr>
    </w:lvl>
    <w:lvl w:ilvl="3" w:tplc="71869C6E">
      <w:start w:val="1"/>
      <w:numFmt w:val="bullet"/>
      <w:lvlText w:val=""/>
      <w:lvlJc w:val="left"/>
      <w:pPr>
        <w:ind w:left="2880" w:hanging="360"/>
      </w:pPr>
      <w:rPr>
        <w:rFonts w:hint="default" w:ascii="Symbol" w:hAnsi="Symbol"/>
      </w:rPr>
    </w:lvl>
    <w:lvl w:ilvl="4" w:tplc="AC8C2210">
      <w:start w:val="1"/>
      <w:numFmt w:val="bullet"/>
      <w:lvlText w:val="o"/>
      <w:lvlJc w:val="left"/>
      <w:pPr>
        <w:ind w:left="3600" w:hanging="360"/>
      </w:pPr>
      <w:rPr>
        <w:rFonts w:hint="default" w:ascii="Courier New" w:hAnsi="Courier New"/>
      </w:rPr>
    </w:lvl>
    <w:lvl w:ilvl="5" w:tplc="0972DBAA">
      <w:start w:val="1"/>
      <w:numFmt w:val="bullet"/>
      <w:lvlText w:val=""/>
      <w:lvlJc w:val="left"/>
      <w:pPr>
        <w:ind w:left="4320" w:hanging="360"/>
      </w:pPr>
      <w:rPr>
        <w:rFonts w:hint="default" w:ascii="Wingdings" w:hAnsi="Wingdings"/>
      </w:rPr>
    </w:lvl>
    <w:lvl w:ilvl="6" w:tplc="A3465DFC">
      <w:start w:val="1"/>
      <w:numFmt w:val="bullet"/>
      <w:lvlText w:val=""/>
      <w:lvlJc w:val="left"/>
      <w:pPr>
        <w:ind w:left="5040" w:hanging="360"/>
      </w:pPr>
      <w:rPr>
        <w:rFonts w:hint="default" w:ascii="Symbol" w:hAnsi="Symbol"/>
      </w:rPr>
    </w:lvl>
    <w:lvl w:ilvl="7" w:tplc="097E70DA">
      <w:start w:val="1"/>
      <w:numFmt w:val="bullet"/>
      <w:lvlText w:val="o"/>
      <w:lvlJc w:val="left"/>
      <w:pPr>
        <w:ind w:left="5760" w:hanging="360"/>
      </w:pPr>
      <w:rPr>
        <w:rFonts w:hint="default" w:ascii="Courier New" w:hAnsi="Courier New"/>
      </w:rPr>
    </w:lvl>
    <w:lvl w:ilvl="8" w:tplc="B4CED488">
      <w:start w:val="1"/>
      <w:numFmt w:val="bullet"/>
      <w:lvlText w:val=""/>
      <w:lvlJc w:val="left"/>
      <w:pPr>
        <w:ind w:left="6480" w:hanging="360"/>
      </w:pPr>
      <w:rPr>
        <w:rFonts w:hint="default" w:ascii="Wingdings" w:hAnsi="Wingdings"/>
      </w:rPr>
    </w:lvl>
  </w:abstractNum>
  <w:abstractNum w:abstractNumId="17" w15:restartNumberingAfterBreak="0">
    <w:nsid w:val="57030FF6"/>
    <w:multiLevelType w:val="hybridMultilevel"/>
    <w:tmpl w:val="10E0C29E"/>
    <w:lvl w:ilvl="0" w:tplc="9D88D838">
      <w:start w:val="4"/>
      <w:numFmt w:val="decimal"/>
      <w:lvlText w:val="%1."/>
      <w:lvlJc w:val="left"/>
      <w:pPr>
        <w:ind w:left="720" w:hanging="360"/>
      </w:pPr>
    </w:lvl>
    <w:lvl w:ilvl="1" w:tplc="7092FAC0">
      <w:start w:val="1"/>
      <w:numFmt w:val="lowerLetter"/>
      <w:lvlText w:val="%2."/>
      <w:lvlJc w:val="left"/>
      <w:pPr>
        <w:ind w:left="1440" w:hanging="360"/>
      </w:pPr>
    </w:lvl>
    <w:lvl w:ilvl="2" w:tplc="43A0D6E2">
      <w:start w:val="1"/>
      <w:numFmt w:val="lowerRoman"/>
      <w:lvlText w:val="%3."/>
      <w:lvlJc w:val="right"/>
      <w:pPr>
        <w:ind w:left="2160" w:hanging="180"/>
      </w:pPr>
    </w:lvl>
    <w:lvl w:ilvl="3" w:tplc="2410FE66">
      <w:start w:val="1"/>
      <w:numFmt w:val="decimal"/>
      <w:lvlText w:val="%4."/>
      <w:lvlJc w:val="left"/>
      <w:pPr>
        <w:ind w:left="2880" w:hanging="360"/>
      </w:pPr>
    </w:lvl>
    <w:lvl w:ilvl="4" w:tplc="116822F8">
      <w:start w:val="1"/>
      <w:numFmt w:val="lowerLetter"/>
      <w:lvlText w:val="%5."/>
      <w:lvlJc w:val="left"/>
      <w:pPr>
        <w:ind w:left="3600" w:hanging="360"/>
      </w:pPr>
    </w:lvl>
    <w:lvl w:ilvl="5" w:tplc="E67CB3A6">
      <w:start w:val="1"/>
      <w:numFmt w:val="lowerRoman"/>
      <w:lvlText w:val="%6."/>
      <w:lvlJc w:val="right"/>
      <w:pPr>
        <w:ind w:left="4320" w:hanging="180"/>
      </w:pPr>
    </w:lvl>
    <w:lvl w:ilvl="6" w:tplc="6CC42962">
      <w:start w:val="1"/>
      <w:numFmt w:val="decimal"/>
      <w:lvlText w:val="%7."/>
      <w:lvlJc w:val="left"/>
      <w:pPr>
        <w:ind w:left="5040" w:hanging="360"/>
      </w:pPr>
    </w:lvl>
    <w:lvl w:ilvl="7" w:tplc="0204CC78">
      <w:start w:val="1"/>
      <w:numFmt w:val="lowerLetter"/>
      <w:lvlText w:val="%8."/>
      <w:lvlJc w:val="left"/>
      <w:pPr>
        <w:ind w:left="5760" w:hanging="360"/>
      </w:pPr>
    </w:lvl>
    <w:lvl w:ilvl="8" w:tplc="C56C3AF8">
      <w:start w:val="1"/>
      <w:numFmt w:val="lowerRoman"/>
      <w:lvlText w:val="%9."/>
      <w:lvlJc w:val="right"/>
      <w:pPr>
        <w:ind w:left="6480" w:hanging="180"/>
      </w:pPr>
    </w:lvl>
  </w:abstractNum>
  <w:abstractNum w:abstractNumId="18" w15:restartNumberingAfterBreak="0">
    <w:nsid w:val="58FB01A3"/>
    <w:multiLevelType w:val="hybridMultilevel"/>
    <w:tmpl w:val="6D2A6E48"/>
    <w:lvl w:ilvl="0" w:tplc="308CC066">
      <w:start w:val="1"/>
      <w:numFmt w:val="bullet"/>
      <w:lvlText w:val=""/>
      <w:lvlJc w:val="left"/>
      <w:pPr>
        <w:ind w:left="720" w:hanging="360"/>
      </w:pPr>
      <w:rPr>
        <w:rFonts w:hint="default" w:ascii="Symbol" w:hAnsi="Symbol"/>
      </w:rPr>
    </w:lvl>
    <w:lvl w:ilvl="1" w:tplc="BC2A1210">
      <w:start w:val="1"/>
      <w:numFmt w:val="bullet"/>
      <w:lvlText w:val="o"/>
      <w:lvlJc w:val="left"/>
      <w:pPr>
        <w:ind w:left="1440" w:hanging="360"/>
      </w:pPr>
      <w:rPr>
        <w:rFonts w:hint="default" w:ascii="Courier New" w:hAnsi="Courier New"/>
      </w:rPr>
    </w:lvl>
    <w:lvl w:ilvl="2" w:tplc="4F70DA22">
      <w:start w:val="1"/>
      <w:numFmt w:val="bullet"/>
      <w:lvlText w:val=""/>
      <w:lvlJc w:val="left"/>
      <w:pPr>
        <w:ind w:left="2160" w:hanging="360"/>
      </w:pPr>
      <w:rPr>
        <w:rFonts w:hint="default" w:ascii="Wingdings" w:hAnsi="Wingdings"/>
      </w:rPr>
    </w:lvl>
    <w:lvl w:ilvl="3" w:tplc="C6A89D5E">
      <w:start w:val="1"/>
      <w:numFmt w:val="bullet"/>
      <w:lvlText w:val=""/>
      <w:lvlJc w:val="left"/>
      <w:pPr>
        <w:ind w:left="2880" w:hanging="360"/>
      </w:pPr>
      <w:rPr>
        <w:rFonts w:hint="default" w:ascii="Symbol" w:hAnsi="Symbol"/>
      </w:rPr>
    </w:lvl>
    <w:lvl w:ilvl="4" w:tplc="8D3800D2">
      <w:start w:val="1"/>
      <w:numFmt w:val="bullet"/>
      <w:lvlText w:val="o"/>
      <w:lvlJc w:val="left"/>
      <w:pPr>
        <w:ind w:left="3600" w:hanging="360"/>
      </w:pPr>
      <w:rPr>
        <w:rFonts w:hint="default" w:ascii="Courier New" w:hAnsi="Courier New"/>
      </w:rPr>
    </w:lvl>
    <w:lvl w:ilvl="5" w:tplc="E3106714">
      <w:start w:val="1"/>
      <w:numFmt w:val="bullet"/>
      <w:lvlText w:val=""/>
      <w:lvlJc w:val="left"/>
      <w:pPr>
        <w:ind w:left="4320" w:hanging="360"/>
      </w:pPr>
      <w:rPr>
        <w:rFonts w:hint="default" w:ascii="Wingdings" w:hAnsi="Wingdings"/>
      </w:rPr>
    </w:lvl>
    <w:lvl w:ilvl="6" w:tplc="E806AA14">
      <w:start w:val="1"/>
      <w:numFmt w:val="bullet"/>
      <w:lvlText w:val=""/>
      <w:lvlJc w:val="left"/>
      <w:pPr>
        <w:ind w:left="5040" w:hanging="360"/>
      </w:pPr>
      <w:rPr>
        <w:rFonts w:hint="default" w:ascii="Symbol" w:hAnsi="Symbol"/>
      </w:rPr>
    </w:lvl>
    <w:lvl w:ilvl="7" w:tplc="2E1E8EA4">
      <w:start w:val="1"/>
      <w:numFmt w:val="bullet"/>
      <w:lvlText w:val="o"/>
      <w:lvlJc w:val="left"/>
      <w:pPr>
        <w:ind w:left="5760" w:hanging="360"/>
      </w:pPr>
      <w:rPr>
        <w:rFonts w:hint="default" w:ascii="Courier New" w:hAnsi="Courier New"/>
      </w:rPr>
    </w:lvl>
    <w:lvl w:ilvl="8" w:tplc="AF249E28">
      <w:start w:val="1"/>
      <w:numFmt w:val="bullet"/>
      <w:lvlText w:val=""/>
      <w:lvlJc w:val="left"/>
      <w:pPr>
        <w:ind w:left="6480" w:hanging="360"/>
      </w:pPr>
      <w:rPr>
        <w:rFonts w:hint="default" w:ascii="Wingdings" w:hAnsi="Wingdings"/>
      </w:rPr>
    </w:lvl>
  </w:abstractNum>
  <w:abstractNum w:abstractNumId="19" w15:restartNumberingAfterBreak="0">
    <w:nsid w:val="609F6398"/>
    <w:multiLevelType w:val="hybridMultilevel"/>
    <w:tmpl w:val="A2C85BCE"/>
    <w:lvl w:ilvl="0" w:tplc="59E41B1C">
      <w:start w:val="2"/>
      <w:numFmt w:val="decimal"/>
      <w:lvlText w:val="%1."/>
      <w:lvlJc w:val="left"/>
      <w:pPr>
        <w:ind w:left="720" w:hanging="360"/>
      </w:pPr>
    </w:lvl>
    <w:lvl w:ilvl="1" w:tplc="5CB85406">
      <w:start w:val="1"/>
      <w:numFmt w:val="lowerLetter"/>
      <w:lvlText w:val="%2."/>
      <w:lvlJc w:val="left"/>
      <w:pPr>
        <w:ind w:left="1440" w:hanging="360"/>
      </w:pPr>
    </w:lvl>
    <w:lvl w:ilvl="2" w:tplc="E0F6B864">
      <w:start w:val="1"/>
      <w:numFmt w:val="lowerRoman"/>
      <w:lvlText w:val="%3."/>
      <w:lvlJc w:val="right"/>
      <w:pPr>
        <w:ind w:left="2160" w:hanging="180"/>
      </w:pPr>
    </w:lvl>
    <w:lvl w:ilvl="3" w:tplc="512C77C4">
      <w:start w:val="1"/>
      <w:numFmt w:val="decimal"/>
      <w:lvlText w:val="%4."/>
      <w:lvlJc w:val="left"/>
      <w:pPr>
        <w:ind w:left="2880" w:hanging="360"/>
      </w:pPr>
    </w:lvl>
    <w:lvl w:ilvl="4" w:tplc="38A6C1A2">
      <w:start w:val="1"/>
      <w:numFmt w:val="lowerLetter"/>
      <w:lvlText w:val="%5."/>
      <w:lvlJc w:val="left"/>
      <w:pPr>
        <w:ind w:left="3600" w:hanging="360"/>
      </w:pPr>
    </w:lvl>
    <w:lvl w:ilvl="5" w:tplc="EE1E7CCE">
      <w:start w:val="1"/>
      <w:numFmt w:val="lowerRoman"/>
      <w:lvlText w:val="%6."/>
      <w:lvlJc w:val="right"/>
      <w:pPr>
        <w:ind w:left="4320" w:hanging="180"/>
      </w:pPr>
    </w:lvl>
    <w:lvl w:ilvl="6" w:tplc="773E00AA">
      <w:start w:val="1"/>
      <w:numFmt w:val="decimal"/>
      <w:lvlText w:val="%7."/>
      <w:lvlJc w:val="left"/>
      <w:pPr>
        <w:ind w:left="5040" w:hanging="360"/>
      </w:pPr>
    </w:lvl>
    <w:lvl w:ilvl="7" w:tplc="FBC20A16">
      <w:start w:val="1"/>
      <w:numFmt w:val="lowerLetter"/>
      <w:lvlText w:val="%8."/>
      <w:lvlJc w:val="left"/>
      <w:pPr>
        <w:ind w:left="5760" w:hanging="360"/>
      </w:pPr>
    </w:lvl>
    <w:lvl w:ilvl="8" w:tplc="728A831A">
      <w:start w:val="1"/>
      <w:numFmt w:val="lowerRoman"/>
      <w:lvlText w:val="%9."/>
      <w:lvlJc w:val="right"/>
      <w:pPr>
        <w:ind w:left="6480" w:hanging="180"/>
      </w:pPr>
    </w:lvl>
  </w:abstractNum>
  <w:abstractNum w:abstractNumId="20" w15:restartNumberingAfterBreak="0">
    <w:nsid w:val="640F40C6"/>
    <w:multiLevelType w:val="hybridMultilevel"/>
    <w:tmpl w:val="5D924754"/>
    <w:lvl w:ilvl="0" w:tplc="AF54C024">
      <w:start w:val="1"/>
      <w:numFmt w:val="decimal"/>
      <w:lvlText w:val="%1."/>
      <w:lvlJc w:val="left"/>
      <w:pPr>
        <w:ind w:left="720" w:hanging="360"/>
      </w:pPr>
    </w:lvl>
    <w:lvl w:ilvl="1" w:tplc="BE929656">
      <w:start w:val="1"/>
      <w:numFmt w:val="lowerLetter"/>
      <w:lvlText w:val="%2."/>
      <w:lvlJc w:val="left"/>
      <w:pPr>
        <w:ind w:left="1440" w:hanging="360"/>
      </w:pPr>
    </w:lvl>
    <w:lvl w:ilvl="2" w:tplc="D2B888D6">
      <w:start w:val="1"/>
      <w:numFmt w:val="lowerRoman"/>
      <w:lvlText w:val="%3."/>
      <w:lvlJc w:val="right"/>
      <w:pPr>
        <w:ind w:left="2160" w:hanging="180"/>
      </w:pPr>
    </w:lvl>
    <w:lvl w:ilvl="3" w:tplc="07CA3F44">
      <w:start w:val="1"/>
      <w:numFmt w:val="decimal"/>
      <w:lvlText w:val="%4."/>
      <w:lvlJc w:val="left"/>
      <w:pPr>
        <w:ind w:left="2880" w:hanging="360"/>
      </w:pPr>
    </w:lvl>
    <w:lvl w:ilvl="4" w:tplc="614C0A86">
      <w:start w:val="1"/>
      <w:numFmt w:val="lowerLetter"/>
      <w:lvlText w:val="%5."/>
      <w:lvlJc w:val="left"/>
      <w:pPr>
        <w:ind w:left="3600" w:hanging="360"/>
      </w:pPr>
    </w:lvl>
    <w:lvl w:ilvl="5" w:tplc="1D105300">
      <w:start w:val="1"/>
      <w:numFmt w:val="lowerRoman"/>
      <w:lvlText w:val="%6."/>
      <w:lvlJc w:val="right"/>
      <w:pPr>
        <w:ind w:left="4320" w:hanging="180"/>
      </w:pPr>
    </w:lvl>
    <w:lvl w:ilvl="6" w:tplc="A4107C40">
      <w:start w:val="1"/>
      <w:numFmt w:val="decimal"/>
      <w:lvlText w:val="%7."/>
      <w:lvlJc w:val="left"/>
      <w:pPr>
        <w:ind w:left="5040" w:hanging="360"/>
      </w:pPr>
    </w:lvl>
    <w:lvl w:ilvl="7" w:tplc="4710A5C8">
      <w:start w:val="1"/>
      <w:numFmt w:val="lowerLetter"/>
      <w:lvlText w:val="%8."/>
      <w:lvlJc w:val="left"/>
      <w:pPr>
        <w:ind w:left="5760" w:hanging="360"/>
      </w:pPr>
    </w:lvl>
    <w:lvl w:ilvl="8" w:tplc="9662AF42">
      <w:start w:val="1"/>
      <w:numFmt w:val="lowerRoman"/>
      <w:lvlText w:val="%9."/>
      <w:lvlJc w:val="right"/>
      <w:pPr>
        <w:ind w:left="6480" w:hanging="180"/>
      </w:pPr>
    </w:lvl>
  </w:abstractNum>
  <w:abstractNum w:abstractNumId="21" w15:restartNumberingAfterBreak="0">
    <w:nsid w:val="69960B28"/>
    <w:multiLevelType w:val="hybridMultilevel"/>
    <w:tmpl w:val="B66821A2"/>
    <w:lvl w:ilvl="0" w:tplc="848EDEC0">
      <w:start w:val="1"/>
      <w:numFmt w:val="bullet"/>
      <w:lvlText w:val=""/>
      <w:lvlJc w:val="left"/>
      <w:pPr>
        <w:ind w:left="720" w:hanging="360"/>
      </w:pPr>
      <w:rPr>
        <w:rFonts w:hint="default" w:ascii="Symbol" w:hAnsi="Symbol"/>
      </w:rPr>
    </w:lvl>
    <w:lvl w:ilvl="1" w:tplc="0A166718">
      <w:start w:val="1"/>
      <w:numFmt w:val="bullet"/>
      <w:lvlText w:val="o"/>
      <w:lvlJc w:val="left"/>
      <w:pPr>
        <w:ind w:left="1440" w:hanging="360"/>
      </w:pPr>
      <w:rPr>
        <w:rFonts w:hint="default" w:ascii="Courier New" w:hAnsi="Courier New"/>
      </w:rPr>
    </w:lvl>
    <w:lvl w:ilvl="2" w:tplc="86AA9744">
      <w:start w:val="1"/>
      <w:numFmt w:val="bullet"/>
      <w:lvlText w:val=""/>
      <w:lvlJc w:val="left"/>
      <w:pPr>
        <w:ind w:left="2160" w:hanging="360"/>
      </w:pPr>
      <w:rPr>
        <w:rFonts w:hint="default" w:ascii="Wingdings" w:hAnsi="Wingdings"/>
      </w:rPr>
    </w:lvl>
    <w:lvl w:ilvl="3" w:tplc="92DA3256">
      <w:start w:val="1"/>
      <w:numFmt w:val="bullet"/>
      <w:lvlText w:val=""/>
      <w:lvlJc w:val="left"/>
      <w:pPr>
        <w:ind w:left="2880" w:hanging="360"/>
      </w:pPr>
      <w:rPr>
        <w:rFonts w:hint="default" w:ascii="Symbol" w:hAnsi="Symbol"/>
      </w:rPr>
    </w:lvl>
    <w:lvl w:ilvl="4" w:tplc="897CE16E">
      <w:start w:val="1"/>
      <w:numFmt w:val="bullet"/>
      <w:lvlText w:val="o"/>
      <w:lvlJc w:val="left"/>
      <w:pPr>
        <w:ind w:left="3600" w:hanging="360"/>
      </w:pPr>
      <w:rPr>
        <w:rFonts w:hint="default" w:ascii="Courier New" w:hAnsi="Courier New"/>
      </w:rPr>
    </w:lvl>
    <w:lvl w:ilvl="5" w:tplc="B5E6BC72">
      <w:start w:val="1"/>
      <w:numFmt w:val="bullet"/>
      <w:lvlText w:val=""/>
      <w:lvlJc w:val="left"/>
      <w:pPr>
        <w:ind w:left="4320" w:hanging="360"/>
      </w:pPr>
      <w:rPr>
        <w:rFonts w:hint="default" w:ascii="Wingdings" w:hAnsi="Wingdings"/>
      </w:rPr>
    </w:lvl>
    <w:lvl w:ilvl="6" w:tplc="EED6509C">
      <w:start w:val="1"/>
      <w:numFmt w:val="bullet"/>
      <w:lvlText w:val=""/>
      <w:lvlJc w:val="left"/>
      <w:pPr>
        <w:ind w:left="5040" w:hanging="360"/>
      </w:pPr>
      <w:rPr>
        <w:rFonts w:hint="default" w:ascii="Symbol" w:hAnsi="Symbol"/>
      </w:rPr>
    </w:lvl>
    <w:lvl w:ilvl="7" w:tplc="CC1A825E">
      <w:start w:val="1"/>
      <w:numFmt w:val="bullet"/>
      <w:lvlText w:val="o"/>
      <w:lvlJc w:val="left"/>
      <w:pPr>
        <w:ind w:left="5760" w:hanging="360"/>
      </w:pPr>
      <w:rPr>
        <w:rFonts w:hint="default" w:ascii="Courier New" w:hAnsi="Courier New"/>
      </w:rPr>
    </w:lvl>
    <w:lvl w:ilvl="8" w:tplc="EFA896C0">
      <w:start w:val="1"/>
      <w:numFmt w:val="bullet"/>
      <w:lvlText w:val=""/>
      <w:lvlJc w:val="left"/>
      <w:pPr>
        <w:ind w:left="6480" w:hanging="360"/>
      </w:pPr>
      <w:rPr>
        <w:rFonts w:hint="default" w:ascii="Wingdings" w:hAnsi="Wingdings"/>
      </w:rPr>
    </w:lvl>
  </w:abstractNum>
  <w:abstractNum w:abstractNumId="22" w15:restartNumberingAfterBreak="0">
    <w:nsid w:val="7BCE56B0"/>
    <w:multiLevelType w:val="hybridMultilevel"/>
    <w:tmpl w:val="0114AEA2"/>
    <w:lvl w:ilvl="0" w:tplc="1C8ED6A8">
      <w:start w:val="1"/>
      <w:numFmt w:val="bullet"/>
      <w:lvlText w:val=""/>
      <w:lvlJc w:val="left"/>
      <w:pPr>
        <w:ind w:left="720" w:hanging="360"/>
      </w:pPr>
      <w:rPr>
        <w:rFonts w:hint="default" w:ascii="Symbol" w:hAnsi="Symbol"/>
      </w:rPr>
    </w:lvl>
    <w:lvl w:ilvl="1" w:tplc="6D42E87E">
      <w:start w:val="1"/>
      <w:numFmt w:val="bullet"/>
      <w:lvlText w:val="o"/>
      <w:lvlJc w:val="left"/>
      <w:pPr>
        <w:ind w:left="1440" w:hanging="360"/>
      </w:pPr>
      <w:rPr>
        <w:rFonts w:hint="default" w:ascii="Courier New" w:hAnsi="Courier New"/>
      </w:rPr>
    </w:lvl>
    <w:lvl w:ilvl="2" w:tplc="B16E6A52">
      <w:start w:val="1"/>
      <w:numFmt w:val="bullet"/>
      <w:lvlText w:val=""/>
      <w:lvlJc w:val="left"/>
      <w:pPr>
        <w:ind w:left="2160" w:hanging="360"/>
      </w:pPr>
      <w:rPr>
        <w:rFonts w:hint="default" w:ascii="Wingdings" w:hAnsi="Wingdings"/>
      </w:rPr>
    </w:lvl>
    <w:lvl w:ilvl="3" w:tplc="6E0C446A">
      <w:start w:val="1"/>
      <w:numFmt w:val="bullet"/>
      <w:lvlText w:val=""/>
      <w:lvlJc w:val="left"/>
      <w:pPr>
        <w:ind w:left="2880" w:hanging="360"/>
      </w:pPr>
      <w:rPr>
        <w:rFonts w:hint="default" w:ascii="Symbol" w:hAnsi="Symbol"/>
      </w:rPr>
    </w:lvl>
    <w:lvl w:ilvl="4" w:tplc="0DD2A26A">
      <w:start w:val="1"/>
      <w:numFmt w:val="bullet"/>
      <w:lvlText w:val="o"/>
      <w:lvlJc w:val="left"/>
      <w:pPr>
        <w:ind w:left="3600" w:hanging="360"/>
      </w:pPr>
      <w:rPr>
        <w:rFonts w:hint="default" w:ascii="Courier New" w:hAnsi="Courier New"/>
      </w:rPr>
    </w:lvl>
    <w:lvl w:ilvl="5" w:tplc="2E3AE074">
      <w:start w:val="1"/>
      <w:numFmt w:val="bullet"/>
      <w:lvlText w:val=""/>
      <w:lvlJc w:val="left"/>
      <w:pPr>
        <w:ind w:left="4320" w:hanging="360"/>
      </w:pPr>
      <w:rPr>
        <w:rFonts w:hint="default" w:ascii="Wingdings" w:hAnsi="Wingdings"/>
      </w:rPr>
    </w:lvl>
    <w:lvl w:ilvl="6" w:tplc="50C62008">
      <w:start w:val="1"/>
      <w:numFmt w:val="bullet"/>
      <w:lvlText w:val=""/>
      <w:lvlJc w:val="left"/>
      <w:pPr>
        <w:ind w:left="5040" w:hanging="360"/>
      </w:pPr>
      <w:rPr>
        <w:rFonts w:hint="default" w:ascii="Symbol" w:hAnsi="Symbol"/>
      </w:rPr>
    </w:lvl>
    <w:lvl w:ilvl="7" w:tplc="2D6048FE">
      <w:start w:val="1"/>
      <w:numFmt w:val="bullet"/>
      <w:lvlText w:val="o"/>
      <w:lvlJc w:val="left"/>
      <w:pPr>
        <w:ind w:left="5760" w:hanging="360"/>
      </w:pPr>
      <w:rPr>
        <w:rFonts w:hint="default" w:ascii="Courier New" w:hAnsi="Courier New"/>
      </w:rPr>
    </w:lvl>
    <w:lvl w:ilvl="8" w:tplc="A99C4064">
      <w:start w:val="1"/>
      <w:numFmt w:val="bullet"/>
      <w:lvlText w:val=""/>
      <w:lvlJc w:val="left"/>
      <w:pPr>
        <w:ind w:left="6480" w:hanging="360"/>
      </w:pPr>
      <w:rPr>
        <w:rFonts w:hint="default" w:ascii="Wingdings" w:hAnsi="Wingdings"/>
      </w:rPr>
    </w:lvl>
  </w:abstractNum>
  <w:abstractNum w:abstractNumId="23" w15:restartNumberingAfterBreak="0">
    <w:nsid w:val="7CF736EB"/>
    <w:multiLevelType w:val="hybridMultilevel"/>
    <w:tmpl w:val="E7F2E784"/>
    <w:lvl w:ilvl="0" w:tplc="4950D888">
      <w:start w:val="1"/>
      <w:numFmt w:val="bullet"/>
      <w:lvlText w:val=""/>
      <w:lvlJc w:val="left"/>
      <w:pPr>
        <w:ind w:left="720" w:hanging="360"/>
      </w:pPr>
      <w:rPr>
        <w:rFonts w:hint="default" w:ascii="Symbol" w:hAnsi="Symbol"/>
      </w:rPr>
    </w:lvl>
    <w:lvl w:ilvl="1" w:tplc="7AA6D41C">
      <w:start w:val="1"/>
      <w:numFmt w:val="bullet"/>
      <w:lvlText w:val="o"/>
      <w:lvlJc w:val="left"/>
      <w:pPr>
        <w:ind w:left="1440" w:hanging="360"/>
      </w:pPr>
      <w:rPr>
        <w:rFonts w:hint="default" w:ascii="Courier New" w:hAnsi="Courier New"/>
      </w:rPr>
    </w:lvl>
    <w:lvl w:ilvl="2" w:tplc="E08E24B2">
      <w:start w:val="1"/>
      <w:numFmt w:val="bullet"/>
      <w:lvlText w:val=""/>
      <w:lvlJc w:val="left"/>
      <w:pPr>
        <w:ind w:left="2160" w:hanging="360"/>
      </w:pPr>
      <w:rPr>
        <w:rFonts w:hint="default" w:ascii="Wingdings" w:hAnsi="Wingdings"/>
      </w:rPr>
    </w:lvl>
    <w:lvl w:ilvl="3" w:tplc="17766AA2">
      <w:start w:val="1"/>
      <w:numFmt w:val="bullet"/>
      <w:lvlText w:val=""/>
      <w:lvlJc w:val="left"/>
      <w:pPr>
        <w:ind w:left="2880" w:hanging="360"/>
      </w:pPr>
      <w:rPr>
        <w:rFonts w:hint="default" w:ascii="Symbol" w:hAnsi="Symbol"/>
      </w:rPr>
    </w:lvl>
    <w:lvl w:ilvl="4" w:tplc="5450D666">
      <w:start w:val="1"/>
      <w:numFmt w:val="bullet"/>
      <w:lvlText w:val="o"/>
      <w:lvlJc w:val="left"/>
      <w:pPr>
        <w:ind w:left="3600" w:hanging="360"/>
      </w:pPr>
      <w:rPr>
        <w:rFonts w:hint="default" w:ascii="Courier New" w:hAnsi="Courier New"/>
      </w:rPr>
    </w:lvl>
    <w:lvl w:ilvl="5" w:tplc="98161350">
      <w:start w:val="1"/>
      <w:numFmt w:val="bullet"/>
      <w:lvlText w:val=""/>
      <w:lvlJc w:val="left"/>
      <w:pPr>
        <w:ind w:left="4320" w:hanging="360"/>
      </w:pPr>
      <w:rPr>
        <w:rFonts w:hint="default" w:ascii="Wingdings" w:hAnsi="Wingdings"/>
      </w:rPr>
    </w:lvl>
    <w:lvl w:ilvl="6" w:tplc="669E2D10">
      <w:start w:val="1"/>
      <w:numFmt w:val="bullet"/>
      <w:lvlText w:val=""/>
      <w:lvlJc w:val="left"/>
      <w:pPr>
        <w:ind w:left="5040" w:hanging="360"/>
      </w:pPr>
      <w:rPr>
        <w:rFonts w:hint="default" w:ascii="Symbol" w:hAnsi="Symbol"/>
      </w:rPr>
    </w:lvl>
    <w:lvl w:ilvl="7" w:tplc="461020DC">
      <w:start w:val="1"/>
      <w:numFmt w:val="bullet"/>
      <w:lvlText w:val="o"/>
      <w:lvlJc w:val="left"/>
      <w:pPr>
        <w:ind w:left="5760" w:hanging="360"/>
      </w:pPr>
      <w:rPr>
        <w:rFonts w:hint="default" w:ascii="Courier New" w:hAnsi="Courier New"/>
      </w:rPr>
    </w:lvl>
    <w:lvl w:ilvl="8" w:tplc="E5AC80A2">
      <w:start w:val="1"/>
      <w:numFmt w:val="bullet"/>
      <w:lvlText w:val=""/>
      <w:lvlJc w:val="left"/>
      <w:pPr>
        <w:ind w:left="6480" w:hanging="360"/>
      </w:pPr>
      <w:rPr>
        <w:rFonts w:hint="default" w:ascii="Wingdings" w:hAnsi="Wingdings"/>
      </w:rPr>
    </w:lvl>
  </w:abstractNum>
  <w:abstractNum w:abstractNumId="24" w15:restartNumberingAfterBreak="0">
    <w:nsid w:val="7FBAD83C"/>
    <w:multiLevelType w:val="hybridMultilevel"/>
    <w:tmpl w:val="80B03FA0"/>
    <w:lvl w:ilvl="0" w:tplc="6ECC1AA4">
      <w:start w:val="1"/>
      <w:numFmt w:val="bullet"/>
      <w:lvlText w:val=""/>
      <w:lvlJc w:val="left"/>
      <w:pPr>
        <w:ind w:left="720" w:hanging="360"/>
      </w:pPr>
      <w:rPr>
        <w:rFonts w:hint="default" w:ascii="Symbol" w:hAnsi="Symbol"/>
      </w:rPr>
    </w:lvl>
    <w:lvl w:ilvl="1" w:tplc="59CAFB6E">
      <w:start w:val="1"/>
      <w:numFmt w:val="bullet"/>
      <w:lvlText w:val="o"/>
      <w:lvlJc w:val="left"/>
      <w:pPr>
        <w:ind w:left="1440" w:hanging="360"/>
      </w:pPr>
      <w:rPr>
        <w:rFonts w:hint="default" w:ascii="Courier New" w:hAnsi="Courier New"/>
      </w:rPr>
    </w:lvl>
    <w:lvl w:ilvl="2" w:tplc="60783DD8">
      <w:start w:val="1"/>
      <w:numFmt w:val="bullet"/>
      <w:lvlText w:val=""/>
      <w:lvlJc w:val="left"/>
      <w:pPr>
        <w:ind w:left="2160" w:hanging="360"/>
      </w:pPr>
      <w:rPr>
        <w:rFonts w:hint="default" w:ascii="Wingdings" w:hAnsi="Wingdings"/>
      </w:rPr>
    </w:lvl>
    <w:lvl w:ilvl="3" w:tplc="FDE03BD8">
      <w:start w:val="1"/>
      <w:numFmt w:val="bullet"/>
      <w:lvlText w:val=""/>
      <w:lvlJc w:val="left"/>
      <w:pPr>
        <w:ind w:left="2880" w:hanging="360"/>
      </w:pPr>
      <w:rPr>
        <w:rFonts w:hint="default" w:ascii="Symbol" w:hAnsi="Symbol"/>
      </w:rPr>
    </w:lvl>
    <w:lvl w:ilvl="4" w:tplc="382411E0">
      <w:start w:val="1"/>
      <w:numFmt w:val="bullet"/>
      <w:lvlText w:val="o"/>
      <w:lvlJc w:val="left"/>
      <w:pPr>
        <w:ind w:left="3600" w:hanging="360"/>
      </w:pPr>
      <w:rPr>
        <w:rFonts w:hint="default" w:ascii="Courier New" w:hAnsi="Courier New"/>
      </w:rPr>
    </w:lvl>
    <w:lvl w:ilvl="5" w:tplc="03CE7562">
      <w:start w:val="1"/>
      <w:numFmt w:val="bullet"/>
      <w:lvlText w:val=""/>
      <w:lvlJc w:val="left"/>
      <w:pPr>
        <w:ind w:left="4320" w:hanging="360"/>
      </w:pPr>
      <w:rPr>
        <w:rFonts w:hint="default" w:ascii="Wingdings" w:hAnsi="Wingdings"/>
      </w:rPr>
    </w:lvl>
    <w:lvl w:ilvl="6" w:tplc="A4ACDE34">
      <w:start w:val="1"/>
      <w:numFmt w:val="bullet"/>
      <w:lvlText w:val=""/>
      <w:lvlJc w:val="left"/>
      <w:pPr>
        <w:ind w:left="5040" w:hanging="360"/>
      </w:pPr>
      <w:rPr>
        <w:rFonts w:hint="default" w:ascii="Symbol" w:hAnsi="Symbol"/>
      </w:rPr>
    </w:lvl>
    <w:lvl w:ilvl="7" w:tplc="0F769172">
      <w:start w:val="1"/>
      <w:numFmt w:val="bullet"/>
      <w:lvlText w:val="o"/>
      <w:lvlJc w:val="left"/>
      <w:pPr>
        <w:ind w:left="5760" w:hanging="360"/>
      </w:pPr>
      <w:rPr>
        <w:rFonts w:hint="default" w:ascii="Courier New" w:hAnsi="Courier New"/>
      </w:rPr>
    </w:lvl>
    <w:lvl w:ilvl="8" w:tplc="53762C26">
      <w:start w:val="1"/>
      <w:numFmt w:val="bullet"/>
      <w:lvlText w:val=""/>
      <w:lvlJc w:val="left"/>
      <w:pPr>
        <w:ind w:left="6480" w:hanging="360"/>
      </w:pPr>
      <w:rPr>
        <w:rFonts w:hint="default" w:ascii="Wingdings" w:hAnsi="Wingdings"/>
      </w:rPr>
    </w:lvl>
  </w:abstractNum>
  <w:num w:numId="31">
    <w:abstractNumId w:val="30"/>
  </w:num>
  <w:num w:numId="30">
    <w:abstractNumId w:val="29"/>
  </w:num>
  <w:num w:numId="29">
    <w:abstractNumId w:val="28"/>
  </w:num>
  <w:num w:numId="28">
    <w:abstractNumId w:val="27"/>
  </w:num>
  <w:num w:numId="27">
    <w:abstractNumId w:val="26"/>
  </w:num>
  <w:num w:numId="26">
    <w:abstractNumId w:val="25"/>
  </w:num>
  <w:num w:numId="1" w16cid:durableId="1955595621">
    <w:abstractNumId w:val="3"/>
  </w:num>
  <w:num w:numId="2" w16cid:durableId="385027634">
    <w:abstractNumId w:val="18"/>
  </w:num>
  <w:num w:numId="3" w16cid:durableId="1325742686">
    <w:abstractNumId w:val="7"/>
  </w:num>
  <w:num w:numId="4" w16cid:durableId="1144590360">
    <w:abstractNumId w:val="22"/>
  </w:num>
  <w:num w:numId="5" w16cid:durableId="1377659723">
    <w:abstractNumId w:val="23"/>
  </w:num>
  <w:num w:numId="6" w16cid:durableId="408038310">
    <w:abstractNumId w:val="8"/>
  </w:num>
  <w:num w:numId="7" w16cid:durableId="1747722260">
    <w:abstractNumId w:val="4"/>
  </w:num>
  <w:num w:numId="8" w16cid:durableId="555240706">
    <w:abstractNumId w:val="12"/>
  </w:num>
  <w:num w:numId="9" w16cid:durableId="1750811498">
    <w:abstractNumId w:val="0"/>
  </w:num>
  <w:num w:numId="10" w16cid:durableId="1960330644">
    <w:abstractNumId w:val="9"/>
  </w:num>
  <w:num w:numId="11" w16cid:durableId="1325476362">
    <w:abstractNumId w:val="11"/>
  </w:num>
  <w:num w:numId="12" w16cid:durableId="1094937418">
    <w:abstractNumId w:val="24"/>
  </w:num>
  <w:num w:numId="13" w16cid:durableId="393891907">
    <w:abstractNumId w:val="13"/>
  </w:num>
  <w:num w:numId="14" w16cid:durableId="57366478">
    <w:abstractNumId w:val="16"/>
  </w:num>
  <w:num w:numId="15" w16cid:durableId="2140107518">
    <w:abstractNumId w:val="2"/>
  </w:num>
  <w:num w:numId="16" w16cid:durableId="1724981569">
    <w:abstractNumId w:val="1"/>
  </w:num>
  <w:num w:numId="17" w16cid:durableId="132525390">
    <w:abstractNumId w:val="21"/>
  </w:num>
  <w:num w:numId="18" w16cid:durableId="1854495001">
    <w:abstractNumId w:val="6"/>
  </w:num>
  <w:num w:numId="19" w16cid:durableId="261572676">
    <w:abstractNumId w:val="17"/>
  </w:num>
  <w:num w:numId="20" w16cid:durableId="8334567">
    <w:abstractNumId w:val="14"/>
  </w:num>
  <w:num w:numId="21" w16cid:durableId="693649067">
    <w:abstractNumId w:val="5"/>
  </w:num>
  <w:num w:numId="22" w16cid:durableId="656155963">
    <w:abstractNumId w:val="19"/>
  </w:num>
  <w:num w:numId="23" w16cid:durableId="1392342737">
    <w:abstractNumId w:val="10"/>
  </w:num>
  <w:num w:numId="24" w16cid:durableId="1270235334">
    <w:abstractNumId w:val="20"/>
  </w:num>
  <w:num w:numId="25" w16cid:durableId="178723476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9"/>
  <w:embedTrueTypeFonts/>
  <w:trackRevisions w:val="false"/>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37FF"/>
    <w:rsid w:val="00010335"/>
    <w:rsid w:val="001133D6"/>
    <w:rsid w:val="0012712A"/>
    <w:rsid w:val="001579DE"/>
    <w:rsid w:val="001B37FF"/>
    <w:rsid w:val="00206059"/>
    <w:rsid w:val="00321047"/>
    <w:rsid w:val="00325C7C"/>
    <w:rsid w:val="00337665"/>
    <w:rsid w:val="00370838"/>
    <w:rsid w:val="003E86DF"/>
    <w:rsid w:val="00453C96"/>
    <w:rsid w:val="0047F782"/>
    <w:rsid w:val="00481C14"/>
    <w:rsid w:val="00485195"/>
    <w:rsid w:val="004C0C75"/>
    <w:rsid w:val="004C58B5"/>
    <w:rsid w:val="004D4A99"/>
    <w:rsid w:val="00532FBF"/>
    <w:rsid w:val="0056DCEE"/>
    <w:rsid w:val="005A4D74"/>
    <w:rsid w:val="005C6205"/>
    <w:rsid w:val="0065C610"/>
    <w:rsid w:val="00662D66"/>
    <w:rsid w:val="00693A63"/>
    <w:rsid w:val="006B43F3"/>
    <w:rsid w:val="00702F2E"/>
    <w:rsid w:val="00706F11"/>
    <w:rsid w:val="00732293"/>
    <w:rsid w:val="00746035"/>
    <w:rsid w:val="00760D90"/>
    <w:rsid w:val="00812F99"/>
    <w:rsid w:val="00852D45"/>
    <w:rsid w:val="00892A74"/>
    <w:rsid w:val="0093090E"/>
    <w:rsid w:val="0093222B"/>
    <w:rsid w:val="00965DC6"/>
    <w:rsid w:val="009F67D7"/>
    <w:rsid w:val="00A108B8"/>
    <w:rsid w:val="00A119D4"/>
    <w:rsid w:val="00A706DE"/>
    <w:rsid w:val="00B27643"/>
    <w:rsid w:val="00B6339F"/>
    <w:rsid w:val="00B87A0A"/>
    <w:rsid w:val="00C037D7"/>
    <w:rsid w:val="00C36AC0"/>
    <w:rsid w:val="00CF3251"/>
    <w:rsid w:val="00DA4FFC"/>
    <w:rsid w:val="00DFAE2F"/>
    <w:rsid w:val="00E33C13"/>
    <w:rsid w:val="00E413AE"/>
    <w:rsid w:val="00E52C83"/>
    <w:rsid w:val="00E946E3"/>
    <w:rsid w:val="00FA7518"/>
    <w:rsid w:val="00FD7072"/>
    <w:rsid w:val="00FF6C65"/>
    <w:rsid w:val="0105CF60"/>
    <w:rsid w:val="0106105F"/>
    <w:rsid w:val="01152E0F"/>
    <w:rsid w:val="01297324"/>
    <w:rsid w:val="013B2473"/>
    <w:rsid w:val="013D06C3"/>
    <w:rsid w:val="013EC56D"/>
    <w:rsid w:val="017972A4"/>
    <w:rsid w:val="0189D6FE"/>
    <w:rsid w:val="019DD5DF"/>
    <w:rsid w:val="019ED538"/>
    <w:rsid w:val="01A2A052"/>
    <w:rsid w:val="01A58070"/>
    <w:rsid w:val="01AA27D4"/>
    <w:rsid w:val="01C45DBA"/>
    <w:rsid w:val="01C7E052"/>
    <w:rsid w:val="01C82CE4"/>
    <w:rsid w:val="0219E1B9"/>
    <w:rsid w:val="022F77E7"/>
    <w:rsid w:val="023DB5E1"/>
    <w:rsid w:val="02498533"/>
    <w:rsid w:val="02562B2F"/>
    <w:rsid w:val="027FFB54"/>
    <w:rsid w:val="028FF5E0"/>
    <w:rsid w:val="02BB4104"/>
    <w:rsid w:val="02CADEAC"/>
    <w:rsid w:val="02D34CEE"/>
    <w:rsid w:val="02E04FE2"/>
    <w:rsid w:val="0307EAC6"/>
    <w:rsid w:val="032D0015"/>
    <w:rsid w:val="032EC9DD"/>
    <w:rsid w:val="0335E5EF"/>
    <w:rsid w:val="033CF008"/>
    <w:rsid w:val="034C29D0"/>
    <w:rsid w:val="03672E6E"/>
    <w:rsid w:val="03BFF78B"/>
    <w:rsid w:val="03C86EDA"/>
    <w:rsid w:val="03CEE2FC"/>
    <w:rsid w:val="03F38C3E"/>
    <w:rsid w:val="04027D72"/>
    <w:rsid w:val="0429E6FE"/>
    <w:rsid w:val="0431D8E1"/>
    <w:rsid w:val="0433D99D"/>
    <w:rsid w:val="04428FF4"/>
    <w:rsid w:val="04459470"/>
    <w:rsid w:val="0447EA5D"/>
    <w:rsid w:val="04482A0B"/>
    <w:rsid w:val="046BC56A"/>
    <w:rsid w:val="04B7C60B"/>
    <w:rsid w:val="04F4FA5F"/>
    <w:rsid w:val="051D8119"/>
    <w:rsid w:val="0542F2ED"/>
    <w:rsid w:val="05460F79"/>
    <w:rsid w:val="05462A09"/>
    <w:rsid w:val="05648459"/>
    <w:rsid w:val="057BD3F6"/>
    <w:rsid w:val="0583AC97"/>
    <w:rsid w:val="05BD61BA"/>
    <w:rsid w:val="05BF8F2E"/>
    <w:rsid w:val="05F0D5EB"/>
    <w:rsid w:val="05F61785"/>
    <w:rsid w:val="060AE80A"/>
    <w:rsid w:val="060BBEF4"/>
    <w:rsid w:val="06179B92"/>
    <w:rsid w:val="0633D260"/>
    <w:rsid w:val="06463CD5"/>
    <w:rsid w:val="065B2D9B"/>
    <w:rsid w:val="066DA5B4"/>
    <w:rsid w:val="0693609C"/>
    <w:rsid w:val="069B7484"/>
    <w:rsid w:val="06B7F09B"/>
    <w:rsid w:val="06BA7952"/>
    <w:rsid w:val="06C3B02D"/>
    <w:rsid w:val="06D96981"/>
    <w:rsid w:val="070A39DD"/>
    <w:rsid w:val="071A4E1F"/>
    <w:rsid w:val="072B4188"/>
    <w:rsid w:val="0741A865"/>
    <w:rsid w:val="076515DE"/>
    <w:rsid w:val="07A8C077"/>
    <w:rsid w:val="07B70F11"/>
    <w:rsid w:val="07E6237C"/>
    <w:rsid w:val="0808BED7"/>
    <w:rsid w:val="08097CB5"/>
    <w:rsid w:val="0809A163"/>
    <w:rsid w:val="081CE5EB"/>
    <w:rsid w:val="08383047"/>
    <w:rsid w:val="08400B3E"/>
    <w:rsid w:val="084FD314"/>
    <w:rsid w:val="08513B47"/>
    <w:rsid w:val="0855C8CC"/>
    <w:rsid w:val="087ECFC5"/>
    <w:rsid w:val="08AC8082"/>
    <w:rsid w:val="08C5948A"/>
    <w:rsid w:val="08C95C9F"/>
    <w:rsid w:val="08D67C1D"/>
    <w:rsid w:val="08E646BA"/>
    <w:rsid w:val="08F7119C"/>
    <w:rsid w:val="08FC6AB0"/>
    <w:rsid w:val="0921068A"/>
    <w:rsid w:val="092E2FB5"/>
    <w:rsid w:val="0931BE53"/>
    <w:rsid w:val="094A7660"/>
    <w:rsid w:val="09533118"/>
    <w:rsid w:val="09752B7B"/>
    <w:rsid w:val="097EF9EA"/>
    <w:rsid w:val="09959CB5"/>
    <w:rsid w:val="09A2C1EC"/>
    <w:rsid w:val="09E93B85"/>
    <w:rsid w:val="09F64C26"/>
    <w:rsid w:val="0A1096D6"/>
    <w:rsid w:val="0A1259E1"/>
    <w:rsid w:val="0A405AD4"/>
    <w:rsid w:val="0A5741A2"/>
    <w:rsid w:val="0A593B0C"/>
    <w:rsid w:val="0A5C4F44"/>
    <w:rsid w:val="0AC6E2A4"/>
    <w:rsid w:val="0AD51114"/>
    <w:rsid w:val="0AECF685"/>
    <w:rsid w:val="0B1E5328"/>
    <w:rsid w:val="0B273F47"/>
    <w:rsid w:val="0B38F3DD"/>
    <w:rsid w:val="0B50D56C"/>
    <w:rsid w:val="0B6574D5"/>
    <w:rsid w:val="0B670554"/>
    <w:rsid w:val="0B93B4BB"/>
    <w:rsid w:val="0BA156C8"/>
    <w:rsid w:val="0BDACAC3"/>
    <w:rsid w:val="0BFE87EF"/>
    <w:rsid w:val="0C2805D0"/>
    <w:rsid w:val="0C63910E"/>
    <w:rsid w:val="0C699010"/>
    <w:rsid w:val="0C9C9AA3"/>
    <w:rsid w:val="0CAD25D3"/>
    <w:rsid w:val="0CE3E650"/>
    <w:rsid w:val="0D148E8E"/>
    <w:rsid w:val="0D1EFF2D"/>
    <w:rsid w:val="0D2224DF"/>
    <w:rsid w:val="0D257301"/>
    <w:rsid w:val="0D6C6543"/>
    <w:rsid w:val="0D6E5E30"/>
    <w:rsid w:val="0D7390D4"/>
    <w:rsid w:val="0D7BF686"/>
    <w:rsid w:val="0DAB6D3F"/>
    <w:rsid w:val="0DAF5213"/>
    <w:rsid w:val="0DB7CEBC"/>
    <w:rsid w:val="0DBBB7DD"/>
    <w:rsid w:val="0DDADA75"/>
    <w:rsid w:val="0E208CD3"/>
    <w:rsid w:val="0E2BE240"/>
    <w:rsid w:val="0E2F7B04"/>
    <w:rsid w:val="0E339F85"/>
    <w:rsid w:val="0E36E89D"/>
    <w:rsid w:val="0E510335"/>
    <w:rsid w:val="0E667459"/>
    <w:rsid w:val="0E7639A4"/>
    <w:rsid w:val="0E776AB0"/>
    <w:rsid w:val="0E7B32DB"/>
    <w:rsid w:val="0EA79313"/>
    <w:rsid w:val="0EB764F3"/>
    <w:rsid w:val="0ED2BBB3"/>
    <w:rsid w:val="0ED5D432"/>
    <w:rsid w:val="0EDD531E"/>
    <w:rsid w:val="0F2E8E69"/>
    <w:rsid w:val="0F3455F5"/>
    <w:rsid w:val="0F6F6DE3"/>
    <w:rsid w:val="0F8BED8C"/>
    <w:rsid w:val="0F8C5C73"/>
    <w:rsid w:val="0F929252"/>
    <w:rsid w:val="0FB5B61C"/>
    <w:rsid w:val="0FC5C6D6"/>
    <w:rsid w:val="0FCE7BB1"/>
    <w:rsid w:val="0FDCE92F"/>
    <w:rsid w:val="0FE3E9AC"/>
    <w:rsid w:val="0FE9C62C"/>
    <w:rsid w:val="0FEDDEAC"/>
    <w:rsid w:val="1027C668"/>
    <w:rsid w:val="102EFAFF"/>
    <w:rsid w:val="10402476"/>
    <w:rsid w:val="104D7FD2"/>
    <w:rsid w:val="104F243F"/>
    <w:rsid w:val="10638586"/>
    <w:rsid w:val="1073534F"/>
    <w:rsid w:val="10A04C62"/>
    <w:rsid w:val="10A20B49"/>
    <w:rsid w:val="10B12E8A"/>
    <w:rsid w:val="10B23BA1"/>
    <w:rsid w:val="10D64A39"/>
    <w:rsid w:val="10E7FBA1"/>
    <w:rsid w:val="10F34907"/>
    <w:rsid w:val="10F3C470"/>
    <w:rsid w:val="1119318C"/>
    <w:rsid w:val="112258D0"/>
    <w:rsid w:val="11302DD2"/>
    <w:rsid w:val="114350AD"/>
    <w:rsid w:val="116DB00C"/>
    <w:rsid w:val="11B3F2DE"/>
    <w:rsid w:val="11B8AE85"/>
    <w:rsid w:val="11CD5A53"/>
    <w:rsid w:val="11D4B9B2"/>
    <w:rsid w:val="11D5825E"/>
    <w:rsid w:val="11E98BFA"/>
    <w:rsid w:val="11F5B171"/>
    <w:rsid w:val="11FDAFA4"/>
    <w:rsid w:val="1200D33C"/>
    <w:rsid w:val="1210E9BE"/>
    <w:rsid w:val="12150E07"/>
    <w:rsid w:val="1217EC2C"/>
    <w:rsid w:val="122985D6"/>
    <w:rsid w:val="123285B0"/>
    <w:rsid w:val="1235DA9A"/>
    <w:rsid w:val="123635A3"/>
    <w:rsid w:val="1246DE00"/>
    <w:rsid w:val="12755EDC"/>
    <w:rsid w:val="128BB9D7"/>
    <w:rsid w:val="12908E69"/>
    <w:rsid w:val="12C963CB"/>
    <w:rsid w:val="12EB94DD"/>
    <w:rsid w:val="12ED9925"/>
    <w:rsid w:val="12EED2C6"/>
    <w:rsid w:val="12FADCA2"/>
    <w:rsid w:val="13133236"/>
    <w:rsid w:val="134886B9"/>
    <w:rsid w:val="1371ED90"/>
    <w:rsid w:val="13A86CB6"/>
    <w:rsid w:val="13BB4370"/>
    <w:rsid w:val="13CAE8F7"/>
    <w:rsid w:val="13D418D4"/>
    <w:rsid w:val="13D7B5E3"/>
    <w:rsid w:val="13F5BAA4"/>
    <w:rsid w:val="141C1B79"/>
    <w:rsid w:val="142D4726"/>
    <w:rsid w:val="144BE000"/>
    <w:rsid w:val="145B96C4"/>
    <w:rsid w:val="148BF5D8"/>
    <w:rsid w:val="148F3A6C"/>
    <w:rsid w:val="14A1F319"/>
    <w:rsid w:val="14BFA019"/>
    <w:rsid w:val="14C13A81"/>
    <w:rsid w:val="14D5FF55"/>
    <w:rsid w:val="14DF4772"/>
    <w:rsid w:val="15024453"/>
    <w:rsid w:val="15085EF8"/>
    <w:rsid w:val="151FED7A"/>
    <w:rsid w:val="15247753"/>
    <w:rsid w:val="1529A92E"/>
    <w:rsid w:val="1538A8D1"/>
    <w:rsid w:val="1538CDDE"/>
    <w:rsid w:val="153ECB8B"/>
    <w:rsid w:val="15606CEF"/>
    <w:rsid w:val="15A60155"/>
    <w:rsid w:val="15E48E07"/>
    <w:rsid w:val="15EE24A1"/>
    <w:rsid w:val="15F009C1"/>
    <w:rsid w:val="15F01009"/>
    <w:rsid w:val="16346405"/>
    <w:rsid w:val="16347AEF"/>
    <w:rsid w:val="1683F5E3"/>
    <w:rsid w:val="168BE34E"/>
    <w:rsid w:val="1693FAD1"/>
    <w:rsid w:val="16E0F012"/>
    <w:rsid w:val="16E8AF0D"/>
    <w:rsid w:val="170F804A"/>
    <w:rsid w:val="17105E9E"/>
    <w:rsid w:val="1710E892"/>
    <w:rsid w:val="1717C576"/>
    <w:rsid w:val="173BC1B2"/>
    <w:rsid w:val="17445429"/>
    <w:rsid w:val="174D554E"/>
    <w:rsid w:val="1754E9EA"/>
    <w:rsid w:val="1772019C"/>
    <w:rsid w:val="1774B63E"/>
    <w:rsid w:val="178698B2"/>
    <w:rsid w:val="178AE524"/>
    <w:rsid w:val="178CC70D"/>
    <w:rsid w:val="1792F6FC"/>
    <w:rsid w:val="17A022E0"/>
    <w:rsid w:val="17A79622"/>
    <w:rsid w:val="17B24B7D"/>
    <w:rsid w:val="17B48138"/>
    <w:rsid w:val="17F98EEF"/>
    <w:rsid w:val="18197197"/>
    <w:rsid w:val="181D322F"/>
    <w:rsid w:val="182FE026"/>
    <w:rsid w:val="18362C4B"/>
    <w:rsid w:val="185FE0D0"/>
    <w:rsid w:val="186D829D"/>
    <w:rsid w:val="186DF680"/>
    <w:rsid w:val="1875F303"/>
    <w:rsid w:val="1877EB92"/>
    <w:rsid w:val="18A8C5B5"/>
    <w:rsid w:val="18DE3179"/>
    <w:rsid w:val="18E23806"/>
    <w:rsid w:val="18EC687D"/>
    <w:rsid w:val="19113404"/>
    <w:rsid w:val="192C3692"/>
    <w:rsid w:val="1935ADAA"/>
    <w:rsid w:val="19620B1E"/>
    <w:rsid w:val="196832A5"/>
    <w:rsid w:val="19AD6BD6"/>
    <w:rsid w:val="19B55632"/>
    <w:rsid w:val="19D0F965"/>
    <w:rsid w:val="19D510FE"/>
    <w:rsid w:val="19D76864"/>
    <w:rsid w:val="19EF3B8B"/>
    <w:rsid w:val="1A0A0CE8"/>
    <w:rsid w:val="1A1716ED"/>
    <w:rsid w:val="1A1774D5"/>
    <w:rsid w:val="1A284596"/>
    <w:rsid w:val="1A434BA7"/>
    <w:rsid w:val="1A5E8475"/>
    <w:rsid w:val="1A66C2AA"/>
    <w:rsid w:val="1A804C73"/>
    <w:rsid w:val="1ACB87C4"/>
    <w:rsid w:val="1AD133F6"/>
    <w:rsid w:val="1ADA3387"/>
    <w:rsid w:val="1B0F84E8"/>
    <w:rsid w:val="1B1438D6"/>
    <w:rsid w:val="1B446F5D"/>
    <w:rsid w:val="1B50D3BC"/>
    <w:rsid w:val="1B71634A"/>
    <w:rsid w:val="1B7FF9D7"/>
    <w:rsid w:val="1B8FE6BD"/>
    <w:rsid w:val="1B904110"/>
    <w:rsid w:val="1B96EF98"/>
    <w:rsid w:val="1BCE0F99"/>
    <w:rsid w:val="1BCF890B"/>
    <w:rsid w:val="1BDC28E9"/>
    <w:rsid w:val="1BE1014A"/>
    <w:rsid w:val="1BE1705A"/>
    <w:rsid w:val="1BE52501"/>
    <w:rsid w:val="1BF7B45E"/>
    <w:rsid w:val="1BF9A5DE"/>
    <w:rsid w:val="1C047FBD"/>
    <w:rsid w:val="1C4E9BBB"/>
    <w:rsid w:val="1C59356A"/>
    <w:rsid w:val="1C73E8E2"/>
    <w:rsid w:val="1C8DA90D"/>
    <w:rsid w:val="1CA3F741"/>
    <w:rsid w:val="1CC6D1D7"/>
    <w:rsid w:val="1CF1131D"/>
    <w:rsid w:val="1D2FA9FE"/>
    <w:rsid w:val="1D6B09D2"/>
    <w:rsid w:val="1D710C6E"/>
    <w:rsid w:val="1D747DE5"/>
    <w:rsid w:val="1D79DC9D"/>
    <w:rsid w:val="1DA2E58F"/>
    <w:rsid w:val="1DB18623"/>
    <w:rsid w:val="1DF08D07"/>
    <w:rsid w:val="1DFB01EA"/>
    <w:rsid w:val="1DFEB441"/>
    <w:rsid w:val="1E0AD936"/>
    <w:rsid w:val="1E12CC6F"/>
    <w:rsid w:val="1E2369F3"/>
    <w:rsid w:val="1E2E4F40"/>
    <w:rsid w:val="1E39F40D"/>
    <w:rsid w:val="1E529600"/>
    <w:rsid w:val="1E544769"/>
    <w:rsid w:val="1E5A02D7"/>
    <w:rsid w:val="1E6E4584"/>
    <w:rsid w:val="1E7BF33D"/>
    <w:rsid w:val="1EA40619"/>
    <w:rsid w:val="1EAB6C1D"/>
    <w:rsid w:val="1EE63EAA"/>
    <w:rsid w:val="1F0FD830"/>
    <w:rsid w:val="1F113AA8"/>
    <w:rsid w:val="1F286BD8"/>
    <w:rsid w:val="1F3C4DFD"/>
    <w:rsid w:val="1F5C55CB"/>
    <w:rsid w:val="1F7903C8"/>
    <w:rsid w:val="1F97C93B"/>
    <w:rsid w:val="1FA4408E"/>
    <w:rsid w:val="1FA6BF62"/>
    <w:rsid w:val="1FB45B45"/>
    <w:rsid w:val="1FD7ADC7"/>
    <w:rsid w:val="1FE0CE26"/>
    <w:rsid w:val="1FE25BEE"/>
    <w:rsid w:val="1FED59FF"/>
    <w:rsid w:val="1FFAE57C"/>
    <w:rsid w:val="1FFCCBAE"/>
    <w:rsid w:val="20147CB2"/>
    <w:rsid w:val="20156E1F"/>
    <w:rsid w:val="201BBE49"/>
    <w:rsid w:val="202B6DA5"/>
    <w:rsid w:val="20326BD9"/>
    <w:rsid w:val="2036576E"/>
    <w:rsid w:val="20489AD0"/>
    <w:rsid w:val="204CA013"/>
    <w:rsid w:val="207E7F68"/>
    <w:rsid w:val="20C7F1EC"/>
    <w:rsid w:val="20D62577"/>
    <w:rsid w:val="2118B6F6"/>
    <w:rsid w:val="21389EF9"/>
    <w:rsid w:val="214930B1"/>
    <w:rsid w:val="215E75D5"/>
    <w:rsid w:val="21609B7D"/>
    <w:rsid w:val="216EBA21"/>
    <w:rsid w:val="218424AC"/>
    <w:rsid w:val="21AA4C30"/>
    <w:rsid w:val="21BBD170"/>
    <w:rsid w:val="21D6C551"/>
    <w:rsid w:val="21D75927"/>
    <w:rsid w:val="21E9D1C3"/>
    <w:rsid w:val="21EA5F40"/>
    <w:rsid w:val="21ED9CDA"/>
    <w:rsid w:val="21EEA851"/>
    <w:rsid w:val="222B3C12"/>
    <w:rsid w:val="2251D7E6"/>
    <w:rsid w:val="229B40B1"/>
    <w:rsid w:val="22B96A8C"/>
    <w:rsid w:val="22C651F9"/>
    <w:rsid w:val="22CD0B4F"/>
    <w:rsid w:val="22DF4D76"/>
    <w:rsid w:val="22EA53BB"/>
    <w:rsid w:val="2302772E"/>
    <w:rsid w:val="2323E193"/>
    <w:rsid w:val="23287624"/>
    <w:rsid w:val="2337B403"/>
    <w:rsid w:val="2344C7BF"/>
    <w:rsid w:val="238FD512"/>
    <w:rsid w:val="2397CAE5"/>
    <w:rsid w:val="23B476D0"/>
    <w:rsid w:val="23BDB2D5"/>
    <w:rsid w:val="23CE0EB2"/>
    <w:rsid w:val="23DB7AD5"/>
    <w:rsid w:val="23EB85EC"/>
    <w:rsid w:val="23EDF375"/>
    <w:rsid w:val="2400B6B2"/>
    <w:rsid w:val="24177C64"/>
    <w:rsid w:val="243F5DE2"/>
    <w:rsid w:val="2455A4DE"/>
    <w:rsid w:val="24709413"/>
    <w:rsid w:val="247E738B"/>
    <w:rsid w:val="24A11435"/>
    <w:rsid w:val="24B108BF"/>
    <w:rsid w:val="24C01B5B"/>
    <w:rsid w:val="24C172D1"/>
    <w:rsid w:val="24CDDE94"/>
    <w:rsid w:val="24D885BF"/>
    <w:rsid w:val="24E6BE95"/>
    <w:rsid w:val="24FF666C"/>
    <w:rsid w:val="250F82BD"/>
    <w:rsid w:val="2518C913"/>
    <w:rsid w:val="2525A5D0"/>
    <w:rsid w:val="2536CA70"/>
    <w:rsid w:val="253DB326"/>
    <w:rsid w:val="253DE110"/>
    <w:rsid w:val="253E28FA"/>
    <w:rsid w:val="253E4A13"/>
    <w:rsid w:val="254B27D5"/>
    <w:rsid w:val="254BA621"/>
    <w:rsid w:val="2599A98C"/>
    <w:rsid w:val="25DF7937"/>
    <w:rsid w:val="25FBA82A"/>
    <w:rsid w:val="26029AAD"/>
    <w:rsid w:val="26083F82"/>
    <w:rsid w:val="262EF6D2"/>
    <w:rsid w:val="2637B4F3"/>
    <w:rsid w:val="265350D2"/>
    <w:rsid w:val="2663AD66"/>
    <w:rsid w:val="2663DA36"/>
    <w:rsid w:val="268473DD"/>
    <w:rsid w:val="2691ECAB"/>
    <w:rsid w:val="26AA10AA"/>
    <w:rsid w:val="26ADE45B"/>
    <w:rsid w:val="26B5EA19"/>
    <w:rsid w:val="26B935BC"/>
    <w:rsid w:val="26C47EFE"/>
    <w:rsid w:val="26DD7DC4"/>
    <w:rsid w:val="26DFFAEF"/>
    <w:rsid w:val="26FE952F"/>
    <w:rsid w:val="2727250F"/>
    <w:rsid w:val="273CE479"/>
    <w:rsid w:val="273FA071"/>
    <w:rsid w:val="27463421"/>
    <w:rsid w:val="27621F89"/>
    <w:rsid w:val="278A64E9"/>
    <w:rsid w:val="27B58C6B"/>
    <w:rsid w:val="27BB0FD8"/>
    <w:rsid w:val="27BC0B7A"/>
    <w:rsid w:val="280A6772"/>
    <w:rsid w:val="28145715"/>
    <w:rsid w:val="2825FC74"/>
    <w:rsid w:val="2848F1BF"/>
    <w:rsid w:val="285F8CD6"/>
    <w:rsid w:val="28782773"/>
    <w:rsid w:val="2884696B"/>
    <w:rsid w:val="28B26BC9"/>
    <w:rsid w:val="28BA39ED"/>
    <w:rsid w:val="28DBB5A0"/>
    <w:rsid w:val="28EF07FD"/>
    <w:rsid w:val="29229C75"/>
    <w:rsid w:val="29644691"/>
    <w:rsid w:val="29A8D9F2"/>
    <w:rsid w:val="29BF3B07"/>
    <w:rsid w:val="29CACE4E"/>
    <w:rsid w:val="29D6A4B0"/>
    <w:rsid w:val="29F60DEF"/>
    <w:rsid w:val="2A035711"/>
    <w:rsid w:val="2A0F2525"/>
    <w:rsid w:val="2A3658AF"/>
    <w:rsid w:val="2A4C4821"/>
    <w:rsid w:val="2A56C164"/>
    <w:rsid w:val="2AAF82D1"/>
    <w:rsid w:val="2ABF8CE1"/>
    <w:rsid w:val="2AC5FC89"/>
    <w:rsid w:val="2ADE1948"/>
    <w:rsid w:val="2B00707C"/>
    <w:rsid w:val="2B01AE27"/>
    <w:rsid w:val="2B10A658"/>
    <w:rsid w:val="2B3A25A7"/>
    <w:rsid w:val="2B415A38"/>
    <w:rsid w:val="2B547BE5"/>
    <w:rsid w:val="2B743686"/>
    <w:rsid w:val="2B89BB5F"/>
    <w:rsid w:val="2B984208"/>
    <w:rsid w:val="2BC6FD50"/>
    <w:rsid w:val="2BC9F3CF"/>
    <w:rsid w:val="2BCABEFB"/>
    <w:rsid w:val="2BCBACA5"/>
    <w:rsid w:val="2BDEC7AD"/>
    <w:rsid w:val="2BDF4DAF"/>
    <w:rsid w:val="2BF77525"/>
    <w:rsid w:val="2C02F1ED"/>
    <w:rsid w:val="2C0F4D9F"/>
    <w:rsid w:val="2C168B39"/>
    <w:rsid w:val="2C2480E4"/>
    <w:rsid w:val="2C312318"/>
    <w:rsid w:val="2C3D8A9F"/>
    <w:rsid w:val="2C5F20DE"/>
    <w:rsid w:val="2C9844F5"/>
    <w:rsid w:val="2C9CEE1C"/>
    <w:rsid w:val="2CD93357"/>
    <w:rsid w:val="2CDA1ADD"/>
    <w:rsid w:val="2CEA8AA1"/>
    <w:rsid w:val="2CF1F038"/>
    <w:rsid w:val="2CF5D648"/>
    <w:rsid w:val="2CF6C21E"/>
    <w:rsid w:val="2CF7957E"/>
    <w:rsid w:val="2CFD81B1"/>
    <w:rsid w:val="2D2E51D1"/>
    <w:rsid w:val="2D342BFF"/>
    <w:rsid w:val="2D3A0725"/>
    <w:rsid w:val="2D588D06"/>
    <w:rsid w:val="2D5C71A7"/>
    <w:rsid w:val="2DA9B078"/>
    <w:rsid w:val="2DC1060D"/>
    <w:rsid w:val="2DC7C819"/>
    <w:rsid w:val="2DDB9E93"/>
    <w:rsid w:val="2DE34E6F"/>
    <w:rsid w:val="2DFD40C2"/>
    <w:rsid w:val="2E06F36F"/>
    <w:rsid w:val="2E0CE053"/>
    <w:rsid w:val="2E162707"/>
    <w:rsid w:val="2E376D5D"/>
    <w:rsid w:val="2E4743E4"/>
    <w:rsid w:val="2E8BF91A"/>
    <w:rsid w:val="2EF90BC1"/>
    <w:rsid w:val="2F0190AF"/>
    <w:rsid w:val="2F054B52"/>
    <w:rsid w:val="2F29273D"/>
    <w:rsid w:val="2F2E0A20"/>
    <w:rsid w:val="2F431572"/>
    <w:rsid w:val="2F615E57"/>
    <w:rsid w:val="2F729A40"/>
    <w:rsid w:val="2F8C41C8"/>
    <w:rsid w:val="2FAA7B70"/>
    <w:rsid w:val="2FBF439B"/>
    <w:rsid w:val="2FC40A50"/>
    <w:rsid w:val="2FC4B8FC"/>
    <w:rsid w:val="2FF25A5E"/>
    <w:rsid w:val="3007FA26"/>
    <w:rsid w:val="3011F6CA"/>
    <w:rsid w:val="3015E8E3"/>
    <w:rsid w:val="301754AD"/>
    <w:rsid w:val="3019F8C9"/>
    <w:rsid w:val="3029707C"/>
    <w:rsid w:val="3030AFAC"/>
    <w:rsid w:val="305B1518"/>
    <w:rsid w:val="307A8934"/>
    <w:rsid w:val="309EFD48"/>
    <w:rsid w:val="30AC4B79"/>
    <w:rsid w:val="30B2A110"/>
    <w:rsid w:val="30C80445"/>
    <w:rsid w:val="30D0DFF7"/>
    <w:rsid w:val="30D787A7"/>
    <w:rsid w:val="30E58635"/>
    <w:rsid w:val="30FEE17E"/>
    <w:rsid w:val="31265F3F"/>
    <w:rsid w:val="3144C31A"/>
    <w:rsid w:val="3146E600"/>
    <w:rsid w:val="316A6ADC"/>
    <w:rsid w:val="31770EB0"/>
    <w:rsid w:val="318A365B"/>
    <w:rsid w:val="319727D6"/>
    <w:rsid w:val="31B0822C"/>
    <w:rsid w:val="31BB067D"/>
    <w:rsid w:val="31D13F19"/>
    <w:rsid w:val="31DF85CD"/>
    <w:rsid w:val="31F30C68"/>
    <w:rsid w:val="31FDC72A"/>
    <w:rsid w:val="321B2ABC"/>
    <w:rsid w:val="321E9039"/>
    <w:rsid w:val="322D9DD3"/>
    <w:rsid w:val="322F6883"/>
    <w:rsid w:val="324039B2"/>
    <w:rsid w:val="3263154E"/>
    <w:rsid w:val="327DDFC7"/>
    <w:rsid w:val="32949D32"/>
    <w:rsid w:val="32A546F4"/>
    <w:rsid w:val="32C22C5A"/>
    <w:rsid w:val="32F05B23"/>
    <w:rsid w:val="3302E0DC"/>
    <w:rsid w:val="3303CC84"/>
    <w:rsid w:val="331E0022"/>
    <w:rsid w:val="331E61A1"/>
    <w:rsid w:val="331FE0C0"/>
    <w:rsid w:val="332E075A"/>
    <w:rsid w:val="3334C960"/>
    <w:rsid w:val="338E656D"/>
    <w:rsid w:val="3397D600"/>
    <w:rsid w:val="339E2B43"/>
    <w:rsid w:val="33B7066A"/>
    <w:rsid w:val="33D6409E"/>
    <w:rsid w:val="33DB7F74"/>
    <w:rsid w:val="33EB488B"/>
    <w:rsid w:val="340AD836"/>
    <w:rsid w:val="3431EC4D"/>
    <w:rsid w:val="3436E969"/>
    <w:rsid w:val="34378D3C"/>
    <w:rsid w:val="34395E8D"/>
    <w:rsid w:val="343C750B"/>
    <w:rsid w:val="3441703B"/>
    <w:rsid w:val="345DF4AC"/>
    <w:rsid w:val="347BEB59"/>
    <w:rsid w:val="34873AFF"/>
    <w:rsid w:val="3487B6DF"/>
    <w:rsid w:val="34A808FC"/>
    <w:rsid w:val="34AF613A"/>
    <w:rsid w:val="34B0D364"/>
    <w:rsid w:val="34CB9018"/>
    <w:rsid w:val="34DF12C8"/>
    <w:rsid w:val="34F0371E"/>
    <w:rsid w:val="34F45EC1"/>
    <w:rsid w:val="34F58F49"/>
    <w:rsid w:val="34FB9772"/>
    <w:rsid w:val="3504DFAB"/>
    <w:rsid w:val="350BA525"/>
    <w:rsid w:val="3510ED8A"/>
    <w:rsid w:val="352D33EE"/>
    <w:rsid w:val="356E2F19"/>
    <w:rsid w:val="3580BF01"/>
    <w:rsid w:val="3597B7D5"/>
    <w:rsid w:val="359B83FB"/>
    <w:rsid w:val="35EEAB5C"/>
    <w:rsid w:val="364D56DE"/>
    <w:rsid w:val="36759BDB"/>
    <w:rsid w:val="36BE6D04"/>
    <w:rsid w:val="36D243D5"/>
    <w:rsid w:val="370BFFA3"/>
    <w:rsid w:val="3726A511"/>
    <w:rsid w:val="37296DF5"/>
    <w:rsid w:val="37395E3B"/>
    <w:rsid w:val="37469C30"/>
    <w:rsid w:val="375A3054"/>
    <w:rsid w:val="375FF578"/>
    <w:rsid w:val="37801CC6"/>
    <w:rsid w:val="378224E6"/>
    <w:rsid w:val="37AA3BE6"/>
    <w:rsid w:val="37BBE243"/>
    <w:rsid w:val="37BD2675"/>
    <w:rsid w:val="37D064B1"/>
    <w:rsid w:val="37D851B2"/>
    <w:rsid w:val="37DCAE07"/>
    <w:rsid w:val="37ED93BF"/>
    <w:rsid w:val="3800B71D"/>
    <w:rsid w:val="38035B57"/>
    <w:rsid w:val="3816DEDA"/>
    <w:rsid w:val="3833FBFD"/>
    <w:rsid w:val="386236C7"/>
    <w:rsid w:val="3895C615"/>
    <w:rsid w:val="38A0D817"/>
    <w:rsid w:val="38B6AAC0"/>
    <w:rsid w:val="38E39838"/>
    <w:rsid w:val="38F3A79D"/>
    <w:rsid w:val="391BA88C"/>
    <w:rsid w:val="39289696"/>
    <w:rsid w:val="392B4527"/>
    <w:rsid w:val="39408BB9"/>
    <w:rsid w:val="396052FB"/>
    <w:rsid w:val="397F8135"/>
    <w:rsid w:val="39A1CB48"/>
    <w:rsid w:val="39AA6835"/>
    <w:rsid w:val="39DD2FC8"/>
    <w:rsid w:val="39F287E2"/>
    <w:rsid w:val="3A06377D"/>
    <w:rsid w:val="3A826495"/>
    <w:rsid w:val="3A86E8A9"/>
    <w:rsid w:val="3A8ADB10"/>
    <w:rsid w:val="3A8E9317"/>
    <w:rsid w:val="3A97BD8C"/>
    <w:rsid w:val="3AB7E87F"/>
    <w:rsid w:val="3ABF0242"/>
    <w:rsid w:val="3B064233"/>
    <w:rsid w:val="3B4E5CF8"/>
    <w:rsid w:val="3B817ED8"/>
    <w:rsid w:val="3B8C8684"/>
    <w:rsid w:val="3B8D4400"/>
    <w:rsid w:val="3B8F5058"/>
    <w:rsid w:val="3B95A9D6"/>
    <w:rsid w:val="3BB5947B"/>
    <w:rsid w:val="3BB6678A"/>
    <w:rsid w:val="3BCC8E2E"/>
    <w:rsid w:val="3BD36EEA"/>
    <w:rsid w:val="3BD3F7A5"/>
    <w:rsid w:val="3BFFEBB3"/>
    <w:rsid w:val="3C3EF85C"/>
    <w:rsid w:val="3C4B4EFE"/>
    <w:rsid w:val="3C618573"/>
    <w:rsid w:val="3C6EB878"/>
    <w:rsid w:val="3C7D5F65"/>
    <w:rsid w:val="3C8C10A0"/>
    <w:rsid w:val="3C8C9164"/>
    <w:rsid w:val="3CA26FBB"/>
    <w:rsid w:val="3CA3B84B"/>
    <w:rsid w:val="3CB02511"/>
    <w:rsid w:val="3CB9CB32"/>
    <w:rsid w:val="3CBE3008"/>
    <w:rsid w:val="3CCA18A6"/>
    <w:rsid w:val="3CCDBA10"/>
    <w:rsid w:val="3CD5484C"/>
    <w:rsid w:val="3CD68872"/>
    <w:rsid w:val="3CF8E87A"/>
    <w:rsid w:val="3CFEB085"/>
    <w:rsid w:val="3D34184B"/>
    <w:rsid w:val="3D42B019"/>
    <w:rsid w:val="3D4A0DF4"/>
    <w:rsid w:val="3D4BE2DE"/>
    <w:rsid w:val="3D4E6917"/>
    <w:rsid w:val="3D51F508"/>
    <w:rsid w:val="3D578956"/>
    <w:rsid w:val="3D6DAB07"/>
    <w:rsid w:val="3D76C378"/>
    <w:rsid w:val="3DE52B4D"/>
    <w:rsid w:val="3DF1243E"/>
    <w:rsid w:val="3E0D4273"/>
    <w:rsid w:val="3E107566"/>
    <w:rsid w:val="3E232B10"/>
    <w:rsid w:val="3E371C1C"/>
    <w:rsid w:val="3E55266E"/>
    <w:rsid w:val="3E7CC7BF"/>
    <w:rsid w:val="3E944ECA"/>
    <w:rsid w:val="3EAB7196"/>
    <w:rsid w:val="3EADDCCF"/>
    <w:rsid w:val="3ED60A8E"/>
    <w:rsid w:val="3EFB6DFF"/>
    <w:rsid w:val="3F0BAA45"/>
    <w:rsid w:val="3F0C7E8F"/>
    <w:rsid w:val="3F0F88D2"/>
    <w:rsid w:val="3F132028"/>
    <w:rsid w:val="3F3D4398"/>
    <w:rsid w:val="3F422919"/>
    <w:rsid w:val="3F4CEB0D"/>
    <w:rsid w:val="3F7B860D"/>
    <w:rsid w:val="3F98155E"/>
    <w:rsid w:val="3FBE9AA9"/>
    <w:rsid w:val="3FC0A290"/>
    <w:rsid w:val="3FC2543A"/>
    <w:rsid w:val="3FED237A"/>
    <w:rsid w:val="4005C11A"/>
    <w:rsid w:val="401AADB7"/>
    <w:rsid w:val="402B8C8D"/>
    <w:rsid w:val="40327C47"/>
    <w:rsid w:val="4042D4AE"/>
    <w:rsid w:val="40558A14"/>
    <w:rsid w:val="405C0F62"/>
    <w:rsid w:val="40623FAC"/>
    <w:rsid w:val="406693CE"/>
    <w:rsid w:val="407C2205"/>
    <w:rsid w:val="40887C26"/>
    <w:rsid w:val="408F8B61"/>
    <w:rsid w:val="40A5EE19"/>
    <w:rsid w:val="40AA2467"/>
    <w:rsid w:val="40BCEB93"/>
    <w:rsid w:val="40DE2854"/>
    <w:rsid w:val="40E472F7"/>
    <w:rsid w:val="41185FE7"/>
    <w:rsid w:val="412EF03E"/>
    <w:rsid w:val="414DF166"/>
    <w:rsid w:val="4150F2B1"/>
    <w:rsid w:val="415799D2"/>
    <w:rsid w:val="417FA730"/>
    <w:rsid w:val="4186D73B"/>
    <w:rsid w:val="41BCB8D8"/>
    <w:rsid w:val="41EEFB49"/>
    <w:rsid w:val="420EDBC4"/>
    <w:rsid w:val="4225737E"/>
    <w:rsid w:val="42361F46"/>
    <w:rsid w:val="4238BF6A"/>
    <w:rsid w:val="423A1107"/>
    <w:rsid w:val="424046FA"/>
    <w:rsid w:val="424EC666"/>
    <w:rsid w:val="4266440E"/>
    <w:rsid w:val="426ACB87"/>
    <w:rsid w:val="427B9FDC"/>
    <w:rsid w:val="4294DF53"/>
    <w:rsid w:val="42E1EA59"/>
    <w:rsid w:val="42F182DD"/>
    <w:rsid w:val="431AA3EB"/>
    <w:rsid w:val="4371E74E"/>
    <w:rsid w:val="43758550"/>
    <w:rsid w:val="4377C968"/>
    <w:rsid w:val="4393C859"/>
    <w:rsid w:val="439EF189"/>
    <w:rsid w:val="43BD5700"/>
    <w:rsid w:val="43C63F08"/>
    <w:rsid w:val="43CCF6DF"/>
    <w:rsid w:val="43CE9421"/>
    <w:rsid w:val="43F54D70"/>
    <w:rsid w:val="4417346A"/>
    <w:rsid w:val="44183FE3"/>
    <w:rsid w:val="442401F3"/>
    <w:rsid w:val="442A2EC4"/>
    <w:rsid w:val="4457D91C"/>
    <w:rsid w:val="44603E7A"/>
    <w:rsid w:val="446674DA"/>
    <w:rsid w:val="4491C6A4"/>
    <w:rsid w:val="44B43004"/>
    <w:rsid w:val="44D6CF81"/>
    <w:rsid w:val="44EBDC73"/>
    <w:rsid w:val="44F3F76F"/>
    <w:rsid w:val="44FD38C5"/>
    <w:rsid w:val="4507FF30"/>
    <w:rsid w:val="4524EC72"/>
    <w:rsid w:val="453D15CD"/>
    <w:rsid w:val="4542E19C"/>
    <w:rsid w:val="45796F05"/>
    <w:rsid w:val="459C30A2"/>
    <w:rsid w:val="45A0C790"/>
    <w:rsid w:val="45A21A82"/>
    <w:rsid w:val="45C3FE23"/>
    <w:rsid w:val="45DB7E00"/>
    <w:rsid w:val="45F16C6F"/>
    <w:rsid w:val="4646FF8F"/>
    <w:rsid w:val="464C7AA6"/>
    <w:rsid w:val="464DE2E3"/>
    <w:rsid w:val="4666105A"/>
    <w:rsid w:val="468F7701"/>
    <w:rsid w:val="4694E003"/>
    <w:rsid w:val="46E6AD87"/>
    <w:rsid w:val="46FB02B5"/>
    <w:rsid w:val="46FB4A20"/>
    <w:rsid w:val="46FBD662"/>
    <w:rsid w:val="471A5E29"/>
    <w:rsid w:val="473DBE1A"/>
    <w:rsid w:val="47483384"/>
    <w:rsid w:val="4781065F"/>
    <w:rsid w:val="47A7E6E3"/>
    <w:rsid w:val="47B12A00"/>
    <w:rsid w:val="47DB99C0"/>
    <w:rsid w:val="4802B6BF"/>
    <w:rsid w:val="480CA95A"/>
    <w:rsid w:val="481F9CDE"/>
    <w:rsid w:val="48346BB8"/>
    <w:rsid w:val="483634D8"/>
    <w:rsid w:val="48486E27"/>
    <w:rsid w:val="48859462"/>
    <w:rsid w:val="488A68BD"/>
    <w:rsid w:val="48A969CC"/>
    <w:rsid w:val="48AA9F1F"/>
    <w:rsid w:val="48AAC275"/>
    <w:rsid w:val="48C8A83E"/>
    <w:rsid w:val="48F23E9F"/>
    <w:rsid w:val="48FA4CA4"/>
    <w:rsid w:val="4907103C"/>
    <w:rsid w:val="4967E38E"/>
    <w:rsid w:val="498244C5"/>
    <w:rsid w:val="49C4DC40"/>
    <w:rsid w:val="49CC7C10"/>
    <w:rsid w:val="49CFA0F9"/>
    <w:rsid w:val="49DC6C33"/>
    <w:rsid w:val="49EB247E"/>
    <w:rsid w:val="4A00FBDE"/>
    <w:rsid w:val="4A0B1A47"/>
    <w:rsid w:val="4A33F676"/>
    <w:rsid w:val="4A6BB24C"/>
    <w:rsid w:val="4A866CC9"/>
    <w:rsid w:val="4A9CEC29"/>
    <w:rsid w:val="4AA034FD"/>
    <w:rsid w:val="4AA7B882"/>
    <w:rsid w:val="4ACC61A5"/>
    <w:rsid w:val="4B1611FD"/>
    <w:rsid w:val="4B1D8626"/>
    <w:rsid w:val="4B440070"/>
    <w:rsid w:val="4B66AF64"/>
    <w:rsid w:val="4B78DF23"/>
    <w:rsid w:val="4B7D60AD"/>
    <w:rsid w:val="4B819830"/>
    <w:rsid w:val="4B8396DC"/>
    <w:rsid w:val="4BB142AD"/>
    <w:rsid w:val="4BBF5D65"/>
    <w:rsid w:val="4BDDAC3A"/>
    <w:rsid w:val="4BEF1460"/>
    <w:rsid w:val="4BF29F4B"/>
    <w:rsid w:val="4C21FA50"/>
    <w:rsid w:val="4C329034"/>
    <w:rsid w:val="4C3BA5BA"/>
    <w:rsid w:val="4C3BE8FF"/>
    <w:rsid w:val="4C402ACE"/>
    <w:rsid w:val="4C59A2D6"/>
    <w:rsid w:val="4C6A1A5D"/>
    <w:rsid w:val="4C7ECC0B"/>
    <w:rsid w:val="4CAD28C1"/>
    <w:rsid w:val="4CC33A7C"/>
    <w:rsid w:val="4CC44C27"/>
    <w:rsid w:val="4CCEFFDE"/>
    <w:rsid w:val="4CEF9B6E"/>
    <w:rsid w:val="4CFA92C7"/>
    <w:rsid w:val="4D1C152E"/>
    <w:rsid w:val="4D375ED8"/>
    <w:rsid w:val="4D68C197"/>
    <w:rsid w:val="4D818BDB"/>
    <w:rsid w:val="4D824088"/>
    <w:rsid w:val="4DAE8F9C"/>
    <w:rsid w:val="4DDD37E2"/>
    <w:rsid w:val="4DFA7F77"/>
    <w:rsid w:val="4E253D86"/>
    <w:rsid w:val="4E2876B0"/>
    <w:rsid w:val="4E5A16DB"/>
    <w:rsid w:val="4E654A80"/>
    <w:rsid w:val="4E7A8227"/>
    <w:rsid w:val="4E8A62B8"/>
    <w:rsid w:val="4E99DA23"/>
    <w:rsid w:val="4EA3BA44"/>
    <w:rsid w:val="4EF0E0A5"/>
    <w:rsid w:val="4EF7FD33"/>
    <w:rsid w:val="4F1785DE"/>
    <w:rsid w:val="4F5F08FA"/>
    <w:rsid w:val="4F618616"/>
    <w:rsid w:val="4F7378FC"/>
    <w:rsid w:val="4F7F095B"/>
    <w:rsid w:val="4F826E4A"/>
    <w:rsid w:val="4F831C84"/>
    <w:rsid w:val="4F83B48B"/>
    <w:rsid w:val="4FA0992A"/>
    <w:rsid w:val="4FA3634E"/>
    <w:rsid w:val="4FB4FE36"/>
    <w:rsid w:val="5037AFD0"/>
    <w:rsid w:val="503BEB42"/>
    <w:rsid w:val="5046A6F4"/>
    <w:rsid w:val="504AB275"/>
    <w:rsid w:val="505668E3"/>
    <w:rsid w:val="505997CA"/>
    <w:rsid w:val="505B10DF"/>
    <w:rsid w:val="50707149"/>
    <w:rsid w:val="5096F9F5"/>
    <w:rsid w:val="509D5383"/>
    <w:rsid w:val="509EF778"/>
    <w:rsid w:val="50BFB8F3"/>
    <w:rsid w:val="50CD7C95"/>
    <w:rsid w:val="50DA2A61"/>
    <w:rsid w:val="50DFA51E"/>
    <w:rsid w:val="50E4E06F"/>
    <w:rsid w:val="50F1AAAF"/>
    <w:rsid w:val="50FC9514"/>
    <w:rsid w:val="510EAF6D"/>
    <w:rsid w:val="513034A4"/>
    <w:rsid w:val="515D6720"/>
    <w:rsid w:val="515ED6A0"/>
    <w:rsid w:val="5167B950"/>
    <w:rsid w:val="518762E5"/>
    <w:rsid w:val="5198D4DA"/>
    <w:rsid w:val="519F21BC"/>
    <w:rsid w:val="51AABD38"/>
    <w:rsid w:val="51B0FC34"/>
    <w:rsid w:val="51C3BCCB"/>
    <w:rsid w:val="51C58957"/>
    <w:rsid w:val="51D2E7F2"/>
    <w:rsid w:val="5205CFA8"/>
    <w:rsid w:val="520836B0"/>
    <w:rsid w:val="5213D55C"/>
    <w:rsid w:val="5228CAA0"/>
    <w:rsid w:val="52BCBE77"/>
    <w:rsid w:val="52E37170"/>
    <w:rsid w:val="533740CB"/>
    <w:rsid w:val="533A9F1E"/>
    <w:rsid w:val="534D3F3B"/>
    <w:rsid w:val="535450C1"/>
    <w:rsid w:val="536D99A7"/>
    <w:rsid w:val="538CD4FB"/>
    <w:rsid w:val="53D7848C"/>
    <w:rsid w:val="53E8E78C"/>
    <w:rsid w:val="5450C630"/>
    <w:rsid w:val="545679B6"/>
    <w:rsid w:val="54B11773"/>
    <w:rsid w:val="54BD7E4E"/>
    <w:rsid w:val="54EEF6B9"/>
    <w:rsid w:val="54EF7B8E"/>
    <w:rsid w:val="54F1907D"/>
    <w:rsid w:val="5505FA67"/>
    <w:rsid w:val="551CF137"/>
    <w:rsid w:val="552CD701"/>
    <w:rsid w:val="557B80C7"/>
    <w:rsid w:val="557FBC0D"/>
    <w:rsid w:val="5594CEED"/>
    <w:rsid w:val="559DA6FE"/>
    <w:rsid w:val="55ABD9DE"/>
    <w:rsid w:val="55D0A8C1"/>
    <w:rsid w:val="55D63AB6"/>
    <w:rsid w:val="55E04D78"/>
    <w:rsid w:val="55E16176"/>
    <w:rsid w:val="5600F08E"/>
    <w:rsid w:val="5623A1DD"/>
    <w:rsid w:val="564B2775"/>
    <w:rsid w:val="5656E4B5"/>
    <w:rsid w:val="565CAE21"/>
    <w:rsid w:val="56604099"/>
    <w:rsid w:val="567C4A88"/>
    <w:rsid w:val="56908B80"/>
    <w:rsid w:val="56AD7679"/>
    <w:rsid w:val="56C72699"/>
    <w:rsid w:val="56DB304E"/>
    <w:rsid w:val="56E132EC"/>
    <w:rsid w:val="56E4383E"/>
    <w:rsid w:val="56EDB877"/>
    <w:rsid w:val="571284A7"/>
    <w:rsid w:val="5724C070"/>
    <w:rsid w:val="572BBF4A"/>
    <w:rsid w:val="5743B92D"/>
    <w:rsid w:val="57671207"/>
    <w:rsid w:val="578EEF27"/>
    <w:rsid w:val="579224B1"/>
    <w:rsid w:val="5797B0F7"/>
    <w:rsid w:val="5797FB6B"/>
    <w:rsid w:val="57A7D3FD"/>
    <w:rsid w:val="57B601FE"/>
    <w:rsid w:val="57B97E50"/>
    <w:rsid w:val="57DB5784"/>
    <w:rsid w:val="581D4E8D"/>
    <w:rsid w:val="582104FE"/>
    <w:rsid w:val="58474F1E"/>
    <w:rsid w:val="58530514"/>
    <w:rsid w:val="586A1DAE"/>
    <w:rsid w:val="587DE0BD"/>
    <w:rsid w:val="5880EE43"/>
    <w:rsid w:val="5881137B"/>
    <w:rsid w:val="5891DD25"/>
    <w:rsid w:val="5896B492"/>
    <w:rsid w:val="58A99D55"/>
    <w:rsid w:val="58AC76D6"/>
    <w:rsid w:val="58B11305"/>
    <w:rsid w:val="58B183E7"/>
    <w:rsid w:val="58B3984B"/>
    <w:rsid w:val="58D88EC7"/>
    <w:rsid w:val="58E813AB"/>
    <w:rsid w:val="5911C39A"/>
    <w:rsid w:val="5928DE8A"/>
    <w:rsid w:val="594C837F"/>
    <w:rsid w:val="59655247"/>
    <w:rsid w:val="59714F00"/>
    <w:rsid w:val="59A0B435"/>
    <w:rsid w:val="59A15CBC"/>
    <w:rsid w:val="59B47FAD"/>
    <w:rsid w:val="59C04F6C"/>
    <w:rsid w:val="59C732E5"/>
    <w:rsid w:val="59CEF843"/>
    <w:rsid w:val="59F53A56"/>
    <w:rsid w:val="5A0304D3"/>
    <w:rsid w:val="5A0C1F3D"/>
    <w:rsid w:val="5A27910F"/>
    <w:rsid w:val="5A4B1C7E"/>
    <w:rsid w:val="5A6AB3F1"/>
    <w:rsid w:val="5A9666E4"/>
    <w:rsid w:val="5AA5E86E"/>
    <w:rsid w:val="5AB05B72"/>
    <w:rsid w:val="5AB91363"/>
    <w:rsid w:val="5ACA3D70"/>
    <w:rsid w:val="5AEDB098"/>
    <w:rsid w:val="5AEDCEC6"/>
    <w:rsid w:val="5B03C07D"/>
    <w:rsid w:val="5B437F59"/>
    <w:rsid w:val="5B5CC307"/>
    <w:rsid w:val="5B5E1B09"/>
    <w:rsid w:val="5B633D88"/>
    <w:rsid w:val="5B661B40"/>
    <w:rsid w:val="5B91B641"/>
    <w:rsid w:val="5BFA80F0"/>
    <w:rsid w:val="5BFEF7D0"/>
    <w:rsid w:val="5C02A2F5"/>
    <w:rsid w:val="5C4EF7BB"/>
    <w:rsid w:val="5C52A4AD"/>
    <w:rsid w:val="5C68517D"/>
    <w:rsid w:val="5C84305F"/>
    <w:rsid w:val="5C897470"/>
    <w:rsid w:val="5CA9B0C0"/>
    <w:rsid w:val="5CB1D9BD"/>
    <w:rsid w:val="5CBA7A5D"/>
    <w:rsid w:val="5CCF8885"/>
    <w:rsid w:val="5CCFEA2C"/>
    <w:rsid w:val="5CF09DB2"/>
    <w:rsid w:val="5CF4242F"/>
    <w:rsid w:val="5D2941BB"/>
    <w:rsid w:val="5D463868"/>
    <w:rsid w:val="5D490967"/>
    <w:rsid w:val="5DCCB20D"/>
    <w:rsid w:val="5DDAB8A8"/>
    <w:rsid w:val="5E1BBC65"/>
    <w:rsid w:val="5E1C8ABE"/>
    <w:rsid w:val="5E581977"/>
    <w:rsid w:val="5E638753"/>
    <w:rsid w:val="5E68CCCC"/>
    <w:rsid w:val="5E6E2580"/>
    <w:rsid w:val="5EC03790"/>
    <w:rsid w:val="5EE2E967"/>
    <w:rsid w:val="5F1D49ED"/>
    <w:rsid w:val="5F246612"/>
    <w:rsid w:val="5F36B0DE"/>
    <w:rsid w:val="5F4B4D1B"/>
    <w:rsid w:val="5F4C26C0"/>
    <w:rsid w:val="5F58995C"/>
    <w:rsid w:val="5F62035E"/>
    <w:rsid w:val="5F632E3D"/>
    <w:rsid w:val="5F74EE63"/>
    <w:rsid w:val="5F8A2524"/>
    <w:rsid w:val="5FAA316C"/>
    <w:rsid w:val="5FB2B5BD"/>
    <w:rsid w:val="5FC1A097"/>
    <w:rsid w:val="5FE76248"/>
    <w:rsid w:val="60158649"/>
    <w:rsid w:val="6015DB51"/>
    <w:rsid w:val="60253574"/>
    <w:rsid w:val="6046B762"/>
    <w:rsid w:val="60708067"/>
    <w:rsid w:val="60844D6A"/>
    <w:rsid w:val="608FADB2"/>
    <w:rsid w:val="60A0C5F5"/>
    <w:rsid w:val="60B49B50"/>
    <w:rsid w:val="60BB4AF7"/>
    <w:rsid w:val="60BD81FE"/>
    <w:rsid w:val="60C24F36"/>
    <w:rsid w:val="60C5007F"/>
    <w:rsid w:val="60DBF382"/>
    <w:rsid w:val="610306FC"/>
    <w:rsid w:val="610786A0"/>
    <w:rsid w:val="610F31C4"/>
    <w:rsid w:val="61294E43"/>
    <w:rsid w:val="615CCBA9"/>
    <w:rsid w:val="6162970D"/>
    <w:rsid w:val="6168690E"/>
    <w:rsid w:val="618C4FA7"/>
    <w:rsid w:val="619BA5FD"/>
    <w:rsid w:val="61B720A4"/>
    <w:rsid w:val="61BEC41E"/>
    <w:rsid w:val="61C8C460"/>
    <w:rsid w:val="61D4F3F9"/>
    <w:rsid w:val="62093785"/>
    <w:rsid w:val="6214EFEA"/>
    <w:rsid w:val="622D551E"/>
    <w:rsid w:val="623BBEB9"/>
    <w:rsid w:val="6249C2FB"/>
    <w:rsid w:val="62743A9F"/>
    <w:rsid w:val="627A673F"/>
    <w:rsid w:val="6291B0A3"/>
    <w:rsid w:val="6298CFD9"/>
    <w:rsid w:val="629FC345"/>
    <w:rsid w:val="62A53F4A"/>
    <w:rsid w:val="62DD26BA"/>
    <w:rsid w:val="62E2FC36"/>
    <w:rsid w:val="63283AC8"/>
    <w:rsid w:val="6331509A"/>
    <w:rsid w:val="63D5B956"/>
    <w:rsid w:val="63F24204"/>
    <w:rsid w:val="64068BF1"/>
    <w:rsid w:val="6423D6CF"/>
    <w:rsid w:val="642FC972"/>
    <w:rsid w:val="6445AF6C"/>
    <w:rsid w:val="6471E9CD"/>
    <w:rsid w:val="64928E51"/>
    <w:rsid w:val="64B9284A"/>
    <w:rsid w:val="64D6E9F3"/>
    <w:rsid w:val="64F675F3"/>
    <w:rsid w:val="650E6CD7"/>
    <w:rsid w:val="65277EED"/>
    <w:rsid w:val="65359070"/>
    <w:rsid w:val="65698B3A"/>
    <w:rsid w:val="65722A14"/>
    <w:rsid w:val="657552B2"/>
    <w:rsid w:val="659BB419"/>
    <w:rsid w:val="65A05010"/>
    <w:rsid w:val="65BDC397"/>
    <w:rsid w:val="65C4D7F4"/>
    <w:rsid w:val="65C7C587"/>
    <w:rsid w:val="65DDC303"/>
    <w:rsid w:val="65E2D38A"/>
    <w:rsid w:val="65FD150F"/>
    <w:rsid w:val="661039A9"/>
    <w:rsid w:val="661FE96B"/>
    <w:rsid w:val="6626976F"/>
    <w:rsid w:val="6636C7CD"/>
    <w:rsid w:val="664261B4"/>
    <w:rsid w:val="6688ECA4"/>
    <w:rsid w:val="6689FBDD"/>
    <w:rsid w:val="6692E122"/>
    <w:rsid w:val="66A38ABC"/>
    <w:rsid w:val="66C84F9E"/>
    <w:rsid w:val="66CB3C22"/>
    <w:rsid w:val="66F7FE77"/>
    <w:rsid w:val="670A6223"/>
    <w:rsid w:val="671FACC5"/>
    <w:rsid w:val="67416563"/>
    <w:rsid w:val="674DA490"/>
    <w:rsid w:val="6760F76B"/>
    <w:rsid w:val="678A7939"/>
    <w:rsid w:val="67B33C21"/>
    <w:rsid w:val="68085706"/>
    <w:rsid w:val="6825B08A"/>
    <w:rsid w:val="6827E47E"/>
    <w:rsid w:val="68314700"/>
    <w:rsid w:val="68370507"/>
    <w:rsid w:val="6837847C"/>
    <w:rsid w:val="684D69A7"/>
    <w:rsid w:val="685B3275"/>
    <w:rsid w:val="686D21D2"/>
    <w:rsid w:val="686E3043"/>
    <w:rsid w:val="68A01A9A"/>
    <w:rsid w:val="68A9CB65"/>
    <w:rsid w:val="68B75262"/>
    <w:rsid w:val="68B877CC"/>
    <w:rsid w:val="68C05254"/>
    <w:rsid w:val="68F75333"/>
    <w:rsid w:val="6917350F"/>
    <w:rsid w:val="691BEEEC"/>
    <w:rsid w:val="691DBD2D"/>
    <w:rsid w:val="691ED7CA"/>
    <w:rsid w:val="695BA6B6"/>
    <w:rsid w:val="69787A0A"/>
    <w:rsid w:val="69824302"/>
    <w:rsid w:val="69C5B930"/>
    <w:rsid w:val="69D09324"/>
    <w:rsid w:val="69DA8569"/>
    <w:rsid w:val="69F71049"/>
    <w:rsid w:val="6A3289B0"/>
    <w:rsid w:val="6A383953"/>
    <w:rsid w:val="6A39DCC4"/>
    <w:rsid w:val="6A55AF92"/>
    <w:rsid w:val="6A573234"/>
    <w:rsid w:val="6A900800"/>
    <w:rsid w:val="6AACA240"/>
    <w:rsid w:val="6AF0D376"/>
    <w:rsid w:val="6B3F6D4E"/>
    <w:rsid w:val="6B55B621"/>
    <w:rsid w:val="6BA39BBA"/>
    <w:rsid w:val="6BA820BB"/>
    <w:rsid w:val="6BA8881B"/>
    <w:rsid w:val="6BCD61AE"/>
    <w:rsid w:val="6BD87576"/>
    <w:rsid w:val="6BD8CE9C"/>
    <w:rsid w:val="6C0E4332"/>
    <w:rsid w:val="6C363344"/>
    <w:rsid w:val="6C3DEBE4"/>
    <w:rsid w:val="6C44FFEF"/>
    <w:rsid w:val="6C50C701"/>
    <w:rsid w:val="6C59F8C0"/>
    <w:rsid w:val="6C5CD88A"/>
    <w:rsid w:val="6CD7EF15"/>
    <w:rsid w:val="6CF96DB3"/>
    <w:rsid w:val="6D045BB3"/>
    <w:rsid w:val="6D2C1AE6"/>
    <w:rsid w:val="6D3C16EB"/>
    <w:rsid w:val="6D52434C"/>
    <w:rsid w:val="6D6A366A"/>
    <w:rsid w:val="6D6DA840"/>
    <w:rsid w:val="6D968218"/>
    <w:rsid w:val="6DA321F1"/>
    <w:rsid w:val="6DD41577"/>
    <w:rsid w:val="6DD4D53B"/>
    <w:rsid w:val="6DE5CB04"/>
    <w:rsid w:val="6E0720EE"/>
    <w:rsid w:val="6E0BB5D5"/>
    <w:rsid w:val="6E1AD93F"/>
    <w:rsid w:val="6E320B0F"/>
    <w:rsid w:val="6E3B90B2"/>
    <w:rsid w:val="6E3F3F5A"/>
    <w:rsid w:val="6E43E035"/>
    <w:rsid w:val="6E52A797"/>
    <w:rsid w:val="6E6F6BBF"/>
    <w:rsid w:val="6E730EE0"/>
    <w:rsid w:val="6EA7A15A"/>
    <w:rsid w:val="6EDC765A"/>
    <w:rsid w:val="6EE45FAF"/>
    <w:rsid w:val="6F06F03C"/>
    <w:rsid w:val="6F164E17"/>
    <w:rsid w:val="6F349C65"/>
    <w:rsid w:val="6F3B36E0"/>
    <w:rsid w:val="6F3C4998"/>
    <w:rsid w:val="6F4897BB"/>
    <w:rsid w:val="6F52A182"/>
    <w:rsid w:val="6F9127DB"/>
    <w:rsid w:val="6F960F6D"/>
    <w:rsid w:val="6FA3E4F2"/>
    <w:rsid w:val="6FAA74CE"/>
    <w:rsid w:val="6FC2399B"/>
    <w:rsid w:val="6FF1B8D4"/>
    <w:rsid w:val="6FF36B55"/>
    <w:rsid w:val="700D27FD"/>
    <w:rsid w:val="702FD70D"/>
    <w:rsid w:val="70308789"/>
    <w:rsid w:val="70440D6E"/>
    <w:rsid w:val="706886EE"/>
    <w:rsid w:val="7070647C"/>
    <w:rsid w:val="7084409F"/>
    <w:rsid w:val="70982EEB"/>
    <w:rsid w:val="70DD9807"/>
    <w:rsid w:val="70F4AABB"/>
    <w:rsid w:val="70F7C8A7"/>
    <w:rsid w:val="711B71D3"/>
    <w:rsid w:val="712D8C26"/>
    <w:rsid w:val="712E1479"/>
    <w:rsid w:val="7136AC02"/>
    <w:rsid w:val="71499C07"/>
    <w:rsid w:val="714EA9D1"/>
    <w:rsid w:val="718091F6"/>
    <w:rsid w:val="71843B0D"/>
    <w:rsid w:val="71D96A5E"/>
    <w:rsid w:val="71EA7C6C"/>
    <w:rsid w:val="71F1DC71"/>
    <w:rsid w:val="721FB56A"/>
    <w:rsid w:val="72343A90"/>
    <w:rsid w:val="7261AE06"/>
    <w:rsid w:val="727C20BE"/>
    <w:rsid w:val="72E243BB"/>
    <w:rsid w:val="72F60DB9"/>
    <w:rsid w:val="72FECDCF"/>
    <w:rsid w:val="73154901"/>
    <w:rsid w:val="732BD29F"/>
    <w:rsid w:val="732E2F1C"/>
    <w:rsid w:val="73322918"/>
    <w:rsid w:val="7340F3C0"/>
    <w:rsid w:val="734C5FEB"/>
    <w:rsid w:val="73565942"/>
    <w:rsid w:val="736B7E18"/>
    <w:rsid w:val="737F217D"/>
    <w:rsid w:val="738A4F63"/>
    <w:rsid w:val="73A26304"/>
    <w:rsid w:val="73AD0FBE"/>
    <w:rsid w:val="73D8E0A1"/>
    <w:rsid w:val="73D9741E"/>
    <w:rsid w:val="740F5B8E"/>
    <w:rsid w:val="741C8A63"/>
    <w:rsid w:val="742281F3"/>
    <w:rsid w:val="745369E8"/>
    <w:rsid w:val="745AFDE9"/>
    <w:rsid w:val="745CFE47"/>
    <w:rsid w:val="74658546"/>
    <w:rsid w:val="747478E5"/>
    <w:rsid w:val="7489A977"/>
    <w:rsid w:val="749D215D"/>
    <w:rsid w:val="74A97A09"/>
    <w:rsid w:val="74CC8030"/>
    <w:rsid w:val="75124948"/>
    <w:rsid w:val="7530C12F"/>
    <w:rsid w:val="7531DB07"/>
    <w:rsid w:val="7565C52E"/>
    <w:rsid w:val="758B5EE3"/>
    <w:rsid w:val="758E065C"/>
    <w:rsid w:val="758E1C0E"/>
    <w:rsid w:val="759A1693"/>
    <w:rsid w:val="759F3D4D"/>
    <w:rsid w:val="75BB1B75"/>
    <w:rsid w:val="75EFE5D1"/>
    <w:rsid w:val="75F662E0"/>
    <w:rsid w:val="760668E4"/>
    <w:rsid w:val="76321237"/>
    <w:rsid w:val="76393F81"/>
    <w:rsid w:val="76416E8F"/>
    <w:rsid w:val="76559378"/>
    <w:rsid w:val="7658C238"/>
    <w:rsid w:val="765C4A1B"/>
    <w:rsid w:val="7679DDD3"/>
    <w:rsid w:val="76890467"/>
    <w:rsid w:val="76B85707"/>
    <w:rsid w:val="76CF6968"/>
    <w:rsid w:val="76D4E1A7"/>
    <w:rsid w:val="76D6ABA4"/>
    <w:rsid w:val="76DEF137"/>
    <w:rsid w:val="76FEBF54"/>
    <w:rsid w:val="77214CF3"/>
    <w:rsid w:val="772AC729"/>
    <w:rsid w:val="773EFBB3"/>
    <w:rsid w:val="775BB6D3"/>
    <w:rsid w:val="776945BD"/>
    <w:rsid w:val="77A520A0"/>
    <w:rsid w:val="77AC6CE2"/>
    <w:rsid w:val="77B12D9A"/>
    <w:rsid w:val="77BAA8BF"/>
    <w:rsid w:val="77D9C942"/>
    <w:rsid w:val="77F2F828"/>
    <w:rsid w:val="77F6F616"/>
    <w:rsid w:val="7804B502"/>
    <w:rsid w:val="781A49C9"/>
    <w:rsid w:val="781EE9F4"/>
    <w:rsid w:val="7831A91C"/>
    <w:rsid w:val="7848E474"/>
    <w:rsid w:val="784A9FAF"/>
    <w:rsid w:val="7850A865"/>
    <w:rsid w:val="785ABCB0"/>
    <w:rsid w:val="787F319E"/>
    <w:rsid w:val="789711AC"/>
    <w:rsid w:val="78AB1C0F"/>
    <w:rsid w:val="78CD20FA"/>
    <w:rsid w:val="78E461F0"/>
    <w:rsid w:val="7948218E"/>
    <w:rsid w:val="794E43DF"/>
    <w:rsid w:val="7955FFE0"/>
    <w:rsid w:val="795E0631"/>
    <w:rsid w:val="795F3087"/>
    <w:rsid w:val="797B3E3B"/>
    <w:rsid w:val="797B49D6"/>
    <w:rsid w:val="7984C52A"/>
    <w:rsid w:val="799A8F34"/>
    <w:rsid w:val="79A080F4"/>
    <w:rsid w:val="79CC8725"/>
    <w:rsid w:val="79ED61E6"/>
    <w:rsid w:val="79FFAAEC"/>
    <w:rsid w:val="7A01354D"/>
    <w:rsid w:val="7A0BD050"/>
    <w:rsid w:val="7A26DE7E"/>
    <w:rsid w:val="7A38961E"/>
    <w:rsid w:val="7A39A1DF"/>
    <w:rsid w:val="7A4C0A31"/>
    <w:rsid w:val="7A7AA24E"/>
    <w:rsid w:val="7A83E19D"/>
    <w:rsid w:val="7A873E9B"/>
    <w:rsid w:val="7A8D60EC"/>
    <w:rsid w:val="7AE14A9B"/>
    <w:rsid w:val="7AEC8649"/>
    <w:rsid w:val="7AF1539B"/>
    <w:rsid w:val="7AFF5BF6"/>
    <w:rsid w:val="7B552231"/>
    <w:rsid w:val="7B58E122"/>
    <w:rsid w:val="7B600521"/>
    <w:rsid w:val="7B660802"/>
    <w:rsid w:val="7B67F329"/>
    <w:rsid w:val="7B71EEFB"/>
    <w:rsid w:val="7B762350"/>
    <w:rsid w:val="7B79684F"/>
    <w:rsid w:val="7B9E80E8"/>
    <w:rsid w:val="7BA7D608"/>
    <w:rsid w:val="7BB2DFBC"/>
    <w:rsid w:val="7BCA8770"/>
    <w:rsid w:val="7BD6629D"/>
    <w:rsid w:val="7BD6FC1C"/>
    <w:rsid w:val="7C0D477C"/>
    <w:rsid w:val="7C0FFF85"/>
    <w:rsid w:val="7C21BC1C"/>
    <w:rsid w:val="7C51F6F6"/>
    <w:rsid w:val="7C5D6184"/>
    <w:rsid w:val="7C5D6526"/>
    <w:rsid w:val="7C5F99D7"/>
    <w:rsid w:val="7C8BAADF"/>
    <w:rsid w:val="7C9BDAC3"/>
    <w:rsid w:val="7CA23A1B"/>
    <w:rsid w:val="7CBE5400"/>
    <w:rsid w:val="7CD8CE82"/>
    <w:rsid w:val="7CE1938B"/>
    <w:rsid w:val="7CE3ED82"/>
    <w:rsid w:val="7CEE2DC1"/>
    <w:rsid w:val="7D19F084"/>
    <w:rsid w:val="7D20BA5C"/>
    <w:rsid w:val="7D363350"/>
    <w:rsid w:val="7D7514F2"/>
    <w:rsid w:val="7D76A51E"/>
    <w:rsid w:val="7D9FA3DD"/>
    <w:rsid w:val="7DA44227"/>
    <w:rsid w:val="7DB4B1BD"/>
    <w:rsid w:val="7DD72418"/>
    <w:rsid w:val="7DE995A2"/>
    <w:rsid w:val="7E3477E1"/>
    <w:rsid w:val="7E35EEE9"/>
    <w:rsid w:val="7E4FB663"/>
    <w:rsid w:val="7E72BCE3"/>
    <w:rsid w:val="7E804D5D"/>
    <w:rsid w:val="7EA6D4D7"/>
    <w:rsid w:val="7EB02066"/>
    <w:rsid w:val="7EB3B9A2"/>
    <w:rsid w:val="7EDA27C8"/>
    <w:rsid w:val="7EDB7C66"/>
    <w:rsid w:val="7EE09504"/>
    <w:rsid w:val="7F0C272E"/>
    <w:rsid w:val="7F58BEA9"/>
    <w:rsid w:val="7F628293"/>
    <w:rsid w:val="7F7F7167"/>
    <w:rsid w:val="7F99D548"/>
    <w:rsid w:val="7FA56AED"/>
    <w:rsid w:val="7FA7D415"/>
    <w:rsid w:val="7FBC8BF0"/>
    <w:rsid w:val="7FE10DDE"/>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EF7B38"/>
  <w15:docId w15:val="{ED5AB360-D2F6-4A54-B6EF-09BA7F228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hAnsi="Arial" w:eastAsia="Arial" w:cs="Arial"/>
        <w:sz w:val="22"/>
        <w:szCs w:val="22"/>
        <w:lang w:val="en"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NormalTable0" w:customStyle="1">
    <w:name w:val="Normal Table0"/>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styleId="CommentTextChar" w:customStyle="1">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93090E"/>
    <w:pPr>
      <w:tabs>
        <w:tab w:val="center" w:pos="4419"/>
        <w:tab w:val="right" w:pos="8838"/>
      </w:tabs>
      <w:spacing w:line="240" w:lineRule="auto"/>
    </w:pPr>
  </w:style>
  <w:style w:type="character" w:styleId="HeaderChar" w:customStyle="1">
    <w:name w:val="Header Char"/>
    <w:basedOn w:val="DefaultParagraphFont"/>
    <w:link w:val="Header"/>
    <w:uiPriority w:val="99"/>
    <w:rsid w:val="0093090E"/>
  </w:style>
  <w:style w:type="paragraph" w:styleId="Footer">
    <w:name w:val="footer"/>
    <w:basedOn w:val="Normal"/>
    <w:link w:val="FooterChar"/>
    <w:uiPriority w:val="99"/>
    <w:unhideWhenUsed/>
    <w:rsid w:val="0093090E"/>
    <w:pPr>
      <w:tabs>
        <w:tab w:val="center" w:pos="4419"/>
        <w:tab w:val="right" w:pos="8838"/>
      </w:tabs>
      <w:spacing w:line="240" w:lineRule="auto"/>
    </w:pPr>
  </w:style>
  <w:style w:type="character" w:styleId="FooterChar" w:customStyle="1">
    <w:name w:val="Footer Char"/>
    <w:basedOn w:val="DefaultParagraphFont"/>
    <w:link w:val="Footer"/>
    <w:uiPriority w:val="99"/>
    <w:rsid w:val="0093090E"/>
  </w:style>
  <w:style w:type="character" w:styleId="Hyperlink">
    <w:name w:val="Hyperlink"/>
    <w:basedOn w:val="DefaultParagraphFont"/>
    <w:uiPriority w:val="99"/>
    <w:unhideWhenUsed/>
    <w:rPr>
      <w:color w:val="0000FF" w:themeColor="hyperlink"/>
      <w:u w:val="single"/>
    </w:rPr>
  </w:style>
  <w:style w:type="paragraph" w:styleId="ListParagraph">
    <w:name w:val="List Paragraph"/>
    <w:basedOn w:val="Normal"/>
    <w:uiPriority w:val="34"/>
    <w:qFormat/>
    <w:pPr>
      <w:ind w:left="720"/>
      <w:contextualSpacing/>
    </w:pPr>
  </w:style>
  <w:style w:type="character" w:styleId="UnresolvedMention">
    <w:name w:val="Unresolved Mention"/>
    <w:basedOn w:val="DefaultParagraphFont"/>
    <w:uiPriority w:val="99"/>
    <w:semiHidden/>
    <w:unhideWhenUsed/>
    <w:rsid w:val="00A706DE"/>
    <w:rPr>
      <w:color w:val="605E5C"/>
      <w:shd w:val="clear" w:color="auto" w:fill="E1DFDD"/>
    </w:rPr>
  </w:style>
  <w:style w:type="table" w:styleId="TableGrid">
    <w:name w:val="Table Grid"/>
    <w:basedOn w:val="TableNormal"/>
    <w:uiPriority w:val="59"/>
    <w:rsid w:val="00FB4123"/>
    <w:pPr>
      <w:spacing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paragraph" w:customStyle="1">
    <w:name w:val="paragraph"/>
    <w:basedOn w:val="Normal"/>
    <w:rsid w:val="00C037D7"/>
    <w:pPr>
      <w:spacing w:before="100" w:beforeAutospacing="1" w:after="100" w:afterAutospacing="1" w:line="240" w:lineRule="auto"/>
    </w:pPr>
    <w:rPr>
      <w:rFonts w:ascii="Times New Roman" w:hAnsi="Times New Roman" w:eastAsia="Times New Roman" w:cs="Times New Roman"/>
      <w:sz w:val="24"/>
      <w:szCs w:val="24"/>
      <w:lang w:val="en-MX" w:eastAsia="en-US"/>
    </w:rPr>
  </w:style>
  <w:style w:type="character" w:styleId="normaltextrun" w:customStyle="1">
    <w:name w:val="normaltextrun"/>
    <w:basedOn w:val="DefaultParagraphFont"/>
    <w:rsid w:val="00C037D7"/>
  </w:style>
  <w:style w:type="character" w:styleId="eop" w:customStyle="1">
    <w:name w:val="eop"/>
    <w:basedOn w:val="DefaultParagraphFont"/>
    <w:rsid w:val="00C037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footer" Target="footer1.xml" Id="rId18" /><Relationship Type="http://schemas.openxmlformats.org/officeDocument/2006/relationships/customXml" Target="../customXml/item3.xml" Id="rId3" /><Relationship Type="http://schemas.openxmlformats.org/officeDocument/2006/relationships/fontTable" Target="fontTable.xml" Id="rId21" /><Relationship Type="http://schemas.openxmlformats.org/officeDocument/2006/relationships/webSettings" Target="webSettings.xml" Id="rId7" /><Relationship Type="http://schemas.openxmlformats.org/officeDocument/2006/relationships/header" Target="header1.xml" Id="rId17" /><Relationship Type="http://schemas.openxmlformats.org/officeDocument/2006/relationships/customXml" Target="../customXml/item2.xml" Id="rId2" /><Relationship Type="http://schemas.openxmlformats.org/officeDocument/2006/relationships/footer" Target="footer3.xml" Id="rId20" /><Relationship Type="http://schemas.openxmlformats.org/officeDocument/2006/relationships/customXml" Target="../customXml/item1.xml" Id="rId1" /><Relationship Type="http://schemas.openxmlformats.org/officeDocument/2006/relationships/settings" Target="settings.xml" Id="rId6" /><Relationship Type="http://schemas.microsoft.com/office/2020/10/relationships/intelligence" Target="intelligence2.xml" Id="rId24" /><Relationship Type="http://schemas.openxmlformats.org/officeDocument/2006/relationships/styles" Target="styles.xml" Id="rId5" /><Relationship Type="http://schemas.microsoft.com/office/2019/05/relationships/documenttasks" Target="documenttasks/documenttasks1.xml" Id="rId23" /><Relationship Type="http://schemas.openxmlformats.org/officeDocument/2006/relationships/footer" Target="footer2.xml" Id="rId19"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theme" Target="theme/theme1.xml" Id="rId22" /><Relationship Type="http://schemas.openxmlformats.org/officeDocument/2006/relationships/hyperlink" Target="mailto:alberto.guerrero@another.co" TargetMode="External" Id="Rb22530aa939f4e03" /><Relationship Type="http://schemas.openxmlformats.org/officeDocument/2006/relationships/image" Target="/media/image2.png" Id="rId849870363" /><Relationship Type="http://schemas.openxmlformats.org/officeDocument/2006/relationships/image" Target="/media/image3.png" Id="rId1508061139" /><Relationship Type="http://schemas.openxmlformats.org/officeDocument/2006/relationships/hyperlink" Target="https://cocentraloffice.sharepoint.com/:f:/s/Retail-Lifestyle/IgDamsHkd-zbR5e_u9vhn38vAR0Cp_YnjQRisDp5SY_mjxA?e=glTeHm" TargetMode="External" Id="R2b98f83862be4df3" /></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documenttasks/documenttasks1.xml><?xml version="1.0" encoding="utf-8"?>
<t:Tasks xmlns:t="http://schemas.microsoft.com/office/tasks/2019/documenttasks" xmlns:oel="http://schemas.microsoft.com/office/2019/extlst">
  <t:Task id="{1E21FB42-1377-4A64-AC64-E86F1488B21F}">
    <t:Anchor>
      <t:Comment id="1458480901"/>
    </t:Anchor>
    <t:History>
      <t:Event id="{B02CBCAB-9149-4AFB-96B1-E1CCF53AAC6F}" time="2025-02-06T17:08:41.447Z">
        <t:Attribution userId="S::isabel.rosiles@another.co::2487aad2-6fbf-48fc-8688-e1e4053c6813" userProvider="AD" userName="Isabel Rosiles"/>
        <t:Anchor>
          <t:Comment id="1458480901"/>
        </t:Anchor>
        <t:Create/>
      </t:Event>
      <t:Event id="{6618C6F2-68D4-4D12-AEB9-4304AB6C124E}" time="2025-02-06T17:08:41.447Z">
        <t:Attribution userId="S::isabel.rosiles@another.co::2487aad2-6fbf-48fc-8688-e1e4053c6813" userProvider="AD" userName="Isabel Rosiles"/>
        <t:Anchor>
          <t:Comment id="1458480901"/>
        </t:Anchor>
        <t:Assign userId="S::aldo.hernandez@another.co::c24ee7d8-17a1-4523-9a37-44d3b1f1fa13" userProvider="AD" userName="Aldo Hernández Saldaña"/>
      </t:Event>
      <t:Event id="{DA7168FC-6F9A-4A5A-8D85-8AFE9C619CD5}" time="2025-02-06T17:08:41.447Z">
        <t:Attribution userId="S::isabel.rosiles@another.co::2487aad2-6fbf-48fc-8688-e1e4053c6813" userProvider="AD" userName="Isabel Rosiles"/>
        <t:Anchor>
          <t:Comment id="1458480901"/>
        </t:Anchor>
        <t:SetTitle title="@Aldo Hernández Saldaña ¿podrías por favor ayudarme a que la introducción sea en un tono profesional, convincente e imponente sobre lo que es su trayectoria y el peso de Pandora a nivel global?"/>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D95B33826DB6D41B9F6C2596825A582" ma:contentTypeVersion="16" ma:contentTypeDescription="Create a new document." ma:contentTypeScope="" ma:versionID="dcc73d16fcf3a0c0f93f91d449911877">
  <xsd:schema xmlns:xsd="http://www.w3.org/2001/XMLSchema" xmlns:xs="http://www.w3.org/2001/XMLSchema" xmlns:p="http://schemas.microsoft.com/office/2006/metadata/properties" xmlns:ns2="10763be8-c0da-4998-8d50-ece099ba11cd" xmlns:ns3="a331680f-5606-45fc-8609-fd788639fb6f" targetNamespace="http://schemas.microsoft.com/office/2006/metadata/properties" ma:root="true" ma:fieldsID="1a7ca9782bec73961d5818dad7e72874" ns2:_="" ns3:_="">
    <xsd:import namespace="10763be8-c0da-4998-8d50-ece099ba11cd"/>
    <xsd:import namespace="a331680f-5606-45fc-8609-fd788639fb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3:SharedWithUsers" minOccurs="0"/>
                <xsd:element ref="ns3:SharedWithDetail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763be8-c0da-4998-8d50-ece099ba11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descriptio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f32d7cad-b8c0-437e-8370-508ec018d2d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331680f-5606-45fc-8609-fd788639fb6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1012b15e-7efb-43e6-99a1-4e44fd0f32d8}" ma:internalName="TaxCatchAll" ma:showField="CatchAllData" ma:web="a331680f-5606-45fc-8609-fd788639fb6f">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a331680f-5606-45fc-8609-fd788639fb6f" xsi:nil="true"/>
    <lcf76f155ced4ddcb4097134ff3c332f xmlns="10763be8-c0da-4998-8d50-ece099ba11c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5DFF43E-A9C8-4040-ABA0-BD93173D10F5}"/>
</file>

<file path=customXml/itemProps2.xml><?xml version="1.0" encoding="utf-8"?>
<ds:datastoreItem xmlns:ds="http://schemas.openxmlformats.org/officeDocument/2006/customXml" ds:itemID="{0C72285D-5D2F-4A6D-97F5-13144B92C544}">
  <ds:schemaRefs>
    <ds:schemaRef ds:uri="http://schemas.microsoft.com/sharepoint/v3/contenttype/forms"/>
  </ds:schemaRefs>
</ds:datastoreItem>
</file>

<file path=customXml/itemProps3.xml><?xml version="1.0" encoding="utf-8"?>
<ds:datastoreItem xmlns:ds="http://schemas.openxmlformats.org/officeDocument/2006/customXml" ds:itemID="{EF4F8583-5D45-48F8-9C3E-713C50DD7662}">
  <ds:schemaRefs>
    <ds:schemaRef ds:uri="http://schemas.microsoft.com/office/2006/metadata/properties"/>
    <ds:schemaRef ds:uri="http://schemas.microsoft.com/office/infopath/2007/PartnerControls"/>
    <ds:schemaRef ds:uri="a331680f-5606-45fc-8609-fd788639fb6f"/>
    <ds:schemaRef ds:uri="10763be8-c0da-4998-8d50-ece099ba11c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Francisco Palomo</dc:creator>
  <keywords/>
  <lastModifiedBy>Alejandra Maldonado</lastModifiedBy>
  <revision>23</revision>
  <dcterms:created xsi:type="dcterms:W3CDTF">2025-09-17T18:57:00.0000000Z</dcterms:created>
  <dcterms:modified xsi:type="dcterms:W3CDTF">2026-02-06T19:02:32.2929650Z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0x010100ED95B33826DB6D41B9F6C2596825A582</vt:lpwstr>
  </property>
  <property fmtid="{D5CDD505-2E9C-101B-9397-08002B2CF9AE}" pid="3" name="MediaServiceImageTags">
    <vt:lpwstr/>
  </property>
  <property fmtid="{D5CDD505-2E9C-101B-9397-08002B2CF9AE}" pid="4" name="ClassificationContentMarkingFooterShapeIds">
    <vt:lpwstr>42177fc4,425f1d4f,53c13d8f</vt:lpwstr>
  </property>
  <property fmtid="{D5CDD505-2E9C-101B-9397-08002B2CF9AE}" pid="5" name="ClassificationContentMarkingFooterFontProps">
    <vt:lpwstr>#000000,12,Calibri</vt:lpwstr>
  </property>
  <property fmtid="{D5CDD505-2E9C-101B-9397-08002B2CF9AE}" pid="6" name="ClassificationContentMarkingFooterText">
    <vt:lpwstr>Classification: Pandora Internal</vt:lpwstr>
  </property>
  <property fmtid="{D5CDD505-2E9C-101B-9397-08002B2CF9AE}" pid="7" name="MSIP_Label_b8967fca-063e-4224-91eb-8a9cfeaeb319_Enabled">
    <vt:lpwstr>true</vt:lpwstr>
  </property>
  <property fmtid="{D5CDD505-2E9C-101B-9397-08002B2CF9AE}" pid="8" name="MSIP_Label_b8967fca-063e-4224-91eb-8a9cfeaeb319_SetDate">
    <vt:lpwstr>2025-09-17T18:55:03Z</vt:lpwstr>
  </property>
  <property fmtid="{D5CDD505-2E9C-101B-9397-08002B2CF9AE}" pid="9" name="MSIP_Label_b8967fca-063e-4224-91eb-8a9cfeaeb319_Method">
    <vt:lpwstr>Standard</vt:lpwstr>
  </property>
  <property fmtid="{D5CDD505-2E9C-101B-9397-08002B2CF9AE}" pid="10" name="MSIP_Label_b8967fca-063e-4224-91eb-8a9cfeaeb319_Name">
    <vt:lpwstr>b8967fca-063e-4224-91eb-8a9cfeaeb319</vt:lpwstr>
  </property>
  <property fmtid="{D5CDD505-2E9C-101B-9397-08002B2CF9AE}" pid="11" name="MSIP_Label_b8967fca-063e-4224-91eb-8a9cfeaeb319_SiteId">
    <vt:lpwstr>656793e6-d51d-4bb2-b5fa-c66ddd181a40</vt:lpwstr>
  </property>
  <property fmtid="{D5CDD505-2E9C-101B-9397-08002B2CF9AE}" pid="12" name="MSIP_Label_b8967fca-063e-4224-91eb-8a9cfeaeb319_ActionId">
    <vt:lpwstr>3a055727-310f-4bd9-bf81-6c0fc7de732d</vt:lpwstr>
  </property>
  <property fmtid="{D5CDD505-2E9C-101B-9397-08002B2CF9AE}" pid="13" name="MSIP_Label_b8967fca-063e-4224-91eb-8a9cfeaeb319_ContentBits">
    <vt:lpwstr>2</vt:lpwstr>
  </property>
  <property fmtid="{D5CDD505-2E9C-101B-9397-08002B2CF9AE}" pid="14" name="MSIP_Label_b8967fca-063e-4224-91eb-8a9cfeaeb319_Tag">
    <vt:lpwstr>10, 3, 0, 1</vt:lpwstr>
  </property>
</Properties>
</file>