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ackground w:color="FFFFFF"/>
  <w:body>
    <w:p>
      <w:pPr>
        <w:pStyle w:val="Body 2"/>
        <w:bidi w:val="0"/>
      </w:pPr>
      <w:r>
        <w:tab/>
      </w:r>
      <w:r>
        <w:rPr>
          <w:rtl w:val="0"/>
          <w:lang w:val="en-US"/>
        </w:rPr>
        <w:t>Media Contact:</w:t>
      </w:r>
      <w:r>
        <w:drawing>
          <wp:anchor distT="152400" distB="152400" distL="152400" distR="152400" simplePos="0" relativeHeight="251664384" behindDoc="0" locked="0" layoutInCell="1" allowOverlap="1">
            <wp:simplePos x="0" y="0"/>
            <wp:positionH relativeFrom="margin">
              <wp:posOffset>-6350</wp:posOffset>
            </wp:positionH>
            <wp:positionV relativeFrom="line">
              <wp:posOffset>0</wp:posOffset>
            </wp:positionV>
            <wp:extent cx="1904066" cy="750087"/>
            <wp:effectExtent l="0" t="0" r="0" b="0"/>
            <wp:wrapThrough wrapText="bothSides" distL="152400" distR="152400">
              <wp:wrapPolygon edited="1">
                <wp:start x="4601" y="4686"/>
                <wp:lineTo x="4259" y="4983"/>
                <wp:lineTo x="3836" y="6206"/>
                <wp:lineTo x="3777" y="7852"/>
                <wp:lineTo x="3890" y="8572"/>
                <wp:lineTo x="2535" y="12160"/>
                <wp:lineTo x="2305" y="12023"/>
                <wp:lineTo x="2107" y="12001"/>
                <wp:lineTo x="2107" y="13029"/>
                <wp:lineTo x="2449" y="13680"/>
                <wp:lineTo x="2476" y="14972"/>
                <wp:lineTo x="2220" y="15692"/>
                <wp:lineTo x="1684" y="15760"/>
                <wp:lineTo x="1400" y="15040"/>
                <wp:lineTo x="1373" y="13886"/>
                <wp:lineTo x="1625" y="13097"/>
                <wp:lineTo x="2107" y="13029"/>
                <wp:lineTo x="2107" y="12001"/>
                <wp:lineTo x="1657" y="11954"/>
                <wp:lineTo x="1229" y="12594"/>
                <wp:lineTo x="945" y="13817"/>
                <wp:lineTo x="1031" y="15543"/>
                <wp:lineTo x="1486" y="16697"/>
                <wp:lineTo x="2080" y="16914"/>
                <wp:lineTo x="2503" y="16480"/>
                <wp:lineTo x="2872" y="15257"/>
                <wp:lineTo x="2899" y="13749"/>
                <wp:lineTo x="2760" y="13097"/>
                <wp:lineTo x="4147" y="9440"/>
                <wp:lineTo x="4570" y="9726"/>
                <wp:lineTo x="5196" y="9509"/>
                <wp:lineTo x="5619" y="8503"/>
                <wp:lineTo x="5731" y="7349"/>
                <wp:lineTo x="5619" y="5909"/>
                <wp:lineTo x="5196" y="4903"/>
                <wp:lineTo x="4939" y="4809"/>
                <wp:lineTo x="4939" y="5840"/>
                <wp:lineTo x="5281" y="6491"/>
                <wp:lineTo x="5308" y="7783"/>
                <wp:lineTo x="5051" y="8503"/>
                <wp:lineTo x="4543" y="8640"/>
                <wp:lineTo x="4232" y="8000"/>
                <wp:lineTo x="4205" y="6709"/>
                <wp:lineTo x="4457" y="5909"/>
                <wp:lineTo x="4939" y="5840"/>
                <wp:lineTo x="4939" y="4809"/>
                <wp:lineTo x="4601" y="4686"/>
                <wp:lineTo x="7091" y="4686"/>
                <wp:lineTo x="7005" y="4834"/>
                <wp:lineTo x="6978" y="16194"/>
                <wp:lineTo x="7177" y="16766"/>
                <wp:lineTo x="9612" y="16834"/>
                <wp:lineTo x="9639" y="16114"/>
                <wp:lineTo x="7402" y="15829"/>
                <wp:lineTo x="7316" y="4903"/>
                <wp:lineTo x="7091" y="4686"/>
                <wp:lineTo x="10405" y="4686"/>
                <wp:lineTo x="10405" y="7783"/>
                <wp:lineTo x="10319" y="7920"/>
                <wp:lineTo x="10261" y="14606"/>
                <wp:lineTo x="10346" y="15394"/>
                <wp:lineTo x="10603" y="16263"/>
                <wp:lineTo x="11111" y="16766"/>
                <wp:lineTo x="11962" y="16480"/>
                <wp:lineTo x="12525" y="15543"/>
                <wp:lineTo x="12611" y="16480"/>
                <wp:lineTo x="12894" y="16480"/>
                <wp:lineTo x="12894" y="7920"/>
                <wp:lineTo x="12611" y="7920"/>
                <wp:lineTo x="12557" y="14320"/>
                <wp:lineTo x="12246" y="15109"/>
                <wp:lineTo x="11593" y="15897"/>
                <wp:lineTo x="10940" y="15612"/>
                <wp:lineTo x="10688" y="14823"/>
                <wp:lineTo x="10630" y="8069"/>
                <wp:lineTo x="10405" y="7783"/>
                <wp:lineTo x="10405" y="4686"/>
                <wp:lineTo x="15389" y="4686"/>
                <wp:lineTo x="15389" y="7783"/>
                <wp:lineTo x="14821" y="8137"/>
                <wp:lineTo x="14313" y="9074"/>
                <wp:lineTo x="14227" y="8069"/>
                <wp:lineTo x="13943" y="8137"/>
                <wp:lineTo x="13943" y="16617"/>
                <wp:lineTo x="14227" y="16617"/>
                <wp:lineTo x="14281" y="10297"/>
                <wp:lineTo x="14367" y="10012"/>
                <wp:lineTo x="14992" y="8857"/>
                <wp:lineTo x="15839" y="8857"/>
                <wp:lineTo x="16149" y="9794"/>
                <wp:lineTo x="16235" y="16617"/>
                <wp:lineTo x="16519" y="16617"/>
                <wp:lineTo x="16577" y="10012"/>
                <wp:lineTo x="16465" y="9006"/>
                <wp:lineTo x="16095" y="8069"/>
                <wp:lineTo x="15389" y="7783"/>
                <wp:lineTo x="15389" y="4686"/>
                <wp:lineTo x="17734" y="4686"/>
                <wp:lineTo x="17595" y="4983"/>
                <wp:lineTo x="17568" y="5771"/>
                <wp:lineTo x="17766" y="6049"/>
                <wp:lineTo x="17766" y="7920"/>
                <wp:lineTo x="17707" y="8000"/>
                <wp:lineTo x="17707" y="16697"/>
                <wp:lineTo x="17991" y="16697"/>
                <wp:lineTo x="17991" y="8069"/>
                <wp:lineTo x="17766" y="7920"/>
                <wp:lineTo x="17766" y="6049"/>
                <wp:lineTo x="17820" y="6126"/>
                <wp:lineTo x="18076" y="5909"/>
                <wp:lineTo x="18076" y="4903"/>
                <wp:lineTo x="17734" y="4686"/>
                <wp:lineTo x="19688" y="4686"/>
                <wp:lineTo x="19634" y="4834"/>
                <wp:lineTo x="19576" y="7852"/>
                <wp:lineTo x="19040" y="7920"/>
                <wp:lineTo x="19008" y="8572"/>
                <wp:lineTo x="19576" y="8720"/>
                <wp:lineTo x="19607" y="16114"/>
                <wp:lineTo x="19805" y="16766"/>
                <wp:lineTo x="20598" y="16834"/>
                <wp:lineTo x="20598" y="16046"/>
                <wp:lineTo x="20030" y="15829"/>
                <wp:lineTo x="19972" y="8720"/>
                <wp:lineTo x="20598" y="8640"/>
                <wp:lineTo x="20625" y="8000"/>
                <wp:lineTo x="19972" y="7852"/>
                <wp:lineTo x="19918" y="4834"/>
                <wp:lineTo x="19688" y="4686"/>
                <wp:lineTo x="4601" y="4686"/>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Lunit Logo (1).png"/>
                    <pic:cNvPicPr>
                      <a:picLocks noChangeAspect="1"/>
                    </pic:cNvPicPr>
                  </pic:nvPicPr>
                  <pic:blipFill>
                    <a:blip r:embed="rId4">
                      <a:extLst/>
                    </a:blip>
                    <a:srcRect l="11468" t="11468" r="11468" b="11468"/>
                    <a:stretch>
                      <a:fillRect/>
                    </a:stretch>
                  </pic:blipFill>
                  <pic:spPr>
                    <a:xfrm>
                      <a:off x="0" y="0"/>
                      <a:ext cx="1904066" cy="750087"/>
                    </a:xfrm>
                    <a:prstGeom prst="rect">
                      <a:avLst/>
                    </a:prstGeom>
                    <a:ln w="12700" cap="flat">
                      <a:noFill/>
                      <a:miter lim="400000"/>
                    </a:ln>
                    <a:effectLst/>
                  </pic:spPr>
                </pic:pic>
              </a:graphicData>
            </a:graphic>
          </wp:anchor>
        </w:drawing>
      </w:r>
    </w:p>
    <w:p>
      <w:pPr>
        <w:pStyle w:val="Body 2"/>
        <w:bidi w:val="0"/>
      </w:pPr>
      <w:r>
        <w:tab/>
      </w:r>
      <w:r>
        <w:rPr>
          <w:rtl w:val="0"/>
          <w:lang w:val="en-US"/>
        </w:rPr>
        <w:t>Jussarang Lee</w:t>
      </w:r>
    </w:p>
    <w:p>
      <w:pPr>
        <w:pStyle w:val="Body 2"/>
        <w:bidi w:val="0"/>
      </w:pPr>
      <w:r>
        <w:tab/>
      </w:r>
      <w:r>
        <w:rPr>
          <w:rtl w:val="0"/>
          <w:lang w:val="en-US"/>
        </w:rPr>
        <w:t>Communications Manager</w:t>
      </w:r>
    </w:p>
    <w:p>
      <w:pPr>
        <w:pStyle w:val="Body 2"/>
        <w:bidi w:val="0"/>
      </w:pPr>
      <w:r>
        <w:tab/>
      </w:r>
      <w:r>
        <w:rPr>
          <w:rtl w:val="0"/>
          <w:lang w:val="en-US"/>
        </w:rPr>
        <w:t>julee@lunit.io</w:t>
      </w:r>
    </w:p>
    <w:p>
      <w:pPr>
        <w:pStyle w:val="Body 2"/>
        <w:bidi w:val="0"/>
      </w:pPr>
    </w:p>
    <w:p>
      <w:pPr>
        <w:pStyle w:val="Body 2"/>
        <w:bidi w:val="0"/>
      </w:pPr>
    </w:p>
    <w:p>
      <w:pPr>
        <w:pStyle w:val="Body 2"/>
        <w:bidi w:val="0"/>
      </w:pPr>
    </w:p>
    <w:p>
      <w:pPr>
        <w:pStyle w:val="Subtitle"/>
        <w:bidi w:val="0"/>
      </w:pPr>
    </w:p>
    <w:p>
      <w:pPr>
        <w:pStyle w:val="Subtitle"/>
        <w:bidi w:val="0"/>
      </w:pPr>
      <w:r>
        <w:rPr>
          <w:rFonts w:cs="Arial Unicode MS" w:eastAsia="Arial Unicode MS"/>
          <w:rtl w:val="0"/>
          <w:lang w:val="en-US"/>
        </w:rPr>
        <w:t>About us</w:t>
      </w:r>
    </w:p>
    <w:p>
      <w:pPr>
        <w:pStyle w:val="Body 2"/>
        <w:bidi w:val="0"/>
      </w:pPr>
    </w:p>
    <w:p>
      <w:pPr>
        <w:pStyle w:val="Body"/>
        <w:bidi w:val="0"/>
      </w:pPr>
      <w:r>
        <w:rPr>
          <w:rtl w:val="0"/>
        </w:rPr>
        <w:t>Lunit is a medical AI software company devoted to developing advanced medical image analytics and data-driven imaging biomarkers via cutting-edge deep learning technology.</w:t>
      </w:r>
    </w:p>
    <w:p>
      <w:pPr>
        <w:pStyle w:val="Body"/>
        <w:bidi w:val="0"/>
      </w:pPr>
      <w:r>
        <w:rPr>
          <w:rtl w:val="0"/>
        </w:rPr>
        <w:t xml:space="preserve">Founded in 2013, Lunit has been internationally acknowledged for its advanced, state-of-the-art technology and its application in medical images. It has been named by CB Insights as one of </w:t>
      </w:r>
      <w:r>
        <w:rPr>
          <w:rtl w:val="0"/>
        </w:rPr>
        <w:t>“</w:t>
      </w:r>
      <w:r>
        <w:rPr>
          <w:rtl w:val="0"/>
          <w:lang w:val="da-DK"/>
        </w:rPr>
        <w:t>AI 100</w:t>
      </w:r>
      <w:r>
        <w:rPr>
          <w:rtl w:val="0"/>
        </w:rPr>
        <w:t xml:space="preserve">” </w:t>
      </w:r>
      <w:r>
        <w:rPr>
          <w:rtl w:val="0"/>
        </w:rPr>
        <w:t>startups transforming healthcare industry.</w:t>
      </w:r>
    </w:p>
    <w:p>
      <w:pPr>
        <w:pStyle w:val="Body"/>
        <w:bidi w:val="0"/>
        <w:rPr>
          <w:i w:val="1"/>
          <w:iCs w:val="1"/>
        </w:rPr>
      </w:pPr>
      <w:r>
        <w:rPr>
          <w:rtl w:val="0"/>
          <w:lang w:val="it-IT"/>
        </w:rPr>
        <w:t>Lunit</w:t>
      </w:r>
      <w:r>
        <w:rPr>
          <w:rtl w:val="0"/>
        </w:rPr>
        <w:t>’</w:t>
      </w:r>
      <w:r>
        <w:rPr>
          <w:rtl w:val="0"/>
        </w:rPr>
        <w:t>s mission is to empower physicians with clinically actionable insights that foster accurate and cost-efficient diagnosis and treatment through unprecedented AI-powered imaging biomarkers with cutting-edge, world-leading accuracy</w:t>
      </w:r>
      <w:r>
        <w:rPr>
          <w:i w:val="1"/>
          <w:iCs w:val="1"/>
          <w:rtl w:val="0"/>
        </w:rPr>
        <w:t>.</w:t>
      </w:r>
    </w:p>
    <w:p>
      <w:pPr>
        <w:pStyle w:val="Body"/>
        <w:bidi w:val="0"/>
      </w:pPr>
    </w:p>
    <w:p>
      <w:pPr>
        <w:pStyle w:val="Free Form"/>
        <w:bidi w:val="0"/>
        <w:spacing w:after="270" w:line="440" w:lineRule="atLeast"/>
        <w:ind w:left="0" w:right="0" w:firstLine="0"/>
        <w:jc w:val="center"/>
        <w:rPr>
          <w:b w:val="1"/>
          <w:bCs w:val="1"/>
          <w:i w:val="0"/>
          <w:iCs w:val="0"/>
          <w:color w:val="252d3d"/>
          <w:sz w:val="28"/>
          <w:szCs w:val="28"/>
          <w:shd w:val="clear" w:color="auto" w:fill="ffffff"/>
          <w:rtl w:val="0"/>
        </w:rPr>
      </w:pPr>
      <w:r>
        <w:rPr>
          <w:b w:val="1"/>
          <w:bCs w:val="1"/>
          <w:i w:val="1"/>
          <w:iCs w:val="1"/>
          <w:color w:val="252d3d"/>
          <w:sz w:val="28"/>
          <w:szCs w:val="28"/>
          <w:shd w:val="clear" w:color="auto" w:fill="ffffff"/>
          <w:rtl w:val="0"/>
          <w:lang w:val="en-US"/>
        </w:rPr>
        <w:t>Perfecting Intelligence,</w:t>
      </w:r>
      <w:r>
        <w:rPr>
          <w:b w:val="1"/>
          <w:bCs w:val="1"/>
          <w:i w:val="1"/>
          <w:iCs w:val="1"/>
          <w:color w:val="252d3d"/>
          <w:sz w:val="28"/>
          <w:szCs w:val="28"/>
          <w:shd w:val="clear" w:color="auto" w:fill="ffffff"/>
          <w:rtl w:val="0"/>
        </w:rPr>
        <w:t> </w:t>
      </w:r>
      <w:r>
        <w:rPr>
          <w:b w:val="1"/>
          <w:bCs w:val="1"/>
          <w:i w:val="1"/>
          <w:iCs w:val="1"/>
          <w:color w:val="252d3d"/>
          <w:sz w:val="28"/>
          <w:szCs w:val="28"/>
          <w:shd w:val="clear" w:color="auto" w:fill="ffffff"/>
          <w:rtl w:val="0"/>
          <w:lang w:val="en-US"/>
        </w:rPr>
        <w:t>Transforming Medicine</w:t>
      </w:r>
    </w:p>
    <w:p>
      <w:pPr>
        <w:pStyle w:val="Body"/>
        <w:bidi w:val="0"/>
      </w:pPr>
    </w:p>
    <w:p>
      <w:pPr>
        <w:pStyle w:val="Body"/>
        <w:bidi w:val="0"/>
      </w:pPr>
      <w:r>
        <w:rPr>
          <w:rtl w:val="0"/>
        </w:rPr>
        <w:t>With the recent breakthrough in machine learning and large-scale digital medical data in hospitals, the world of medicine is entering into a new era of</w:t>
      </w:r>
      <w:r>
        <w:rPr>
          <w:rtl w:val="0"/>
        </w:rPr>
        <w:t> </w:t>
      </w:r>
      <w:r>
        <w:rPr>
          <w:i w:val="1"/>
          <w:iCs w:val="1"/>
          <w:rtl w:val="0"/>
          <w:lang w:val="en-US"/>
        </w:rPr>
        <w:t>data-driven medicine</w:t>
      </w:r>
      <w:r>
        <w:rPr>
          <w:rtl w:val="0"/>
        </w:rPr>
        <w:t>.</w:t>
      </w:r>
    </w:p>
    <w:p>
      <w:pPr>
        <w:pStyle w:val="Body"/>
        <w:bidi w:val="0"/>
      </w:pPr>
      <w:r>
        <w:rPr>
          <w:rtl w:val="0"/>
        </w:rPr>
        <w:t>Despite the advance, currently, 28% of lung cancer and 32% of breast cancer cases are left unidentified and misdiagnosed. A high portion of the medical cost is also gone wasted, with 95% of mammography being false positive and 50% of diagnostic tests are considered unnecessary.</w:t>
      </w:r>
    </w:p>
    <w:p>
      <w:pPr>
        <w:pStyle w:val="Body"/>
        <w:bidi w:val="0"/>
      </w:pPr>
      <w:r>
        <w:rPr>
          <w:rtl w:val="0"/>
        </w:rPr>
        <w:t xml:space="preserve">We want to change that. We believe that improving diagnostic accuracy and reducing medical costs is key in providing quality care for patients. We are confident that our products can provide not just </w:t>
      </w:r>
      <w:r>
        <w:rPr>
          <w:rtl w:val="0"/>
        </w:rPr>
        <w:t>“</w:t>
      </w:r>
      <w:r>
        <w:rPr>
          <w:rtl w:val="0"/>
        </w:rPr>
        <w:t>improved,</w:t>
      </w:r>
      <w:r>
        <w:rPr>
          <w:rtl w:val="0"/>
        </w:rPr>
        <w:t xml:space="preserve">” </w:t>
      </w:r>
      <w:r>
        <w:rPr>
          <w:rtl w:val="0"/>
        </w:rPr>
        <w:t xml:space="preserve">but </w:t>
      </w:r>
      <w:r>
        <w:rPr>
          <w:rtl w:val="0"/>
        </w:rPr>
        <w:t>“</w:t>
      </w:r>
      <w:r>
        <w:rPr>
          <w:rtl w:val="0"/>
        </w:rPr>
        <w:t>the best</w:t>
      </w:r>
      <w:r>
        <w:rPr>
          <w:rtl w:val="0"/>
        </w:rPr>
        <w:t xml:space="preserve">” </w:t>
      </w:r>
      <w:r>
        <w:rPr>
          <w:rtl w:val="0"/>
        </w:rPr>
        <w:t>accuracy and efficiency possible.</w:t>
      </w:r>
    </w:p>
    <w:p>
      <w:pPr>
        <w:pStyle w:val="Body"/>
        <w:bidi w:val="0"/>
      </w:pPr>
      <w:r>
        <w:rPr>
          <w:rtl w:val="0"/>
        </w:rPr>
        <w:t>With our cutting-edge deep learning technology and vast quality medical data, we discover, design, and develop powerful data-driven imaging biomarkers.</w:t>
      </w:r>
    </w:p>
    <w:p>
      <w:pPr>
        <w:pStyle w:val="Body"/>
        <w:bidi w:val="0"/>
      </w:pPr>
      <w:r>
        <w:br w:type="textWrapping"/>
      </w:r>
    </w:p>
    <w:p>
      <w:pPr>
        <w:pStyle w:val="Body"/>
        <w:bidi w:val="0"/>
      </w:pPr>
    </w:p>
    <w:p>
      <w:pPr>
        <w:pStyle w:val="Body"/>
        <w:bidi w:val="0"/>
      </w:pPr>
      <w:r>
        <w:rPr>
          <w:rtl w:val="0"/>
        </w:rPr>
        <w:t>We envision a near future when our solutions become widely implemented in the clinical process around the world,</w:t>
      </w:r>
      <w:r>
        <w:br w:type="textWrapping"/>
      </w:r>
      <w:r>
        <w:rPr>
          <w:rtl w:val="0"/>
        </w:rPr>
        <w:t>bringing an unprecedented level of accuracy and increased efficiency in diagnosis and treatment.</w:t>
      </w:r>
    </w:p>
    <w:p>
      <w:pPr>
        <w:pStyle w:val="Body"/>
        <w:bidi w:val="0"/>
      </w:pPr>
      <w:r>
        <w:rPr>
          <w:rtl w:val="0"/>
        </w:rPr>
        <w:t>Through our state-of-the-art deep learning technology trained with a vast amount of carefully curated, quality medical data, we would like to become a leader and pioneer in transforming medicine into the next level.</w:t>
      </w:r>
    </w:p>
    <w:p>
      <w:pPr>
        <w:pStyle w:val="Body"/>
        <w:bidi w:val="0"/>
      </w:pPr>
      <w:r>
        <w:rPr>
          <w:rtl w:val="0"/>
        </w:rPr>
        <w:t xml:space="preserve">We strive to prioritize the performance level of our technology and products, under our corporate vision, </w:t>
      </w:r>
      <w:r>
        <w:rPr>
          <w:rtl w:val="0"/>
        </w:rPr>
        <w:t>“</w:t>
      </w:r>
      <w:r>
        <w:rPr>
          <w:rtl w:val="0"/>
        </w:rPr>
        <w:t>Perfecting Intelligence, Transforming Medicine</w:t>
      </w:r>
      <w:r>
        <w:rPr>
          <w:rtl w:val="0"/>
        </w:rPr>
        <w:t>”</w:t>
      </w:r>
      <w:r>
        <w:rPr>
          <w:rtl w:val="0"/>
        </w:rPr>
        <w:t>.</w:t>
      </w:r>
    </w:p>
    <w:p>
      <w:pPr>
        <w:pStyle w:val="Body"/>
        <w:bidi w:val="0"/>
      </w:pPr>
    </w:p>
    <w:p>
      <w:pPr>
        <w:pStyle w:val="Body"/>
        <w:rPr>
          <w:b w:val="0"/>
          <w:bCs w:val="0"/>
        </w:rPr>
      </w:pPr>
      <w:r>
        <w:rPr>
          <w:b w:val="1"/>
          <w:bCs w:val="1"/>
          <w:rtl w:val="0"/>
          <w:lang w:val="en-US"/>
        </w:rPr>
        <w:t>Proprietary Deep Learning Technology</w:t>
      </w:r>
    </w:p>
    <w:p>
      <w:pPr>
        <w:pStyle w:val="Body"/>
        <w:bidi w:val="0"/>
      </w:pPr>
      <w:r>
        <w:rPr>
          <w:rtl w:val="0"/>
        </w:rPr>
        <w:t xml:space="preserve">We have more than 20 deep learning experts working full-time to reach the pinnacle of technology. Our AI team was internationally </w:t>
      </w:r>
      <w:r>
        <mc:AlternateContent>
          <mc:Choice Requires="wps">
            <w:drawing>
              <wp:anchor distT="165100" distB="165100" distL="165100" distR="165100" simplePos="0" relativeHeight="251659264" behindDoc="0" locked="0" layoutInCell="1" allowOverlap="1">
                <wp:simplePos x="0" y="0"/>
                <wp:positionH relativeFrom="page">
                  <wp:posOffset>914400</wp:posOffset>
                </wp:positionH>
                <wp:positionV relativeFrom="page">
                  <wp:posOffset>736600</wp:posOffset>
                </wp:positionV>
                <wp:extent cx="1558965" cy="2794001"/>
                <wp:effectExtent l="0" t="0" r="0" b="0"/>
                <wp:wrapTopAndBottom distT="165100" distB="165100"/>
                <wp:docPr id="1073741826" name="officeArt object"/>
                <wp:cNvGraphicFramePr/>
                <a:graphic xmlns:a="http://schemas.openxmlformats.org/drawingml/2006/main">
                  <a:graphicData uri="http://schemas.microsoft.com/office/word/2010/wordprocessingShape">
                    <wps:wsp>
                      <wps:cNvSpPr txBox="1"/>
                      <wps:spPr>
                        <a:xfrm>
                          <a:off x="0" y="0"/>
                          <a:ext cx="1558965" cy="2794001"/>
                        </a:xfrm>
                        <a:prstGeom prst="rect">
                          <a:avLst/>
                        </a:prstGeom>
                        <a:noFill/>
                        <a:ln w="12700" cap="flat">
                          <a:noFill/>
                          <a:miter lim="400000"/>
                        </a:ln>
                        <a:effectLst/>
                      </wps:spPr>
                      <wps:txbx>
                        <w:txbxContent>
                          <w:p>
                            <w:pPr>
                              <w:pStyle w:val="Pull Quote"/>
                              <w:rPr>
                                <w:color w:val="252d3d"/>
                              </w:rPr>
                            </w:pPr>
                          </w:p>
                          <w:p>
                            <w:pPr>
                              <w:pStyle w:val="Pull Quote"/>
                              <w:rPr>
                                <w:color w:val="252d3d"/>
                              </w:rPr>
                            </w:pPr>
                            <w:r>
                              <w:rPr>
                                <w:color w:val="252d3d"/>
                                <w:rtl w:val="0"/>
                                <w:lang w:val="en-US"/>
                              </w:rPr>
                              <w:t>“</w:t>
                            </w:r>
                            <w:r>
                              <w:rPr>
                                <w:color w:val="252d3d"/>
                                <w:rtl w:val="0"/>
                                <w:lang w:val="en-US"/>
                              </w:rPr>
                              <w:t>World-leading AI applied to discover, design, and develop powerful data-driven imaging biomarker</w:t>
                            </w:r>
                            <w:r>
                              <w:rPr>
                                <w:color w:val="252d3d"/>
                                <w:rtl w:val="0"/>
                                <w:lang w:val="en-US"/>
                              </w:rPr>
                              <w:t>s</w:t>
                            </w:r>
                            <w:r>
                              <w:rPr>
                                <w:color w:val="252d3d"/>
                                <w:rtl w:val="0"/>
                                <w:lang w:val="en-US"/>
                              </w:rPr>
                              <w:t>”</w:t>
                            </w:r>
                          </w:p>
                          <w:p>
                            <w:pPr>
                              <w:pStyle w:val="Quote Credit"/>
                            </w:pPr>
                            <w:r>
                              <w:rPr>
                                <w:color w:val="252d3d"/>
                              </w:rPr>
                            </w:r>
                          </w:p>
                        </w:txbxContent>
                      </wps:txbx>
                      <wps:bodyPr wrap="square" lIns="0" tIns="0" rIns="0" bIns="0" numCol="1" anchor="t">
                        <a:noAutofit/>
                      </wps:bodyPr>
                    </wps:wsp>
                  </a:graphicData>
                </a:graphic>
              </wp:anchor>
            </w:drawing>
          </mc:Choice>
          <mc:Fallback>
            <w:pict>
              <v:shape id="_x0000_s1026" type="#_x0000_t202" style="visibility:visible;position:absolute;margin-left:72.0pt;margin-top:58.0pt;width:122.8pt;height:220.0pt;z-index:251659264;mso-position-horizontal:absolute;mso-position-horizontal-relative:page;mso-position-vertical:absolute;mso-position-vertical-relative:page;mso-wrap-distance-left:13.0pt;mso-wrap-distance-top:13.0pt;mso-wrap-distance-right:13.0pt;mso-wrap-distance-bottom:13.0pt;">
                <v:fill on="f"/>
                <v:stroke on="f" weight="1.0pt" dashstyle="solid" endcap="flat" miterlimit="400.0%" joinstyle="miter" linestyle="single" startarrow="none" startarrowwidth="medium" startarrowlength="medium" endarrow="none" endarrowwidth="medium" endarrowlength="medium"/>
                <v:textbox>
                  <w:txbxContent>
                    <w:p>
                      <w:pPr>
                        <w:pStyle w:val="Pull Quote"/>
                        <w:rPr>
                          <w:color w:val="252d3d"/>
                        </w:rPr>
                      </w:pPr>
                    </w:p>
                    <w:p>
                      <w:pPr>
                        <w:pStyle w:val="Pull Quote"/>
                        <w:rPr>
                          <w:color w:val="252d3d"/>
                        </w:rPr>
                      </w:pPr>
                      <w:r>
                        <w:rPr>
                          <w:color w:val="252d3d"/>
                          <w:rtl w:val="0"/>
                          <w:lang w:val="en-US"/>
                        </w:rPr>
                        <w:t>“</w:t>
                      </w:r>
                      <w:r>
                        <w:rPr>
                          <w:color w:val="252d3d"/>
                          <w:rtl w:val="0"/>
                          <w:lang w:val="en-US"/>
                        </w:rPr>
                        <w:t>World-leading AI applied to discover, design, and develop powerful data-driven imaging biomarker</w:t>
                      </w:r>
                      <w:r>
                        <w:rPr>
                          <w:color w:val="252d3d"/>
                          <w:rtl w:val="0"/>
                          <w:lang w:val="en-US"/>
                        </w:rPr>
                        <w:t>s</w:t>
                      </w:r>
                      <w:r>
                        <w:rPr>
                          <w:color w:val="252d3d"/>
                          <w:rtl w:val="0"/>
                          <w:lang w:val="en-US"/>
                        </w:rPr>
                        <w:t>”</w:t>
                      </w:r>
                    </w:p>
                    <w:p>
                      <w:pPr>
                        <w:pStyle w:val="Quote Credit"/>
                      </w:pPr>
                      <w:r>
                        <w:rPr>
                          <w:color w:val="252d3d"/>
                        </w:rPr>
                      </w:r>
                    </w:p>
                  </w:txbxContent>
                </v:textbox>
                <w10:wrap type="topAndBottom" side="bothSides" anchorx="page" anchory="page"/>
              </v:shape>
            </w:pict>
          </mc:Fallback>
        </mc:AlternateContent>
      </w:r>
      <w:r>
        <w:drawing>
          <wp:anchor distT="0" distB="0" distL="0" distR="0" simplePos="0" relativeHeight="251660288" behindDoc="0" locked="0" layoutInCell="1" allowOverlap="1">
            <wp:simplePos x="0" y="0"/>
            <wp:positionH relativeFrom="page">
              <wp:posOffset>4699000</wp:posOffset>
            </wp:positionH>
            <wp:positionV relativeFrom="page">
              <wp:posOffset>2253907</wp:posOffset>
            </wp:positionV>
            <wp:extent cx="1943100" cy="1092886"/>
            <wp:effectExtent l="0" t="0" r="0" b="0"/>
            <wp:wrapThrough wrapText="right" distL="0" distR="0">
              <wp:wrapPolygon edited="1">
                <wp:start x="0" y="-1"/>
                <wp:lineTo x="0" y="21601"/>
                <wp:lineTo x="21600" y="21601"/>
                <wp:lineTo x="21600" y="-1"/>
                <wp:lineTo x="0" y="-1"/>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20180913 MMG, CXR, Patho Mockup for Phillips.jpg"/>
                    <pic:cNvPicPr>
                      <a:picLocks noChangeAspect="1"/>
                    </pic:cNvPicPr>
                  </pic:nvPicPr>
                  <pic:blipFill>
                    <a:blip r:embed="rId5">
                      <a:extLst/>
                    </a:blip>
                    <a:srcRect l="0" t="0" r="0" b="0"/>
                    <a:stretch>
                      <a:fillRect/>
                    </a:stretch>
                  </pic:blipFill>
                  <pic:spPr>
                    <a:xfrm>
                      <a:off x="0" y="0"/>
                      <a:ext cx="1943100" cy="1092886"/>
                    </a:xfrm>
                    <a:prstGeom prst="rect">
                      <a:avLst/>
                    </a:prstGeom>
                    <a:ln w="12700" cap="flat">
                      <a:noFill/>
                      <a:miter lim="400000"/>
                    </a:ln>
                    <a:effectLst/>
                  </pic:spPr>
                </pic:pic>
              </a:graphicData>
            </a:graphic>
          </wp:anchor>
        </w:drawing>
      </w:r>
      <w:r>
        <w:drawing>
          <wp:anchor distT="0" distB="0" distL="0" distR="0" simplePos="0" relativeHeight="251661312" behindDoc="0" locked="0" layoutInCell="1" allowOverlap="1">
            <wp:simplePos x="0" y="0"/>
            <wp:positionH relativeFrom="page">
              <wp:posOffset>4699000</wp:posOffset>
            </wp:positionH>
            <wp:positionV relativeFrom="page">
              <wp:posOffset>1055230</wp:posOffset>
            </wp:positionV>
            <wp:extent cx="1943100" cy="1102640"/>
            <wp:effectExtent l="0" t="0" r="0" b="0"/>
            <wp:wrapThrough wrapText="right" distL="0" distR="0">
              <wp:wrapPolygon edited="1">
                <wp:start x="0" y="1"/>
                <wp:lineTo x="0" y="21638"/>
                <wp:lineTo x="21600" y="21638"/>
                <wp:lineTo x="21600" y="1"/>
                <wp:lineTo x="0" y="1"/>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INSIGHT MMG.png"/>
                    <pic:cNvPicPr>
                      <a:picLocks noChangeAspect="1"/>
                    </pic:cNvPicPr>
                  </pic:nvPicPr>
                  <pic:blipFill>
                    <a:blip r:embed="rId6">
                      <a:extLst/>
                    </a:blip>
                    <a:srcRect l="0" t="0" r="0" b="0"/>
                    <a:stretch>
                      <a:fillRect/>
                    </a:stretch>
                  </pic:blipFill>
                  <pic:spPr>
                    <a:xfrm>
                      <a:off x="0" y="0"/>
                      <a:ext cx="1943100" cy="1102640"/>
                    </a:xfrm>
                    <a:prstGeom prst="rect">
                      <a:avLst/>
                    </a:prstGeom>
                    <a:ln w="12700" cap="flat">
                      <a:noFill/>
                      <a:miter lim="400000"/>
                    </a:ln>
                    <a:effectLst/>
                  </pic:spPr>
                </pic:pic>
              </a:graphicData>
            </a:graphic>
          </wp:anchor>
        </w:drawing>
      </w:r>
      <w:r>
        <w:drawing>
          <wp:anchor distT="0" distB="0" distL="0" distR="0" simplePos="0" relativeHeight="251662336" behindDoc="0" locked="0" layoutInCell="1" allowOverlap="1">
            <wp:simplePos x="0" y="0"/>
            <wp:positionH relativeFrom="page">
              <wp:posOffset>2705100</wp:posOffset>
            </wp:positionH>
            <wp:positionV relativeFrom="page">
              <wp:posOffset>1055167</wp:posOffset>
            </wp:positionV>
            <wp:extent cx="1943100" cy="1102766"/>
            <wp:effectExtent l="0" t="0" r="0" b="0"/>
            <wp:wrapThrough wrapText="right" distL="0" distR="0">
              <wp:wrapPolygon edited="1">
                <wp:start x="0" y="2"/>
                <wp:lineTo x="0" y="21629"/>
                <wp:lineTo x="21600" y="21629"/>
                <wp:lineTo x="21600" y="2"/>
                <wp:lineTo x="0" y="2"/>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INSIGHT CR.png"/>
                    <pic:cNvPicPr>
                      <a:picLocks noChangeAspect="1"/>
                    </pic:cNvPicPr>
                  </pic:nvPicPr>
                  <pic:blipFill>
                    <a:blip r:embed="rId7">
                      <a:extLst/>
                    </a:blip>
                    <a:srcRect l="0" t="0" r="0" b="0"/>
                    <a:stretch>
                      <a:fillRect/>
                    </a:stretch>
                  </pic:blipFill>
                  <pic:spPr>
                    <a:xfrm>
                      <a:off x="0" y="0"/>
                      <a:ext cx="1943100" cy="1102766"/>
                    </a:xfrm>
                    <a:prstGeom prst="rect">
                      <a:avLst/>
                    </a:prstGeom>
                    <a:ln w="12700" cap="flat">
                      <a:noFill/>
                      <a:miter lim="400000"/>
                    </a:ln>
                    <a:effectLst/>
                  </pic:spPr>
                </pic:pic>
              </a:graphicData>
            </a:graphic>
          </wp:anchor>
        </w:drawing>
      </w:r>
      <w:r>
        <w:drawing>
          <wp:anchor distT="0" distB="0" distL="0" distR="0" simplePos="0" relativeHeight="251663360" behindDoc="0" locked="0" layoutInCell="1" allowOverlap="1">
            <wp:simplePos x="0" y="0"/>
            <wp:positionH relativeFrom="page">
              <wp:posOffset>2705100</wp:posOffset>
            </wp:positionH>
            <wp:positionV relativeFrom="page">
              <wp:posOffset>2233177</wp:posOffset>
            </wp:positionV>
            <wp:extent cx="1943100" cy="1065290"/>
            <wp:effectExtent l="0" t="0" r="0" b="0"/>
            <wp:wrapThrough wrapText="right" distL="0" distR="0">
              <wp:wrapPolygon edited="1">
                <wp:start x="0" y="1"/>
                <wp:lineTo x="0" y="21599"/>
                <wp:lineTo x="21600" y="21599"/>
                <wp:lineTo x="21600" y="1"/>
                <wp:lineTo x="0" y="1"/>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20180430 patho.png"/>
                    <pic:cNvPicPr>
                      <a:picLocks noChangeAspect="1"/>
                    </pic:cNvPicPr>
                  </pic:nvPicPr>
                  <pic:blipFill>
                    <a:blip r:embed="rId8">
                      <a:extLst/>
                    </a:blip>
                    <a:srcRect l="0" t="0" r="0" b="0"/>
                    <a:stretch>
                      <a:fillRect/>
                    </a:stretch>
                  </pic:blipFill>
                  <pic:spPr>
                    <a:xfrm>
                      <a:off x="0" y="0"/>
                      <a:ext cx="1943100" cy="1065290"/>
                    </a:xfrm>
                    <a:prstGeom prst="rect">
                      <a:avLst/>
                    </a:prstGeom>
                    <a:ln w="12700" cap="flat">
                      <a:noFill/>
                      <a:miter lim="400000"/>
                    </a:ln>
                    <a:effectLst/>
                  </pic:spPr>
                </pic:pic>
              </a:graphicData>
            </a:graphic>
          </wp:anchor>
        </w:drawing>
      </w:r>
      <w:r>
        <w:rPr>
          <w:rtl w:val="0"/>
        </w:rPr>
        <w:t>acclaimed in competitions, ranking top places at ImageNet 2015, Tumor Proliferation Assessment Challenge 2016, and Camelyon 2017. Lunit has been chosen by CB Insights as one of top AI startups in the healthcare industry and recognized by NVIDIA as Top 5 AI startups for social impact.</w:t>
      </w:r>
    </w:p>
    <w:p>
      <w:pPr>
        <w:pStyle w:val="Body"/>
        <w:bidi w:val="0"/>
      </w:pPr>
      <w:r>
        <w:rPr>
          <w:rtl w:val="0"/>
        </w:rPr>
        <w:t> </w:t>
      </w:r>
    </w:p>
    <w:p>
      <w:pPr>
        <w:pStyle w:val="Body"/>
        <w:rPr>
          <w:b w:val="0"/>
          <w:bCs w:val="0"/>
        </w:rPr>
      </w:pPr>
      <w:r>
        <w:rPr>
          <w:b w:val="1"/>
          <w:bCs w:val="1"/>
          <w:rtl w:val="0"/>
          <w:lang w:val="it-IT"/>
        </w:rPr>
        <w:t>Competitive Data Acquisition</w:t>
      </w:r>
    </w:p>
    <w:p>
      <w:pPr>
        <w:pStyle w:val="Body"/>
        <w:bidi w:val="0"/>
      </w:pPr>
      <w:r>
        <w:rPr>
          <w:rtl w:val="0"/>
        </w:rPr>
        <w:t>Our medical team consists of 6 full-time, board-certified medical directors and more than 15 part-time staff radiologists/pathologists. They steer overall clinical direction, ensuring collection of large-scale high-quality medical data and directly involved in providing expert opinion everytime our AI algorithms are updated. Many of our studies and papers have been published at prestigious publications, as recently at &lt;</w:t>
      </w:r>
      <w:r>
        <w:rPr>
          <w:i w:val="1"/>
          <w:iCs w:val="1"/>
          <w:rtl w:val="0"/>
        </w:rPr>
        <w:t>Radiology</w:t>
      </w:r>
      <w:r>
        <w:rPr>
          <w:rtl w:val="0"/>
        </w:rPr>
        <w:t>&gt;.</w:t>
      </w:r>
    </w:p>
    <w:p>
      <w:pPr>
        <w:pStyle w:val="Body"/>
        <w:rPr>
          <w:b w:val="1"/>
          <w:bCs w:val="1"/>
        </w:rPr>
      </w:pPr>
      <w:r>
        <w:rPr>
          <w:b w:val="1"/>
          <w:bCs w:val="1"/>
          <w:rtl w:val="0"/>
        </w:rPr>
        <w:t> </w:t>
      </w:r>
    </w:p>
    <w:p>
      <w:pPr>
        <w:pStyle w:val="Body"/>
        <w:rPr>
          <w:b w:val="0"/>
          <w:bCs w:val="0"/>
        </w:rPr>
      </w:pPr>
      <w:r>
        <w:rPr>
          <w:b w:val="1"/>
          <w:bCs w:val="1"/>
          <w:rtl w:val="0"/>
          <w:lang w:val="en-US"/>
        </w:rPr>
        <w:t>Our products</w:t>
      </w:r>
    </w:p>
    <w:p>
      <w:pPr>
        <w:pStyle w:val="Body"/>
        <w:bidi w:val="0"/>
      </w:pPr>
      <w:r>
        <w:rPr>
          <w:rtl w:val="0"/>
        </w:rPr>
        <w:t>We aim to bring exceptional, clinically-approved accuracy to our products. The accuracy level of our diagnostic products ranges from 97% to 99% depending on the area of diagnosis.</w:t>
      </w:r>
    </w:p>
    <w:p>
      <w:pPr>
        <w:pStyle w:val="Body"/>
        <w:bidi w:val="0"/>
      </w:pPr>
      <w:r>
        <w:rPr>
          <w:rtl w:val="0"/>
        </w:rPr>
        <w:t>Currently, we are focusing on medical imaging: mainly in chest radiography and mammography, also conducting research and development in digital pathology.</w:t>
      </w:r>
    </w:p>
    <w:p>
      <w:pPr>
        <w:pStyle w:val="Body"/>
        <w:bidi w:val="0"/>
      </w:pPr>
      <w:r>
        <w:rPr>
          <w:rtl w:val="0"/>
        </w:rPr>
        <w:t>Our ultimate goal is to develop meaningful data-driven imaging biomarkers that would be clinically used to guide diagnosis and treatment. In this journey, we had been developing accurate diagnostic support tools for relatively simpler imaging tests such as chest x-ray.</w:t>
      </w:r>
    </w:p>
    <w:p>
      <w:pPr>
        <w:pStyle w:val="Body"/>
        <w:bidi w:val="0"/>
      </w:pPr>
      <w:r>
        <w:rPr>
          <w:rtl w:val="0"/>
        </w:rPr>
        <w:t>We also make our product most accessible for our users to improve productivity. Our products can be seamlessly integrated into the clinical workflow, deployed both on-prem and via cloud.</w:t>
      </w:r>
    </w:p>
    <w:p>
      <w:pPr>
        <w:pStyle w:val="Body"/>
        <w:rPr>
          <w:b w:val="0"/>
          <w:bCs w:val="0"/>
        </w:rPr>
      </w:pPr>
      <w:r>
        <w:rPr>
          <w:b w:val="1"/>
          <w:bCs w:val="1"/>
          <w:rtl w:val="0"/>
          <w:lang w:val="en-US"/>
        </w:rPr>
        <w:t xml:space="preserve">Our AI solution for chest x-ray, </w:t>
      </w:r>
      <w:r>
        <w:rPr>
          <w:b w:val="1"/>
          <w:bCs w:val="1"/>
          <w:i w:val="1"/>
          <w:iCs w:val="1"/>
          <w:rtl w:val="0"/>
          <w:lang w:val="en-US"/>
        </w:rPr>
        <w:t>Lunit INSIGHT for Chest Radiography Nodule Detection</w:t>
      </w:r>
      <w:r>
        <w:rPr>
          <w:b w:val="1"/>
          <w:bCs w:val="1"/>
          <w:rtl w:val="0"/>
          <w:lang w:val="da-DK"/>
        </w:rPr>
        <w:t>, ha</w:t>
      </w:r>
      <w:r>
        <w:rPr>
          <w:b w:val="1"/>
          <w:bCs w:val="1"/>
          <w:rtl w:val="0"/>
          <w:lang w:val="en-US"/>
        </w:rPr>
        <w:t>s</w:t>
      </w:r>
      <w:r>
        <w:rPr>
          <w:b w:val="1"/>
          <w:bCs w:val="1"/>
          <w:rtl w:val="0"/>
          <w:lang w:val="en-US"/>
        </w:rPr>
        <w:t xml:space="preserve"> been approved by Korea Ministry of Food and Drug Safety in August 2018.</w:t>
      </w:r>
    </w:p>
    <w:p>
      <w:pPr>
        <w:pStyle w:val="Body 2"/>
        <w:bidi w:val="0"/>
      </w:pPr>
      <w:r>
        <w:tab/>
      </w:r>
    </w:p>
    <w:p>
      <w:pPr>
        <w:pStyle w:val="Body 2"/>
        <w:bidi w:val="0"/>
      </w:pPr>
      <w:r>
        <w:rPr>
          <w:rtl w:val="0"/>
          <w:lang w:val="en-US"/>
        </w:rPr>
        <w:tab/>
        <w:t>Media Contact:</w:t>
      </w:r>
      <w:r>
        <w:drawing>
          <wp:anchor distT="152400" distB="152400" distL="152400" distR="152400" simplePos="0" relativeHeight="251665408" behindDoc="0" locked="0" layoutInCell="1" allowOverlap="1">
            <wp:simplePos x="0" y="0"/>
            <wp:positionH relativeFrom="margin">
              <wp:posOffset>-6350</wp:posOffset>
            </wp:positionH>
            <wp:positionV relativeFrom="line">
              <wp:posOffset>0</wp:posOffset>
            </wp:positionV>
            <wp:extent cx="1904066" cy="750087"/>
            <wp:effectExtent l="0" t="0" r="0" b="0"/>
            <wp:wrapThrough wrapText="bothSides" distL="152400" distR="152400">
              <wp:wrapPolygon edited="1">
                <wp:start x="4601" y="4686"/>
                <wp:lineTo x="4259" y="4983"/>
                <wp:lineTo x="3836" y="6206"/>
                <wp:lineTo x="3777" y="7852"/>
                <wp:lineTo x="3890" y="8572"/>
                <wp:lineTo x="2535" y="12160"/>
                <wp:lineTo x="2305" y="12023"/>
                <wp:lineTo x="2107" y="12001"/>
                <wp:lineTo x="2107" y="13029"/>
                <wp:lineTo x="2449" y="13680"/>
                <wp:lineTo x="2476" y="14972"/>
                <wp:lineTo x="2220" y="15692"/>
                <wp:lineTo x="1684" y="15760"/>
                <wp:lineTo x="1400" y="15040"/>
                <wp:lineTo x="1373" y="13886"/>
                <wp:lineTo x="1625" y="13097"/>
                <wp:lineTo x="2107" y="13029"/>
                <wp:lineTo x="2107" y="12001"/>
                <wp:lineTo x="1657" y="11954"/>
                <wp:lineTo x="1229" y="12594"/>
                <wp:lineTo x="945" y="13817"/>
                <wp:lineTo x="1031" y="15543"/>
                <wp:lineTo x="1486" y="16697"/>
                <wp:lineTo x="2080" y="16914"/>
                <wp:lineTo x="2503" y="16480"/>
                <wp:lineTo x="2872" y="15257"/>
                <wp:lineTo x="2899" y="13749"/>
                <wp:lineTo x="2760" y="13097"/>
                <wp:lineTo x="4147" y="9440"/>
                <wp:lineTo x="4570" y="9726"/>
                <wp:lineTo x="5196" y="9509"/>
                <wp:lineTo x="5619" y="8503"/>
                <wp:lineTo x="5731" y="7349"/>
                <wp:lineTo x="5619" y="5909"/>
                <wp:lineTo x="5196" y="4903"/>
                <wp:lineTo x="4939" y="4809"/>
                <wp:lineTo x="4939" y="5840"/>
                <wp:lineTo x="5281" y="6491"/>
                <wp:lineTo x="5308" y="7783"/>
                <wp:lineTo x="5051" y="8503"/>
                <wp:lineTo x="4543" y="8640"/>
                <wp:lineTo x="4232" y="8000"/>
                <wp:lineTo x="4205" y="6709"/>
                <wp:lineTo x="4457" y="5909"/>
                <wp:lineTo x="4939" y="5840"/>
                <wp:lineTo x="4939" y="4809"/>
                <wp:lineTo x="4601" y="4686"/>
                <wp:lineTo x="7091" y="4686"/>
                <wp:lineTo x="7005" y="4834"/>
                <wp:lineTo x="6978" y="16194"/>
                <wp:lineTo x="7177" y="16766"/>
                <wp:lineTo x="9612" y="16834"/>
                <wp:lineTo x="9639" y="16114"/>
                <wp:lineTo x="7402" y="15829"/>
                <wp:lineTo x="7316" y="4903"/>
                <wp:lineTo x="7091" y="4686"/>
                <wp:lineTo x="10405" y="4686"/>
                <wp:lineTo x="10405" y="7783"/>
                <wp:lineTo x="10319" y="7920"/>
                <wp:lineTo x="10261" y="14606"/>
                <wp:lineTo x="10346" y="15394"/>
                <wp:lineTo x="10603" y="16263"/>
                <wp:lineTo x="11111" y="16766"/>
                <wp:lineTo x="11962" y="16480"/>
                <wp:lineTo x="12525" y="15543"/>
                <wp:lineTo x="12611" y="16480"/>
                <wp:lineTo x="12894" y="16480"/>
                <wp:lineTo x="12894" y="7920"/>
                <wp:lineTo x="12611" y="7920"/>
                <wp:lineTo x="12557" y="14320"/>
                <wp:lineTo x="12246" y="15109"/>
                <wp:lineTo x="11593" y="15897"/>
                <wp:lineTo x="10940" y="15612"/>
                <wp:lineTo x="10688" y="14823"/>
                <wp:lineTo x="10630" y="8069"/>
                <wp:lineTo x="10405" y="7783"/>
                <wp:lineTo x="10405" y="4686"/>
                <wp:lineTo x="15389" y="4686"/>
                <wp:lineTo x="15389" y="7783"/>
                <wp:lineTo x="14821" y="8137"/>
                <wp:lineTo x="14313" y="9074"/>
                <wp:lineTo x="14227" y="8069"/>
                <wp:lineTo x="13943" y="8137"/>
                <wp:lineTo x="13943" y="16617"/>
                <wp:lineTo x="14227" y="16617"/>
                <wp:lineTo x="14281" y="10297"/>
                <wp:lineTo x="14367" y="10012"/>
                <wp:lineTo x="14992" y="8857"/>
                <wp:lineTo x="15839" y="8857"/>
                <wp:lineTo x="16149" y="9794"/>
                <wp:lineTo x="16235" y="16617"/>
                <wp:lineTo x="16519" y="16617"/>
                <wp:lineTo x="16577" y="10012"/>
                <wp:lineTo x="16465" y="9006"/>
                <wp:lineTo x="16095" y="8069"/>
                <wp:lineTo x="15389" y="7783"/>
                <wp:lineTo x="15389" y="4686"/>
                <wp:lineTo x="17734" y="4686"/>
                <wp:lineTo x="17595" y="4983"/>
                <wp:lineTo x="17568" y="5771"/>
                <wp:lineTo x="17766" y="6049"/>
                <wp:lineTo x="17766" y="7920"/>
                <wp:lineTo x="17707" y="8000"/>
                <wp:lineTo x="17707" y="16697"/>
                <wp:lineTo x="17991" y="16697"/>
                <wp:lineTo x="17991" y="8069"/>
                <wp:lineTo x="17766" y="7920"/>
                <wp:lineTo x="17766" y="6049"/>
                <wp:lineTo x="17820" y="6126"/>
                <wp:lineTo x="18076" y="5909"/>
                <wp:lineTo x="18076" y="4903"/>
                <wp:lineTo x="17734" y="4686"/>
                <wp:lineTo x="19688" y="4686"/>
                <wp:lineTo x="19634" y="4834"/>
                <wp:lineTo x="19576" y="7852"/>
                <wp:lineTo x="19040" y="7920"/>
                <wp:lineTo x="19008" y="8572"/>
                <wp:lineTo x="19576" y="8720"/>
                <wp:lineTo x="19607" y="16114"/>
                <wp:lineTo x="19805" y="16766"/>
                <wp:lineTo x="20598" y="16834"/>
                <wp:lineTo x="20598" y="16046"/>
                <wp:lineTo x="20030" y="15829"/>
                <wp:lineTo x="19972" y="8720"/>
                <wp:lineTo x="20598" y="8640"/>
                <wp:lineTo x="20625" y="8000"/>
                <wp:lineTo x="19972" y="7852"/>
                <wp:lineTo x="19918" y="4834"/>
                <wp:lineTo x="19688" y="4686"/>
                <wp:lineTo x="4601" y="4686"/>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Lunit Logo (1).png"/>
                    <pic:cNvPicPr>
                      <a:picLocks noChangeAspect="1"/>
                    </pic:cNvPicPr>
                  </pic:nvPicPr>
                  <pic:blipFill>
                    <a:blip r:embed="rId4">
                      <a:extLst/>
                    </a:blip>
                    <a:srcRect l="11468" t="11468" r="11468" b="11468"/>
                    <a:stretch>
                      <a:fillRect/>
                    </a:stretch>
                  </pic:blipFill>
                  <pic:spPr>
                    <a:xfrm>
                      <a:off x="0" y="0"/>
                      <a:ext cx="1904066" cy="750087"/>
                    </a:xfrm>
                    <a:prstGeom prst="rect">
                      <a:avLst/>
                    </a:prstGeom>
                    <a:ln w="12700" cap="flat">
                      <a:noFill/>
                      <a:miter lim="400000"/>
                    </a:ln>
                    <a:effectLst/>
                  </pic:spPr>
                </pic:pic>
              </a:graphicData>
            </a:graphic>
          </wp:anchor>
        </w:drawing>
      </w:r>
    </w:p>
    <w:p>
      <w:pPr>
        <w:pStyle w:val="Body 2"/>
        <w:bidi w:val="0"/>
      </w:pPr>
      <w:r>
        <w:tab/>
      </w:r>
      <w:r>
        <w:rPr>
          <w:rtl w:val="0"/>
          <w:lang w:val="en-US"/>
        </w:rPr>
        <w:t>Jussarang Lee</w:t>
      </w:r>
    </w:p>
    <w:p>
      <w:pPr>
        <w:pStyle w:val="Body 2"/>
        <w:bidi w:val="0"/>
      </w:pPr>
      <w:r>
        <w:tab/>
      </w:r>
      <w:r>
        <w:rPr>
          <w:rtl w:val="0"/>
          <w:lang w:val="en-US"/>
        </w:rPr>
        <w:t>Communications Manager</w:t>
      </w:r>
    </w:p>
    <w:p>
      <w:pPr>
        <w:pStyle w:val="Body 2"/>
        <w:bidi w:val="0"/>
      </w:pPr>
      <w:r>
        <w:tab/>
      </w:r>
      <w:r>
        <w:rPr>
          <w:rtl w:val="0"/>
          <w:lang w:val="en-US"/>
        </w:rPr>
        <w:t>julee@lunit.io</w:t>
      </w:r>
    </w:p>
    <w:p>
      <w:pPr>
        <w:pStyle w:val="Body 2"/>
        <w:bidi w:val="0"/>
      </w:pPr>
      <w:r>
        <w:drawing>
          <wp:anchor distT="152400" distB="152400" distL="152400" distR="152400" simplePos="0" relativeHeight="251666432" behindDoc="0" locked="0" layoutInCell="1" allowOverlap="1">
            <wp:simplePos x="0" y="0"/>
            <wp:positionH relativeFrom="margin">
              <wp:posOffset>-6350</wp:posOffset>
            </wp:positionH>
            <wp:positionV relativeFrom="line">
              <wp:posOffset>372781</wp:posOffset>
            </wp:positionV>
            <wp:extent cx="5313531" cy="3251077"/>
            <wp:effectExtent l="0" t="0" r="0" b="0"/>
            <wp:wrapTopAndBottom distT="152400" distB="15240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루닛팀+정지훈교수님.jpg"/>
                    <pic:cNvPicPr>
                      <a:picLocks noChangeAspect="1"/>
                    </pic:cNvPicPr>
                  </pic:nvPicPr>
                  <pic:blipFill>
                    <a:blip r:embed="rId9">
                      <a:extLst/>
                    </a:blip>
                    <a:stretch>
                      <a:fillRect/>
                    </a:stretch>
                  </pic:blipFill>
                  <pic:spPr>
                    <a:xfrm>
                      <a:off x="0" y="0"/>
                      <a:ext cx="5313531" cy="3251077"/>
                    </a:xfrm>
                    <a:prstGeom prst="rect">
                      <a:avLst/>
                    </a:prstGeom>
                    <a:ln w="12700" cap="flat">
                      <a:noFill/>
                      <a:miter lim="400000"/>
                    </a:ln>
                    <a:effectLst/>
                  </pic:spPr>
                </pic:pic>
              </a:graphicData>
            </a:graphic>
          </wp:anchor>
        </w:drawing>
      </w:r>
    </w:p>
    <w:sectPr>
      <w:headerReference w:type="default" r:id="rId10"/>
      <w:footerReference w:type="default" r:id="rId11"/>
      <w:pgSz w:w="11900" w:h="16840" w:orient="portrait"/>
      <w:pgMar w:top="1440" w:right="1440" w:bottom="1440" w:left="1440" w:header="720" w:footer="86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Neue Medium">
    <w:charset w:val="00"/>
    <w:family w:val="roman"/>
    <w:pitch w:val="default"/>
  </w:font>
  <w:font w:name="Helvetica Neue Light">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4510"/>
      </w:tabs>
      <w:jc w:val="left"/>
    </w:pPr>
    <w:r>
      <w:tab/>
      <w:tab/>
    </w:r>
    <w:r>
      <w:rPr/>
      <w:fldChar w:fldCharType="begin" w:fldLock="0"/>
    </w:r>
    <w:r>
      <w:instrText xml:space="preserve"> PAGE </w:instrText>
    </w:r>
    <w:r>
      <w:rPr/>
      <w:fldChar w:fldCharType="separate" w:fldLock="0"/>
    </w:r>
    <w:r>
      <w:t>3</w:t>
    </w:r>
    <w:r>
      <w:rPr/>
      <w:fldChar w:fldCharType="end" w:fldLock="0"/>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righ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0"/>
      <w:szCs w:val="20"/>
      <w:u w:val="none"/>
      <w:vertAlign w:val="baseline"/>
    </w:rPr>
  </w:style>
  <w:style w:type="paragraph" w:styleId="Body 2">
    <w:name w:val="Body 2"/>
    <w:next w:val="Body 2"/>
    <w:pPr>
      <w:keepNext w:val="0"/>
      <w:keepLines w:val="0"/>
      <w:pageBreakBefore w:val="0"/>
      <w:widowControl w:val="1"/>
      <w:shd w:val="clear" w:color="auto" w:fill="auto"/>
      <w:tabs>
        <w:tab w:val="left" w:pos="6000"/>
      </w:tabs>
      <w:suppressAutoHyphens w:val="0"/>
      <w:bidi w:val="0"/>
      <w:spacing w:before="0" w:after="0" w:line="312" w:lineRule="auto"/>
      <w:ind w:left="0" w:right="0" w:firstLine="0"/>
      <w:jc w:val="left"/>
      <w:outlineLvl w:val="9"/>
    </w:pPr>
    <w:rPr>
      <w:rFonts w:ascii="Helvetica Neue Medium" w:cs="Arial Unicode MS" w:hAnsi="Helvetica Neue Medium" w:eastAsia="Arial Unicode MS"/>
      <w:b w:val="0"/>
      <w:bCs w:val="0"/>
      <w:i w:val="0"/>
      <w:iCs w:val="0"/>
      <w:caps w:val="0"/>
      <w:smallCaps w:val="0"/>
      <w:strike w:val="0"/>
      <w:dstrike w:val="0"/>
      <w:outline w:val="0"/>
      <w:color w:val="222222"/>
      <w:spacing w:val="0"/>
      <w:kern w:val="0"/>
      <w:position w:val="0"/>
      <w:sz w:val="20"/>
      <w:szCs w:val="20"/>
      <w:u w:val="none"/>
      <w:vertAlign w:val="baseline"/>
    </w:rPr>
  </w:style>
  <w:style w:type="paragraph" w:styleId="Subtitle">
    <w:name w:val="Subtitle"/>
    <w:next w:val="Body 3"/>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Light" w:cs="Helvetica Neue Light" w:hAnsi="Helvetica Neue Light" w:eastAsia="Helvetica Neue Light"/>
      <w:b w:val="0"/>
      <w:bCs w:val="0"/>
      <w:i w:val="0"/>
      <w:iCs w:val="0"/>
      <w:caps w:val="0"/>
      <w:smallCaps w:val="0"/>
      <w:strike w:val="0"/>
      <w:dstrike w:val="0"/>
      <w:outline w:val="0"/>
      <w:color w:val="222222"/>
      <w:spacing w:val="0"/>
      <w:kern w:val="0"/>
      <w:position w:val="0"/>
      <w:sz w:val="36"/>
      <w:szCs w:val="36"/>
      <w:u w:val="none"/>
      <w:vertAlign w:val="baseline"/>
    </w:rPr>
  </w:style>
  <w:style w:type="paragraph" w:styleId="Body 3">
    <w:name w:val="Body 3"/>
    <w:next w:val="Body 3"/>
    <w:pPr>
      <w:keepNext w:val="0"/>
      <w:keepLines w:val="0"/>
      <w:pageBreakBefore w:val="0"/>
      <w:widowControl w:val="1"/>
      <w:shd w:val="clear" w:color="auto" w:fill="auto"/>
      <w:suppressAutoHyphens w:val="0"/>
      <w:bidi w:val="0"/>
      <w:spacing w:before="0" w:after="0" w:line="288"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0"/>
      <w:szCs w:val="20"/>
      <w:u w:val="none"/>
      <w:vertAlign w:val="baseline"/>
    </w:rPr>
  </w:style>
  <w:style w:type="paragraph" w:styleId="Body">
    <w:name w:val="Body"/>
    <w:next w:val="Body"/>
    <w:pPr>
      <w:keepNext w:val="0"/>
      <w:keepLines w:val="0"/>
      <w:pageBreakBefore w:val="0"/>
      <w:widowControl w:val="1"/>
      <w:shd w:val="clear" w:color="auto" w:fill="auto"/>
      <w:suppressAutoHyphens w:val="0"/>
      <w:bidi w:val="0"/>
      <w:spacing w:before="0" w:after="240" w:line="312"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222222"/>
      <w:spacing w:val="0"/>
      <w:kern w:val="0"/>
      <w:position w:val="0"/>
      <w:sz w:val="22"/>
      <w:szCs w:val="22"/>
      <w:u w:val="none"/>
      <w:vertAlign w:val="baseline"/>
      <w:lang w:val="en-US"/>
    </w:rPr>
  </w:style>
  <w:style w:type="paragraph" w:styleId="Free Form">
    <w:name w:val="Free Form"/>
    <w:next w:val="Free Form"/>
    <w:pPr>
      <w:keepNext w:val="0"/>
      <w:keepLines w:val="0"/>
      <w:pageBreakBefore w:val="0"/>
      <w:widowControl w:val="1"/>
      <w:shd w:val="clear" w:color="auto" w:fill="auto"/>
      <w:suppressAutoHyphens w:val="0"/>
      <w:bidi w:val="0"/>
      <w:spacing w:before="0" w:after="240" w:line="312"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222222"/>
      <w:spacing w:val="0"/>
      <w:kern w:val="0"/>
      <w:position w:val="0"/>
      <w:sz w:val="22"/>
      <w:szCs w:val="22"/>
      <w:u w:val="none"/>
      <w:vertAlign w:val="baseline"/>
      <w:lang w:val="en-US"/>
    </w:rPr>
  </w:style>
  <w:style w:type="paragraph" w:styleId="Pull Quote">
    <w:name w:val="Pull Quote"/>
    <w:next w:val="Body 3"/>
    <w:pPr>
      <w:keepNext w:val="0"/>
      <w:keepLines w:val="0"/>
      <w:pageBreakBefore w:val="0"/>
      <w:widowControl w:val="1"/>
      <w:shd w:val="clear" w:color="auto" w:fill="auto"/>
      <w:tabs>
        <w:tab w:val="left" w:pos="220"/>
      </w:tabs>
      <w:suppressAutoHyphens w:val="0"/>
      <w:bidi w:val="0"/>
      <w:spacing w:before="0" w:after="0" w:line="264" w:lineRule="auto"/>
      <w:ind w:left="120" w:right="0" w:hanging="120"/>
      <w:jc w:val="left"/>
      <w:outlineLvl w:val="0"/>
    </w:pPr>
    <w:rPr>
      <w:rFonts w:ascii="Helvetica Neue Medium" w:cs="Helvetica Neue Medium" w:hAnsi="Helvetica Neue Medium" w:eastAsia="Helvetica Neue Medium"/>
      <w:b w:val="0"/>
      <w:bCs w:val="0"/>
      <w:i w:val="0"/>
      <w:iCs w:val="0"/>
      <w:caps w:val="0"/>
      <w:smallCaps w:val="0"/>
      <w:strike w:val="0"/>
      <w:dstrike w:val="0"/>
      <w:outline w:val="0"/>
      <w:color w:val="ff4013"/>
      <w:spacing w:val="0"/>
      <w:kern w:val="0"/>
      <w:position w:val="0"/>
      <w:sz w:val="32"/>
      <w:szCs w:val="32"/>
      <w:u w:val="none"/>
      <w:vertAlign w:val="baseline"/>
    </w:rPr>
  </w:style>
  <w:style w:type="paragraph" w:styleId="Quote Credit">
    <w:name w:val="Quote Credit"/>
    <w:next w:val="Body 3"/>
    <w:pPr>
      <w:keepNext w:val="0"/>
      <w:keepLines w:val="0"/>
      <w:pageBreakBefore w:val="0"/>
      <w:widowControl w:val="1"/>
      <w:shd w:val="clear" w:color="auto" w:fill="auto"/>
      <w:suppressAutoHyphens w:val="0"/>
      <w:bidi w:val="0"/>
      <w:spacing w:before="100" w:after="0" w:line="240" w:lineRule="auto"/>
      <w:ind w:left="120" w:right="0" w:firstLine="0"/>
      <w:jc w:val="left"/>
      <w:outlineLvl w:val="2"/>
    </w:pPr>
    <w:rPr>
      <w:rFonts w:ascii="Helvetica Neue" w:cs="Helvetica Neue" w:hAnsi="Helvetica Neue" w:eastAsia="Helvetica Neue"/>
      <w:b w:val="0"/>
      <w:bCs w:val="0"/>
      <w:i w:val="1"/>
      <w:iCs w:val="1"/>
      <w:caps w:val="0"/>
      <w:smallCaps w:val="0"/>
      <w:strike w:val="0"/>
      <w:dstrike w:val="0"/>
      <w:outline w:val="0"/>
      <w:color w:val="222222"/>
      <w:spacing w:val="0"/>
      <w:kern w:val="0"/>
      <w:position w:val="0"/>
      <w:sz w:val="20"/>
      <w:szCs w:val="20"/>
      <w:u w:val="none"/>
      <w:vertAlign w:val="baseline"/>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2.jpeg"/><Relationship Id="rId10" Type="http://schemas.openxmlformats.org/officeDocument/2006/relationships/header" Target="header1.xml"/><Relationship Id="rId11" Type="http://schemas.openxmlformats.org/officeDocument/2006/relationships/footer" Target="footer1.xml"/><Relationship Id="rId12"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01_Modern_Report">
  <a:themeElements>
    <a:clrScheme name="01_Modern_Report">
      <a:dk1>
        <a:srgbClr val="000000"/>
      </a:dk1>
      <a:lt1>
        <a:srgbClr val="FFFFFF"/>
      </a:lt1>
      <a:dk2>
        <a:srgbClr val="444444"/>
      </a:dk2>
      <a:lt2>
        <a:srgbClr val="89847F"/>
      </a:lt2>
      <a:accent1>
        <a:srgbClr val="41BCEB"/>
      </a:accent1>
      <a:accent2>
        <a:srgbClr val="85CC82"/>
      </a:accent2>
      <a:accent3>
        <a:srgbClr val="FF9E41"/>
      </a:accent3>
      <a:accent4>
        <a:srgbClr val="FF5545"/>
      </a:accent4>
      <a:accent5>
        <a:srgbClr val="F16CB6"/>
      </a:accent5>
      <a:accent6>
        <a:srgbClr val="5862C2"/>
      </a:accent6>
      <a:hlink>
        <a:srgbClr val="0000FF"/>
      </a:hlink>
      <a:folHlink>
        <a:srgbClr val="FF00FF"/>
      </a:folHlink>
    </a:clrScheme>
    <a:fontScheme name="01_Modern_Report">
      <a:majorFont>
        <a:latin typeface="Helvetica Neue"/>
        <a:ea typeface="Helvetica Neue"/>
        <a:cs typeface="Helvetica Neue"/>
      </a:majorFont>
      <a:minorFont>
        <a:latin typeface="Helvetica Neue Light"/>
        <a:ea typeface="Helvetica Neue Light"/>
        <a:cs typeface="Helvetica Neue Light"/>
      </a:minorFont>
    </a:fontScheme>
    <a:fmtScheme name="01_Modern_Report">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4">
            <a:hueOff val="255805"/>
            <a:lumOff val="-19001"/>
          </a:schemeClr>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6350" cap="flat">
          <a:solidFill>
            <a:srgbClr val="232323"/>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20000"/>
          </a:lnSpc>
          <a:spcBef>
            <a:spcPts val="0"/>
          </a:spcBef>
          <a:spcAft>
            <a:spcPts val="0"/>
          </a:spcAft>
          <a:buClrTx/>
          <a:buSzTx/>
          <a:buFontTx/>
          <a:buNone/>
          <a:tabLst/>
          <a:defRPr b="0" baseline="0" cap="none" i="0" spc="0" strike="noStrike" sz="1000" u="none" kumimoji="0" normalizeH="0">
            <a:ln>
              <a:noFill/>
            </a:ln>
            <a:solidFill>
              <a:srgbClr val="000000"/>
            </a:solidFill>
            <a:effectLst/>
            <a:uFillTx/>
            <a:latin typeface="+mj-lt"/>
            <a:ea typeface="+mj-ea"/>
            <a:cs typeface="+mj-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