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5E" w:rsidRDefault="00734D5E" w:rsidP="00734D5E">
      <w:pPr>
        <w:rPr>
          <w:lang w:eastAsia="nl-NL"/>
        </w:rPr>
      </w:pPr>
    </w:p>
    <w:p w:rsidR="00734D5E" w:rsidRPr="00921C63" w:rsidRDefault="00734D5E" w:rsidP="00734D5E">
      <w:pPr>
        <w:rPr>
          <w:b/>
        </w:rPr>
      </w:pPr>
      <w:bookmarkStart w:id="0" w:name="_GoBack"/>
      <w:bookmarkEnd w:id="0"/>
      <w:r w:rsidRPr="00921C63">
        <w:rPr>
          <w:b/>
        </w:rPr>
        <w:t>Zoutleeuw - Strategisch Woonontwikkelingsplan+</w:t>
      </w:r>
    </w:p>
    <w:p w:rsidR="00734D5E" w:rsidRDefault="00734D5E" w:rsidP="00734D5E"/>
    <w:p w:rsidR="00734D5E" w:rsidRPr="00C56962" w:rsidRDefault="00734D5E" w:rsidP="00734D5E">
      <w:pPr>
        <w:rPr>
          <w:lang w:eastAsia="nl-NL"/>
        </w:rPr>
      </w:pPr>
      <w:r>
        <w:t xml:space="preserve">Zoutleeuw kent een trekkersrol binnen de regio. De gemeente zet sterk in op haar ruimtelijk beleid via onderzoeken rond een aantal strategische locaties of specifieke thema’s binnen de gemeente. Voor Zoutleeuw wordt in het kader van de lokale ruimte trajecten een ontwikkelingskansenkaart opgemaakt waarbij op basis van de voorzieningen, de mobiliteit, erfgoed, het landschap en het langzaam verkeer bepaald wordt welke ontwikkelingen waar gewenst zijn. </w:t>
      </w:r>
      <w:r w:rsidRPr="00C56962">
        <w:rPr>
          <w:lang w:eastAsia="nl-NL"/>
        </w:rPr>
        <w:t xml:space="preserve">Uit deze kaart </w:t>
      </w:r>
      <w:r>
        <w:rPr>
          <w:lang w:eastAsia="nl-NL"/>
        </w:rPr>
        <w:t>moet</w:t>
      </w:r>
      <w:r w:rsidRPr="00C56962">
        <w:rPr>
          <w:lang w:eastAsia="nl-NL"/>
        </w:rPr>
        <w:t xml:space="preserve"> blijken in welke gebieden de verhouding tussen </w:t>
      </w:r>
      <w:r>
        <w:rPr>
          <w:lang w:eastAsia="nl-NL"/>
        </w:rPr>
        <w:t>openbaar vervoer</w:t>
      </w:r>
      <w:r w:rsidRPr="00C56962">
        <w:rPr>
          <w:lang w:eastAsia="nl-NL"/>
        </w:rPr>
        <w:t>, trage wegen, voorzieningen, erfgoed en landschap goed is en waar er hiaten zitten op één van deze vlakken. Dit kan</w:t>
      </w:r>
      <w:r>
        <w:rPr>
          <w:lang w:eastAsia="nl-NL"/>
        </w:rPr>
        <w:t xml:space="preserve"> bijvoorbeeld</w:t>
      </w:r>
      <w:r w:rsidRPr="00C56962">
        <w:rPr>
          <w:lang w:eastAsia="nl-NL"/>
        </w:rPr>
        <w:t xml:space="preserve"> leiden tot </w:t>
      </w:r>
      <w:r>
        <w:rPr>
          <w:lang w:eastAsia="nl-NL"/>
        </w:rPr>
        <w:t>antwoorden op de volgende vragen</w:t>
      </w:r>
      <w:r w:rsidRPr="00C56962">
        <w:rPr>
          <w:lang w:eastAsia="nl-NL"/>
        </w:rPr>
        <w:t xml:space="preserve">: </w:t>
      </w:r>
    </w:p>
    <w:p w:rsidR="00734D5E" w:rsidRPr="00C56962" w:rsidRDefault="00734D5E" w:rsidP="00734D5E">
      <w:pPr>
        <w:numPr>
          <w:ilvl w:val="0"/>
          <w:numId w:val="14"/>
        </w:numPr>
        <w:spacing w:line="276" w:lineRule="auto"/>
        <w:rPr>
          <w:lang w:eastAsia="nl-NL"/>
        </w:rPr>
      </w:pPr>
      <w:r w:rsidRPr="00C56962">
        <w:rPr>
          <w:lang w:eastAsia="nl-NL"/>
        </w:rPr>
        <w:t xml:space="preserve">Waar ontbreken er fietsverbindingen of functionele wandelwegen? </w:t>
      </w:r>
    </w:p>
    <w:p w:rsidR="00734D5E" w:rsidRPr="00C56962" w:rsidRDefault="00734D5E" w:rsidP="00734D5E">
      <w:pPr>
        <w:numPr>
          <w:ilvl w:val="0"/>
          <w:numId w:val="14"/>
        </w:numPr>
        <w:spacing w:line="276" w:lineRule="auto"/>
        <w:rPr>
          <w:lang w:eastAsia="nl-NL"/>
        </w:rPr>
      </w:pPr>
      <w:r w:rsidRPr="00C56962">
        <w:rPr>
          <w:lang w:eastAsia="nl-NL"/>
        </w:rPr>
        <w:t xml:space="preserve">Waar moet worden ingezet op publiek groen, erfgoed en kwaliteit? </w:t>
      </w:r>
    </w:p>
    <w:p w:rsidR="00734D5E" w:rsidRDefault="00734D5E" w:rsidP="00734D5E">
      <w:pPr>
        <w:numPr>
          <w:ilvl w:val="0"/>
          <w:numId w:val="14"/>
        </w:numPr>
        <w:spacing w:line="276" w:lineRule="auto"/>
        <w:rPr>
          <w:lang w:eastAsia="nl-NL"/>
        </w:rPr>
      </w:pPr>
      <w:r w:rsidRPr="00C56962">
        <w:rPr>
          <w:lang w:eastAsia="nl-NL"/>
        </w:rPr>
        <w:t xml:space="preserve">Welke locaties zijn goed gelegen </w:t>
      </w:r>
      <w:r>
        <w:rPr>
          <w:lang w:eastAsia="nl-NL"/>
        </w:rPr>
        <w:t xml:space="preserve">voor ontwikkeling van wonen, bedrijvigheid en/of voorzieningen en welke instrumenten zijn nodig om naar ontwikkeling over te gaan? </w:t>
      </w:r>
    </w:p>
    <w:p w:rsidR="00734D5E" w:rsidRDefault="00734D5E" w:rsidP="00734D5E">
      <w:pPr>
        <w:numPr>
          <w:ilvl w:val="0"/>
          <w:numId w:val="14"/>
        </w:numPr>
        <w:spacing w:line="276" w:lineRule="auto"/>
        <w:rPr>
          <w:lang w:eastAsia="nl-NL"/>
        </w:rPr>
      </w:pPr>
      <w:r>
        <w:rPr>
          <w:lang w:eastAsia="nl-NL"/>
        </w:rPr>
        <w:t>Welk soort woningen kunnen toegelaten worden op welke plaats?</w:t>
      </w:r>
    </w:p>
    <w:p w:rsidR="00734D5E" w:rsidRDefault="00734D5E" w:rsidP="00734D5E">
      <w:pPr>
        <w:spacing w:line="276" w:lineRule="auto"/>
        <w:rPr>
          <w:lang w:eastAsia="nl-NL"/>
        </w:rPr>
      </w:pPr>
    </w:p>
    <w:p w:rsidR="00734D5E" w:rsidRDefault="00734D5E" w:rsidP="00734D5E">
      <w:pPr>
        <w:spacing w:line="276" w:lineRule="auto"/>
        <w:rPr>
          <w:lang w:eastAsia="nl-NL"/>
        </w:rPr>
      </w:pPr>
      <w:r>
        <w:rPr>
          <w:lang w:eastAsia="nl-NL"/>
        </w:rPr>
        <w:t>Ook zal worden onderzocht of er bepaalde maatregelen mogelijk zijn om eigenaars te stimuleren om na te denken over efficiënt ruimtegebruik, en ontwikkelaars die hetzelfde realiseren op minder oppervlakte te belonen.</w:t>
      </w:r>
    </w:p>
    <w:p w:rsidR="00734D5E" w:rsidRDefault="00734D5E" w:rsidP="00734D5E">
      <w:pPr>
        <w:spacing w:line="276" w:lineRule="auto"/>
        <w:rPr>
          <w:lang w:eastAsia="nl-NL"/>
        </w:rPr>
      </w:pPr>
    </w:p>
    <w:p w:rsidR="00734D5E" w:rsidRDefault="00734D5E" w:rsidP="00734D5E">
      <w:pPr>
        <w:spacing w:line="276" w:lineRule="auto"/>
        <w:rPr>
          <w:lang w:eastAsia="nl-NL"/>
        </w:rPr>
      </w:pPr>
      <w:r>
        <w:rPr>
          <w:lang w:eastAsia="nl-NL"/>
        </w:rPr>
        <w:t>Tenslotte wordt voor drie gericht gekozen locaties (</w:t>
      </w:r>
      <w:proofErr w:type="spellStart"/>
      <w:r>
        <w:rPr>
          <w:lang w:eastAsia="nl-NL"/>
        </w:rPr>
        <w:t>Tiensepoort</w:t>
      </w:r>
      <w:proofErr w:type="spellEnd"/>
      <w:r>
        <w:rPr>
          <w:lang w:eastAsia="nl-NL"/>
        </w:rPr>
        <w:t xml:space="preserve">, </w:t>
      </w:r>
      <w:proofErr w:type="spellStart"/>
      <w:r>
        <w:rPr>
          <w:lang w:eastAsia="nl-NL"/>
        </w:rPr>
        <w:t>Budingen</w:t>
      </w:r>
      <w:proofErr w:type="spellEnd"/>
      <w:r>
        <w:rPr>
          <w:lang w:eastAsia="nl-NL"/>
        </w:rPr>
        <w:t xml:space="preserve">, </w:t>
      </w:r>
      <w:proofErr w:type="spellStart"/>
      <w:r>
        <w:rPr>
          <w:lang w:eastAsia="nl-NL"/>
        </w:rPr>
        <w:t>Schevelsteen</w:t>
      </w:r>
      <w:proofErr w:type="spellEnd"/>
      <w:r>
        <w:rPr>
          <w:lang w:eastAsia="nl-NL"/>
        </w:rPr>
        <w:t>) onderzocht welke ontwikkelingen er mogelijk zijn en welke instrumenten kunnen worden ingezet om deze budgetneutraal te realiseren.</w:t>
      </w:r>
    </w:p>
    <w:p w:rsidR="00734D5E" w:rsidRDefault="00734D5E" w:rsidP="00734D5E">
      <w:pPr>
        <w:spacing w:line="276" w:lineRule="auto"/>
        <w:rPr>
          <w:lang w:eastAsia="nl-NL"/>
        </w:rPr>
      </w:pPr>
    </w:p>
    <w:p w:rsidR="00734D5E" w:rsidRDefault="00734D5E" w:rsidP="00734D5E">
      <w:pPr>
        <w:spacing w:line="276" w:lineRule="auto"/>
        <w:rPr>
          <w:lang w:eastAsia="nl-NL"/>
        </w:rPr>
      </w:pPr>
      <w:r>
        <w:rPr>
          <w:lang w:eastAsia="nl-NL"/>
        </w:rPr>
        <w:t>De provincie steunt dit project via de lokale ruimte trajecten voor een budget van 30.000 euro. Daarnaast draagt de gemeente ook zelf een deel van de kosten voor het onderzoek.</w:t>
      </w:r>
    </w:p>
    <w:p w:rsidR="00734D5E" w:rsidRDefault="00734D5E" w:rsidP="00734D5E">
      <w:pPr>
        <w:spacing w:line="276" w:lineRule="auto"/>
        <w:rPr>
          <w:lang w:eastAsia="nl-NL"/>
        </w:rPr>
      </w:pP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349A4493"/>
    <w:multiLevelType w:val="hybridMultilevel"/>
    <w:tmpl w:val="6A388328"/>
    <w:lvl w:ilvl="0" w:tplc="4F421830">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5E"/>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34D5E"/>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4D5E"/>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4D5E"/>
    <w:pPr>
      <w:spacing w:after="0" w:line="240" w:lineRule="auto"/>
    </w:pPr>
    <w:rPr>
      <w:rFonts w:ascii="Arial" w:eastAsia="Times New Roman" w:hAnsi="Arial" w:cs="Arial"/>
      <w:color w:val="000000"/>
      <w:sz w:val="20"/>
      <w:szCs w:val="24"/>
      <w:lang w:eastAsia="nl-BE"/>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4A334FE6.dotm</Template>
  <TotalTime>1</TotalTime>
  <Pages>1</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2018-05-24T13:04:00Z</dcterms:created>
  <dcterms:modified xsi:type="dcterms:W3CDTF">2018-05-24T13:05:00Z</dcterms:modified>
</cp:coreProperties>
</file>