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4C" w:rsidRDefault="008C3B4C" w:rsidP="00475069">
      <w:pPr>
        <w:jc w:val="center"/>
        <w:rPr>
          <w:b/>
          <w:sz w:val="24"/>
        </w:rPr>
      </w:pPr>
    </w:p>
    <w:p w:rsidR="008C3B4C" w:rsidRPr="00BB4BEC" w:rsidRDefault="008C3B4C" w:rsidP="00475069">
      <w:pPr>
        <w:jc w:val="center"/>
        <w:rPr>
          <w:b/>
          <w:sz w:val="24"/>
        </w:rPr>
      </w:pPr>
    </w:p>
    <w:p w:rsidR="00475069" w:rsidRPr="00BB4BEC" w:rsidRDefault="008549CA" w:rsidP="00F51F40">
      <w:pPr>
        <w:jc w:val="center"/>
        <w:rPr>
          <w:b/>
          <w:sz w:val="24"/>
        </w:rPr>
      </w:pPr>
      <w:r w:rsidRPr="00BB4BEC">
        <w:rPr>
          <w:b/>
          <w:sz w:val="24"/>
        </w:rPr>
        <w:t xml:space="preserve">Марката </w:t>
      </w:r>
      <w:r w:rsidR="00F51F40" w:rsidRPr="00BB4BEC">
        <w:rPr>
          <w:b/>
          <w:sz w:val="24"/>
        </w:rPr>
        <w:t xml:space="preserve">„Димитър Маджаров“ </w:t>
      </w:r>
      <w:r w:rsidR="00651CAF" w:rsidRPr="00BB4BEC">
        <w:rPr>
          <w:b/>
          <w:sz w:val="24"/>
        </w:rPr>
        <w:t>представя</w:t>
      </w:r>
      <w:r w:rsidR="00F51F40" w:rsidRPr="00BB4BEC">
        <w:rPr>
          <w:b/>
          <w:sz w:val="24"/>
        </w:rPr>
        <w:t xml:space="preserve"> </w:t>
      </w:r>
      <w:r w:rsidRPr="00BB4BEC">
        <w:rPr>
          <w:b/>
          <w:sz w:val="24"/>
        </w:rPr>
        <w:t xml:space="preserve">нова серия месни продукти с </w:t>
      </w:r>
      <w:r w:rsidR="00F51F40" w:rsidRPr="00BB4BEC">
        <w:rPr>
          <w:b/>
          <w:sz w:val="24"/>
        </w:rPr>
        <w:t>иновативна</w:t>
      </w:r>
      <w:r w:rsidRPr="00BB4BEC">
        <w:rPr>
          <w:b/>
          <w:sz w:val="24"/>
          <w:lang w:val="en-US"/>
        </w:rPr>
        <w:t xml:space="preserve"> </w:t>
      </w:r>
      <w:r w:rsidRPr="00BB4BEC">
        <w:rPr>
          <w:b/>
          <w:sz w:val="24"/>
        </w:rPr>
        <w:t xml:space="preserve">технология на производство без </w:t>
      </w:r>
      <w:r w:rsidR="00B87379" w:rsidRPr="00BB4BEC">
        <w:rPr>
          <w:b/>
          <w:sz w:val="24"/>
        </w:rPr>
        <w:t xml:space="preserve">консерванти - </w:t>
      </w:r>
      <w:r w:rsidR="00475069" w:rsidRPr="00BB4BEC">
        <w:rPr>
          <w:b/>
          <w:sz w:val="24"/>
        </w:rPr>
        <w:t xml:space="preserve"> „Качествен живот“</w:t>
      </w:r>
    </w:p>
    <w:p w:rsidR="00475069" w:rsidRPr="00BB4BEC" w:rsidRDefault="00475069" w:rsidP="00B37AD4">
      <w:pPr>
        <w:jc w:val="both"/>
      </w:pPr>
    </w:p>
    <w:p w:rsidR="00AC3525" w:rsidRPr="00BB4BEC" w:rsidRDefault="00B37AD4" w:rsidP="00B37AD4">
      <w:pPr>
        <w:jc w:val="both"/>
      </w:pPr>
      <w:r w:rsidRPr="00BB4BEC">
        <w:t>Компанията</w:t>
      </w:r>
      <w:r w:rsidR="00925BC2" w:rsidRPr="00BB4BEC">
        <w:t xml:space="preserve"> </w:t>
      </w:r>
      <w:r w:rsidRPr="00BB4BEC">
        <w:t>производ</w:t>
      </w:r>
      <w:r w:rsidR="008C3B4C" w:rsidRPr="00BB4BEC">
        <w:t>ител на месни и млечни продукти –</w:t>
      </w:r>
      <w:r w:rsidRPr="00BB4BEC">
        <w:t xml:space="preserve"> „Димитър Маджаров“, </w:t>
      </w:r>
      <w:r w:rsidR="00C86F83" w:rsidRPr="00BB4BEC">
        <w:t>представя</w:t>
      </w:r>
      <w:r w:rsidR="00651CAF" w:rsidRPr="00BB4BEC">
        <w:t xml:space="preserve"> </w:t>
      </w:r>
      <w:r w:rsidRPr="00BB4BEC">
        <w:t xml:space="preserve">нова серия продукти на българския пазар. Новата линия е под името </w:t>
      </w:r>
      <w:hyperlink r:id="rId6" w:history="1">
        <w:r w:rsidRPr="00BB4BEC">
          <w:rPr>
            <w:rStyle w:val="Hyperlink"/>
            <w:color w:val="auto"/>
          </w:rPr>
          <w:t>„Качествен живот“</w:t>
        </w:r>
      </w:hyperlink>
      <w:r w:rsidRPr="00BB4BEC">
        <w:t xml:space="preserve"> – луканка, луканков салам и суджук, съставени единствено от свежо месо, прясно смлени по</w:t>
      </w:r>
      <w:r w:rsidR="006D4019" w:rsidRPr="00BB4BEC">
        <w:t xml:space="preserve">дправки и жива закваска. Единствените по рода си </w:t>
      </w:r>
      <w:r w:rsidR="008549CA" w:rsidRPr="00BB4BEC">
        <w:t xml:space="preserve">до момента </w:t>
      </w:r>
      <w:r w:rsidRPr="00BB4BEC">
        <w:t xml:space="preserve">месни продукти, </w:t>
      </w:r>
      <w:r w:rsidR="00AC3525" w:rsidRPr="00BB4BEC">
        <w:t xml:space="preserve">напълно </w:t>
      </w:r>
      <w:r w:rsidRPr="00BB4BEC">
        <w:t xml:space="preserve">изчистени от </w:t>
      </w:r>
      <w:r w:rsidRPr="00BB4BEC">
        <w:rPr>
          <w:lang w:val="en-US"/>
        </w:rPr>
        <w:t>E-</w:t>
      </w:r>
      <w:r w:rsidRPr="00BB4BEC">
        <w:t xml:space="preserve">консерванти, се появяват за първи път в България след </w:t>
      </w:r>
      <w:r w:rsidR="009C4CFE" w:rsidRPr="00BB4BEC">
        <w:t>няколко години на проучвания</w:t>
      </w:r>
      <w:r w:rsidR="008549CA" w:rsidRPr="00BB4BEC">
        <w:t xml:space="preserve"> на технология и възможности на</w:t>
      </w:r>
      <w:r w:rsidRPr="00BB4BEC">
        <w:t xml:space="preserve"> пр</w:t>
      </w:r>
      <w:r w:rsidR="00AC3525" w:rsidRPr="00BB4BEC">
        <w:t>оизводство</w:t>
      </w:r>
      <w:r w:rsidRPr="00BB4BEC">
        <w:t xml:space="preserve">. </w:t>
      </w:r>
      <w:r w:rsidR="006D4019" w:rsidRPr="00BB4BEC">
        <w:t>Технологията</w:t>
      </w:r>
      <w:r w:rsidR="008549CA" w:rsidRPr="00BB4BEC">
        <w:t xml:space="preserve"> </w:t>
      </w:r>
      <w:r w:rsidR="006D4019" w:rsidRPr="00BB4BEC">
        <w:rPr>
          <w:lang w:val="en-US"/>
        </w:rPr>
        <w:t xml:space="preserve">e </w:t>
      </w:r>
      <w:r w:rsidR="006D4019" w:rsidRPr="00BB4BEC">
        <w:t>и</w:t>
      </w:r>
      <w:r w:rsidR="00AC3525" w:rsidRPr="00BB4BEC">
        <w:t>новативна за българския пазар. С</w:t>
      </w:r>
      <w:r w:rsidR="006D4019" w:rsidRPr="00BB4BEC">
        <w:t>лед внимателното ръчно обработване на месото и неговото подправяне се добавя живата закваска</w:t>
      </w:r>
      <w:r w:rsidR="00CD278E">
        <w:t xml:space="preserve">, </w:t>
      </w:r>
      <w:r w:rsidR="006D4019" w:rsidRPr="00BB4BEC">
        <w:t xml:space="preserve">идваща от Родопите, за да </w:t>
      </w:r>
      <w:r w:rsidR="00B20371" w:rsidRPr="00BB4BEC">
        <w:t>по</w:t>
      </w:r>
      <w:r w:rsidR="00AC3525" w:rsidRPr="00BB4BEC">
        <w:t xml:space="preserve">тисне развитието на нежеланите микроорганизми и от там </w:t>
      </w:r>
      <w:r w:rsidR="00B66AA0" w:rsidRPr="00BB4BEC">
        <w:t xml:space="preserve">да подпомогне </w:t>
      </w:r>
      <w:r w:rsidR="00AC3525" w:rsidRPr="00BB4BEC">
        <w:t>правилното протичане на процесите на сушене и зреене на продуктите.</w:t>
      </w:r>
      <w:r w:rsidR="00B20371" w:rsidRPr="00BB4BEC">
        <w:t xml:space="preserve"> </w:t>
      </w:r>
    </w:p>
    <w:p w:rsidR="00AC3525" w:rsidRPr="00BB4BEC" w:rsidRDefault="00925BC2" w:rsidP="00AC3525">
      <w:pPr>
        <w:jc w:val="both"/>
      </w:pPr>
      <w:r w:rsidRPr="00BB4BEC">
        <w:t xml:space="preserve">Серията „Качествен </w:t>
      </w:r>
      <w:r w:rsidR="00B66AA0" w:rsidRPr="00BB4BEC">
        <w:t xml:space="preserve">живот“ е създадена съвместно с </w:t>
      </w:r>
      <w:r w:rsidRPr="00BB4BEC">
        <w:t>Пр</w:t>
      </w:r>
      <w:r w:rsidR="00AC3525" w:rsidRPr="00BB4BEC">
        <w:t>оВ</w:t>
      </w:r>
      <w:r w:rsidRPr="00BB4BEC">
        <w:t>иотик</w:t>
      </w:r>
      <w:r w:rsidR="00B66AA0" w:rsidRPr="00BB4BEC">
        <w:t>®,</w:t>
      </w:r>
      <w:r w:rsidRPr="00BB4BEC">
        <w:t xml:space="preserve"> </w:t>
      </w:r>
      <w:r w:rsidR="00B66AA0" w:rsidRPr="00BB4BEC">
        <w:t xml:space="preserve">чиято иновативна закваска </w:t>
      </w:r>
      <w:r w:rsidR="00AC3525" w:rsidRPr="00BB4BEC">
        <w:t>съдъ</w:t>
      </w:r>
      <w:r w:rsidR="00B66AA0" w:rsidRPr="00BB4BEC">
        <w:t>ржа</w:t>
      </w:r>
      <w:r w:rsidR="00AC3525" w:rsidRPr="00BB4BEC">
        <w:t xml:space="preserve"> добрата бактерия Lactobacillus plantarum GLP3,  научно изследвана с години в Харвардския медицински факултет. Този щам е изолиран за първи път в Родопите, където в естествена среда присъства безопасно в храните  от хилядолетия, без опасност за предозиране или нежелани реакции.  Опитът, запазен в старите традиции от балканския край</w:t>
      </w:r>
      <w:r w:rsidR="00BB4BEC" w:rsidRPr="00BB4BEC">
        <w:t xml:space="preserve">, сочи, че </w:t>
      </w:r>
      <w:r w:rsidR="00AC3525" w:rsidRPr="00BB4BEC">
        <w:t>именно този природен начин</w:t>
      </w:r>
      <w:r w:rsidR="00BB4BEC" w:rsidRPr="00BB4BEC">
        <w:t xml:space="preserve"> е използван</w:t>
      </w:r>
      <w:r w:rsidR="00BB4BEC">
        <w:t xml:space="preserve"> за съхранение на</w:t>
      </w:r>
      <w:r w:rsidR="00AC3525" w:rsidRPr="00BB4BEC">
        <w:t xml:space="preserve"> сушени месни продукти</w:t>
      </w:r>
      <w:r w:rsidR="00BB4BEC">
        <w:t xml:space="preserve"> –</w:t>
      </w:r>
      <w:r w:rsidR="00AC3525" w:rsidRPr="00BB4BEC">
        <w:t xml:space="preserve">  разчитайки на естественото действие на добрите бактерии (нарече</w:t>
      </w:r>
      <w:r w:rsidR="00380AF5" w:rsidRPr="00BB4BEC">
        <w:t>ни доста по-късно Lactobacillus</w:t>
      </w:r>
      <w:r w:rsidR="00AC3525" w:rsidRPr="00BB4BEC">
        <w:t xml:space="preserve">), без никакви изкуствени добавки.  </w:t>
      </w:r>
    </w:p>
    <w:p w:rsidR="00A6574A" w:rsidRPr="00BB4BEC" w:rsidRDefault="00651CAF" w:rsidP="00AC3525">
      <w:pPr>
        <w:jc w:val="both"/>
      </w:pPr>
      <w:r w:rsidRPr="00BB4BEC">
        <w:rPr>
          <w:i/>
        </w:rPr>
        <w:t xml:space="preserve">„Серията </w:t>
      </w:r>
      <w:r w:rsidR="00A6574A" w:rsidRPr="00BB4BEC">
        <w:rPr>
          <w:i/>
        </w:rPr>
        <w:t>„Качествен живот“ отразява амбициите ни да предлагаме на пазар</w:t>
      </w:r>
      <w:r w:rsidR="00475069" w:rsidRPr="00BB4BEC">
        <w:rPr>
          <w:i/>
        </w:rPr>
        <w:t>а</w:t>
      </w:r>
      <w:r w:rsidR="00A6574A" w:rsidRPr="00BB4BEC">
        <w:rPr>
          <w:i/>
        </w:rPr>
        <w:t xml:space="preserve"> само проду</w:t>
      </w:r>
      <w:r w:rsidR="00930624" w:rsidRPr="00BB4BEC">
        <w:rPr>
          <w:i/>
        </w:rPr>
        <w:t>кти, които бихме сложили на нашата маса</w:t>
      </w:r>
      <w:r w:rsidR="00A6574A" w:rsidRPr="00BB4BEC">
        <w:rPr>
          <w:i/>
        </w:rPr>
        <w:t xml:space="preserve"> и бихме дали на децата си. Постарахме се да съчетаем традиционните български вкусове, заедно с иновативния подход</w:t>
      </w:r>
      <w:r w:rsidR="007A2A93" w:rsidRPr="00BB4BEC">
        <w:rPr>
          <w:i/>
        </w:rPr>
        <w:t xml:space="preserve"> в производството</w:t>
      </w:r>
      <w:r w:rsidR="00A6574A" w:rsidRPr="00BB4BEC">
        <w:rPr>
          <w:i/>
        </w:rPr>
        <w:t xml:space="preserve">, за да предложим първокласен продукт, какъвто не е съществувал досега в страната ни. </w:t>
      </w:r>
      <w:r w:rsidR="00932262" w:rsidRPr="00BB4BEC">
        <w:rPr>
          <w:i/>
        </w:rPr>
        <w:t>Новата ни серия е резултат от дълги проучвания на пазара и неговите нужди, за да можем да предоставим на потребителите възможно най-доброто</w:t>
      </w:r>
      <w:r w:rsidRPr="00BB4BEC">
        <w:rPr>
          <w:i/>
        </w:rPr>
        <w:t xml:space="preserve"> качество и вкус</w:t>
      </w:r>
      <w:r w:rsidR="00932262" w:rsidRPr="00BB4BEC">
        <w:rPr>
          <w:i/>
        </w:rPr>
        <w:t>“</w:t>
      </w:r>
      <w:r w:rsidR="00925BC2" w:rsidRPr="00BB4BEC">
        <w:t>,</w:t>
      </w:r>
      <w:r w:rsidR="00932262" w:rsidRPr="00BB4BEC">
        <w:t xml:space="preserve"> споделя Димитър Маджаров, собственик</w:t>
      </w:r>
      <w:r w:rsidR="007A2A93" w:rsidRPr="00BB4BEC">
        <w:t xml:space="preserve"> на „Димитър Маджаров“</w:t>
      </w:r>
      <w:r w:rsidR="00932262" w:rsidRPr="00BB4BEC">
        <w:t xml:space="preserve">, по професия технолог. </w:t>
      </w:r>
    </w:p>
    <w:p w:rsidR="008549CA" w:rsidRPr="00BB4BEC" w:rsidRDefault="008549CA" w:rsidP="008549CA">
      <w:pPr>
        <w:jc w:val="both"/>
      </w:pPr>
      <w:r w:rsidRPr="00BB4BEC">
        <w:t xml:space="preserve">Освен проучвания и тестове в компанията, </w:t>
      </w:r>
      <w:r w:rsidR="00332779" w:rsidRPr="00BB4BEC">
        <w:t>качествата на продуктите</w:t>
      </w:r>
      <w:r w:rsidRPr="00BB4BEC">
        <w:t xml:space="preserve"> са преминали п</w:t>
      </w:r>
      <w:r w:rsidR="00332779" w:rsidRPr="00BB4BEC">
        <w:t>рез специални изследвания</w:t>
      </w:r>
      <w:r w:rsidRPr="00BB4BEC">
        <w:t xml:space="preserve"> в Харвардския медицински </w:t>
      </w:r>
      <w:r w:rsidR="00380AF5" w:rsidRPr="00BB4BEC">
        <w:t>факултет</w:t>
      </w:r>
      <w:r w:rsidRPr="00BB4BEC">
        <w:t xml:space="preserve"> и реномирания институт за месо във Франция – </w:t>
      </w:r>
      <w:r w:rsidRPr="00BB4BEC">
        <w:rPr>
          <w:lang w:val="en-US"/>
        </w:rPr>
        <w:t xml:space="preserve">ADIV. </w:t>
      </w:r>
    </w:p>
    <w:p w:rsidR="00B20371" w:rsidRPr="00BB4BEC" w:rsidRDefault="00925BC2" w:rsidP="00380AF5">
      <w:pPr>
        <w:jc w:val="both"/>
        <w:rPr>
          <w:rFonts w:ascii="Calibri" w:eastAsia="Calibri" w:hAnsi="Calibri" w:cs="Times New Roman"/>
          <w:i/>
        </w:rPr>
      </w:pPr>
      <w:r w:rsidRPr="00BB4BEC" w:rsidDel="00925BC2">
        <w:t xml:space="preserve"> </w:t>
      </w:r>
      <w:r w:rsidR="00AC3525" w:rsidRPr="00BB4BEC">
        <w:rPr>
          <w:rFonts w:ascii="Calibri" w:eastAsia="Calibri" w:hAnsi="Calibri" w:cs="Times New Roman"/>
          <w:i/>
        </w:rPr>
        <w:t xml:space="preserve">„Мисията на </w:t>
      </w:r>
      <w:r w:rsidR="00B66AA0" w:rsidRPr="00BB4BEC">
        <w:rPr>
          <w:i/>
        </w:rPr>
        <w:t>ПроВиотик®</w:t>
      </w:r>
      <w:r w:rsidR="00AC3525" w:rsidRPr="00BB4BEC">
        <w:rPr>
          <w:rFonts w:ascii="Calibri" w:eastAsia="Calibri" w:hAnsi="Calibri" w:cs="Times New Roman"/>
          <w:i/>
        </w:rPr>
        <w:t xml:space="preserve"> е да </w:t>
      </w:r>
      <w:r w:rsidR="00B20371" w:rsidRPr="00BB4BEC">
        <w:rPr>
          <w:rFonts w:ascii="Calibri" w:eastAsia="Calibri" w:hAnsi="Calibri" w:cs="Times New Roman"/>
          <w:i/>
        </w:rPr>
        <w:t xml:space="preserve">прави храните по-здравословни. </w:t>
      </w:r>
      <w:r w:rsidR="00380AF5" w:rsidRPr="00BB4BEC">
        <w:rPr>
          <w:rFonts w:ascii="Calibri" w:eastAsia="Calibri" w:hAnsi="Calibri" w:cs="Times New Roman"/>
          <w:i/>
        </w:rPr>
        <w:t xml:space="preserve">Всеки продукт, в който взимаме участие, с радост можем да даваме на собствените си деца и цялото семейство, с пълното доверие, че е не само безопасен, но и истински полезен. </w:t>
      </w:r>
      <w:r w:rsidR="00AC3525" w:rsidRPr="00BB4BEC">
        <w:rPr>
          <w:rFonts w:ascii="Calibri" w:eastAsia="Calibri" w:hAnsi="Calibri" w:cs="Times New Roman"/>
          <w:i/>
        </w:rPr>
        <w:t>Точно тази мисия ни събра с Димитър Маджаров. Множеството направени опити с луканка, в която е вложен натриев нитрат, и с друга, която е без натриев нитрат, но с добавка на млечнокисели бактерии</w:t>
      </w:r>
      <w:r w:rsidR="000264E9" w:rsidRPr="00BB4BEC">
        <w:rPr>
          <w:rFonts w:ascii="Calibri" w:eastAsia="Calibri" w:hAnsi="Calibri" w:cs="Times New Roman"/>
          <w:i/>
        </w:rPr>
        <w:t xml:space="preserve"> (</w:t>
      </w:r>
      <w:r w:rsidR="000264E9" w:rsidRPr="00BB4BEC">
        <w:rPr>
          <w:i/>
        </w:rPr>
        <w:t>Lactobacillus plantarum GLP3</w:t>
      </w:r>
      <w:r w:rsidR="000264E9" w:rsidRPr="00BB4BEC">
        <w:rPr>
          <w:rFonts w:ascii="Calibri" w:eastAsia="Calibri" w:hAnsi="Calibri" w:cs="Times New Roman"/>
          <w:i/>
        </w:rPr>
        <w:t>)</w:t>
      </w:r>
      <w:r w:rsidR="00AC3525" w:rsidRPr="00BB4BEC">
        <w:rPr>
          <w:rFonts w:ascii="Calibri" w:eastAsia="Calibri" w:hAnsi="Calibri" w:cs="Times New Roman"/>
          <w:i/>
        </w:rPr>
        <w:t xml:space="preserve">, доказаха, че е възможно производство на продукта без </w:t>
      </w:r>
    </w:p>
    <w:p w:rsidR="00B20371" w:rsidRPr="00BB4BEC" w:rsidRDefault="00B20371" w:rsidP="00380AF5">
      <w:pPr>
        <w:jc w:val="both"/>
        <w:rPr>
          <w:rFonts w:ascii="Calibri" w:eastAsia="Calibri" w:hAnsi="Calibri" w:cs="Times New Roman"/>
          <w:i/>
        </w:rPr>
      </w:pPr>
    </w:p>
    <w:p w:rsidR="0052503F" w:rsidRDefault="0052503F" w:rsidP="00380AF5">
      <w:pPr>
        <w:jc w:val="both"/>
        <w:rPr>
          <w:rFonts w:ascii="Calibri" w:eastAsia="Calibri" w:hAnsi="Calibri" w:cs="Times New Roman"/>
          <w:i/>
        </w:rPr>
      </w:pPr>
    </w:p>
    <w:p w:rsidR="000E1752" w:rsidRDefault="000E1752" w:rsidP="00380AF5">
      <w:pPr>
        <w:jc w:val="both"/>
        <w:rPr>
          <w:rFonts w:ascii="Calibri" w:eastAsia="Calibri" w:hAnsi="Calibri" w:cs="Times New Roman"/>
          <w:i/>
        </w:rPr>
      </w:pPr>
    </w:p>
    <w:p w:rsidR="0069081A" w:rsidRDefault="0069081A" w:rsidP="00380AF5">
      <w:pPr>
        <w:jc w:val="both"/>
        <w:rPr>
          <w:rFonts w:ascii="Calibri" w:eastAsia="Calibri" w:hAnsi="Calibri" w:cs="Times New Roman"/>
          <w:i/>
        </w:rPr>
      </w:pPr>
    </w:p>
    <w:p w:rsidR="006D4019" w:rsidRDefault="00AC3525" w:rsidP="00380AF5">
      <w:pPr>
        <w:jc w:val="both"/>
      </w:pPr>
      <w:bookmarkStart w:id="0" w:name="_GoBack"/>
      <w:bookmarkEnd w:id="0"/>
      <w:r w:rsidRPr="00BB4BEC">
        <w:rPr>
          <w:rFonts w:ascii="Calibri" w:eastAsia="Calibri" w:hAnsi="Calibri" w:cs="Times New Roman"/>
          <w:i/>
        </w:rPr>
        <w:t>консерванти. Използваната жива закваска доказано притежава антимикробна активност и може да пребори патогенни микроорганизми като листерия, ешерихия коли</w:t>
      </w:r>
      <w:r w:rsidR="000264E9" w:rsidRPr="00BB4BEC">
        <w:rPr>
          <w:rFonts w:ascii="Calibri" w:eastAsia="Calibri" w:hAnsi="Calibri" w:cs="Times New Roman"/>
          <w:i/>
        </w:rPr>
        <w:t>, салмонела</w:t>
      </w:r>
      <w:r w:rsidRPr="00BB4BEC">
        <w:rPr>
          <w:rFonts w:ascii="Calibri" w:eastAsia="Calibri" w:hAnsi="Calibri" w:cs="Times New Roman"/>
          <w:i/>
        </w:rPr>
        <w:t xml:space="preserve"> и др., което я прави подходяща за използване като заместител на популярните консерванти. Серията „Качествен живот“ е изключителна иновация за месопреработвателната индустрия в България.  Сега вместо нитрати, нитрити и традиционни консерванти, ние имаме луканка с жива природна  закваска, която освен здрав</w:t>
      </w:r>
      <w:r w:rsidR="00380AF5" w:rsidRPr="00BB4BEC">
        <w:rPr>
          <w:rFonts w:ascii="Calibri" w:eastAsia="Calibri" w:hAnsi="Calibri" w:cs="Times New Roman"/>
          <w:i/>
        </w:rPr>
        <w:t>ословна е и невероятно вкус</w:t>
      </w:r>
      <w:r w:rsidRPr="00BB4BEC">
        <w:rPr>
          <w:rFonts w:ascii="Calibri" w:eastAsia="Calibri" w:hAnsi="Calibri" w:cs="Times New Roman"/>
          <w:i/>
        </w:rPr>
        <w:t>на“,</w:t>
      </w:r>
      <w:r w:rsidR="009D6A69">
        <w:rPr>
          <w:rFonts w:ascii="Calibri" w:eastAsia="Calibri" w:hAnsi="Calibri" w:cs="Times New Roman"/>
          <w:i/>
          <w:lang w:val="en-US"/>
        </w:rPr>
        <w:t xml:space="preserve"> </w:t>
      </w:r>
      <w:r w:rsidR="009C4CFE" w:rsidRPr="00BB4BEC">
        <w:t>сподели</w:t>
      </w:r>
      <w:r w:rsidRPr="00BB4BEC">
        <w:t xml:space="preserve"> Кирил Петков, основател на ПроВ</w:t>
      </w:r>
      <w:r w:rsidR="009C4CFE" w:rsidRPr="00BB4BEC">
        <w:t>иотик</w:t>
      </w:r>
      <w:r w:rsidR="00380AF5" w:rsidRPr="00BB4BEC">
        <w:t>®</w:t>
      </w:r>
      <w:r w:rsidR="009C4CFE" w:rsidRPr="00BB4BEC">
        <w:t xml:space="preserve">. </w:t>
      </w:r>
    </w:p>
    <w:p w:rsidR="00451FEE" w:rsidRPr="00BB4BEC" w:rsidRDefault="00451FEE" w:rsidP="00451FEE">
      <w:pPr>
        <w:jc w:val="both"/>
      </w:pPr>
      <w:r w:rsidRPr="00BB4BEC">
        <w:t>Всички съставки на ПроВиотик® са култивирани в 100% натурална среда, в която не се съдържат следи от мляко, соя, глутен, ядки и други алергени. Затова в нейният състав има само живи добри бактерии и следи от пресен зеленчуков сок.</w:t>
      </w:r>
    </w:p>
    <w:p w:rsidR="006A7B71" w:rsidRPr="00BB4BEC" w:rsidRDefault="009C4CFE" w:rsidP="00B37AD4">
      <w:pPr>
        <w:jc w:val="both"/>
        <w:rPr>
          <w:lang w:val="en-US"/>
        </w:rPr>
      </w:pPr>
      <w:r w:rsidRPr="00BB4BEC">
        <w:t xml:space="preserve">Серията „Качествен живот“ </w:t>
      </w:r>
      <w:r w:rsidR="00351428" w:rsidRPr="00BB4BEC">
        <w:t>включва</w:t>
      </w:r>
      <w:r w:rsidRPr="00BB4BEC">
        <w:t xml:space="preserve"> луканка, луканков салам и суджук и може да бъде открита в търговската мрежа на </w:t>
      </w:r>
      <w:r w:rsidRPr="00BB4BEC">
        <w:rPr>
          <w:lang w:val="en-US"/>
        </w:rPr>
        <w:t xml:space="preserve">Billa. </w:t>
      </w:r>
    </w:p>
    <w:p w:rsidR="00963EBA" w:rsidRPr="00BB4BEC" w:rsidRDefault="00963EBA" w:rsidP="00963EBA">
      <w:pPr>
        <w:jc w:val="both"/>
      </w:pPr>
    </w:p>
    <w:p w:rsidR="00C1505B" w:rsidRPr="00BB4BEC" w:rsidRDefault="00C1505B" w:rsidP="00963EBA">
      <w:pPr>
        <w:jc w:val="both"/>
        <w:rPr>
          <w:b/>
        </w:rPr>
      </w:pPr>
    </w:p>
    <w:p w:rsidR="00963EBA" w:rsidRPr="00BB4BEC" w:rsidRDefault="00963EBA" w:rsidP="00963EBA">
      <w:pPr>
        <w:jc w:val="both"/>
        <w:rPr>
          <w:b/>
        </w:rPr>
      </w:pPr>
      <w:r w:rsidRPr="00BB4BEC">
        <w:rPr>
          <w:b/>
        </w:rPr>
        <w:t>За Димитър Маджаров:</w:t>
      </w:r>
    </w:p>
    <w:p w:rsidR="00963EBA" w:rsidRPr="00BB4BEC" w:rsidRDefault="00963EBA" w:rsidP="00963EBA">
      <w:pPr>
        <w:jc w:val="both"/>
      </w:pPr>
      <w:r w:rsidRPr="00BB4BEC">
        <w:t>С повече от 25-годишна история, компания е утвърден производител на висококачествени, традиционни за българската кухня продукти. Марката „Димитър Маджаров” запазва семейните ценности и до днес, обвързвайки ги с качествата на своите продукти. Вярата, грижата и доверието са основата на ежедневния стремеж на компанията - колбаси и месни деликатеси с безкомпромисно качество и любими млечни продукти, приготвени в съответствие с традиционните рецепти.</w:t>
      </w:r>
    </w:p>
    <w:p w:rsidR="00963EBA" w:rsidRPr="00BB4BEC" w:rsidRDefault="00963EBA" w:rsidP="00963EBA">
      <w:pPr>
        <w:jc w:val="both"/>
      </w:pPr>
      <w:r w:rsidRPr="00BB4BEC">
        <w:t>От своето създаване марката “Димитър Маджаров” се налага като гаранция за висококачествени храни, с отличен автентичен вкус на месните и млечните продукти.</w:t>
      </w:r>
    </w:p>
    <w:p w:rsidR="00963EBA" w:rsidRPr="00BB4BEC" w:rsidRDefault="00963EBA" w:rsidP="00963EBA">
      <w:pPr>
        <w:jc w:val="both"/>
      </w:pPr>
      <w:r w:rsidRPr="00BB4BEC">
        <w:t>Именно постоянното качество и вкусови  характеристики правят марката предпочитан избор за потребителите. През последните повече от 20 години продуктите  на компанията са отличени с над петнадесет награди за качество от изложенията “Месомания” и „Светът на млякото“ - София, от Международен панаир - Пловдив, и др. “Димитър Маджаров” е отличена като най-качествената, надеждна и уникална марка сред българските потребители в своя клас в Superbrands 2010 и Superbrands 2014 и 2017. За клиентското доверие се в бранда ежедневно работят повече от 300 души, заети и в двете производства. По пазарните данни от първото шестмесечие на 2019г в сравнение със същия период на 2018г. компанията отново генерира ръстове в категориите бели саламурени сирена, кисели млека и сурово сушени колбаси.</w:t>
      </w:r>
    </w:p>
    <w:p w:rsidR="00380AF5" w:rsidRPr="00B20371" w:rsidRDefault="00380AF5" w:rsidP="00380AF5">
      <w:pPr>
        <w:jc w:val="both"/>
        <w:rPr>
          <w:rFonts w:ascii="Calibri" w:eastAsia="Calibri" w:hAnsi="Calibri" w:cs="Times New Roman"/>
          <w:color w:val="FF0000"/>
        </w:rPr>
      </w:pPr>
    </w:p>
    <w:sectPr w:rsidR="00380AF5" w:rsidRPr="00B203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2C" w:rsidRDefault="0003152C" w:rsidP="008C3B4C">
      <w:pPr>
        <w:spacing w:after="0" w:line="240" w:lineRule="auto"/>
      </w:pPr>
      <w:r>
        <w:separator/>
      </w:r>
    </w:p>
  </w:endnote>
  <w:endnote w:type="continuationSeparator" w:id="0">
    <w:p w:rsidR="0003152C" w:rsidRDefault="0003152C" w:rsidP="008C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2C" w:rsidRDefault="0003152C" w:rsidP="008C3B4C">
      <w:pPr>
        <w:spacing w:after="0" w:line="240" w:lineRule="auto"/>
      </w:pPr>
      <w:r>
        <w:separator/>
      </w:r>
    </w:p>
  </w:footnote>
  <w:footnote w:type="continuationSeparator" w:id="0">
    <w:p w:rsidR="0003152C" w:rsidRDefault="0003152C" w:rsidP="008C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4C" w:rsidRDefault="008C3B4C">
    <w:pPr>
      <w:pStyle w:val="Header"/>
    </w:pPr>
    <w:r w:rsidRPr="0083465D"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44B759EB" wp14:editId="4901623D">
          <wp:simplePos x="0" y="0"/>
          <wp:positionH relativeFrom="column">
            <wp:posOffset>4752975</wp:posOffset>
          </wp:positionH>
          <wp:positionV relativeFrom="paragraph">
            <wp:posOffset>-635</wp:posOffset>
          </wp:positionV>
          <wp:extent cx="1362075" cy="733425"/>
          <wp:effectExtent l="0" t="0" r="9525" b="9525"/>
          <wp:wrapThrough wrapText="bothSides">
            <wp:wrapPolygon edited="0">
              <wp:start x="9969" y="0"/>
              <wp:lineTo x="6042" y="1683"/>
              <wp:lineTo x="0" y="7294"/>
              <wp:lineTo x="0" y="15148"/>
              <wp:lineTo x="1510" y="17953"/>
              <wp:lineTo x="1510" y="18514"/>
              <wp:lineTo x="5438" y="21319"/>
              <wp:lineTo x="6344" y="21319"/>
              <wp:lineTo x="15105" y="21319"/>
              <wp:lineTo x="16011" y="21319"/>
              <wp:lineTo x="19938" y="18514"/>
              <wp:lineTo x="19938" y="17953"/>
              <wp:lineTo x="21449" y="15148"/>
              <wp:lineTo x="21449" y="7294"/>
              <wp:lineTo x="14199" y="561"/>
              <wp:lineTo x="12084" y="0"/>
              <wp:lineTo x="9969" y="0"/>
            </wp:wrapPolygon>
          </wp:wrapThrough>
          <wp:docPr id="1" name="Picture 1" descr="Y:\MSL\2.Clients\Madjarov\5. Sent from Client\Logos\Logo_Madjarov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SL\2.Clients\Madjarov\5. Sent from Client\Logos\Logo_Madjarov_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65D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5229E24" wp14:editId="2C19BF12">
          <wp:simplePos x="0" y="0"/>
          <wp:positionH relativeFrom="column">
            <wp:posOffset>-381000</wp:posOffset>
          </wp:positionH>
          <wp:positionV relativeFrom="paragraph">
            <wp:posOffset>170815</wp:posOffset>
          </wp:positionV>
          <wp:extent cx="1971261" cy="381000"/>
          <wp:effectExtent l="0" t="0" r="0" b="0"/>
          <wp:wrapThrough wrapText="bothSides">
            <wp:wrapPolygon edited="0">
              <wp:start x="0" y="0"/>
              <wp:lineTo x="0" y="15120"/>
              <wp:lineTo x="1044" y="20520"/>
              <wp:lineTo x="20459" y="20520"/>
              <wp:lineTo x="21294" y="12960"/>
              <wp:lineTo x="21294" y="4320"/>
              <wp:lineTo x="1253" y="0"/>
              <wp:lineTo x="0" y="0"/>
            </wp:wrapPolygon>
          </wp:wrapThrough>
          <wp:docPr id="2" name="Picture 2" descr="Y:\MSL\2.Clients\Madjarov\5. Sent from Client\Logos\Slogan_Family_Madjar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MSL\2.Clients\Madjarov\5. Sent from Client\Logos\Slogan_Family_Madjarov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61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D4"/>
    <w:rsid w:val="000264E9"/>
    <w:rsid w:val="0003152C"/>
    <w:rsid w:val="00083732"/>
    <w:rsid w:val="00090979"/>
    <w:rsid w:val="000E1752"/>
    <w:rsid w:val="001C2F70"/>
    <w:rsid w:val="001C3AB4"/>
    <w:rsid w:val="002052F7"/>
    <w:rsid w:val="00254724"/>
    <w:rsid w:val="0029253F"/>
    <w:rsid w:val="00294E1A"/>
    <w:rsid w:val="00332779"/>
    <w:rsid w:val="00351428"/>
    <w:rsid w:val="00380AF5"/>
    <w:rsid w:val="00451FEE"/>
    <w:rsid w:val="0046028B"/>
    <w:rsid w:val="004617F9"/>
    <w:rsid w:val="00475069"/>
    <w:rsid w:val="0052503F"/>
    <w:rsid w:val="00534D5E"/>
    <w:rsid w:val="00593345"/>
    <w:rsid w:val="005A52CF"/>
    <w:rsid w:val="00651CAF"/>
    <w:rsid w:val="00683B66"/>
    <w:rsid w:val="0069081A"/>
    <w:rsid w:val="006A7B71"/>
    <w:rsid w:val="006D0248"/>
    <w:rsid w:val="006D4019"/>
    <w:rsid w:val="006F6024"/>
    <w:rsid w:val="00750840"/>
    <w:rsid w:val="007A2A93"/>
    <w:rsid w:val="007F09CB"/>
    <w:rsid w:val="0084064F"/>
    <w:rsid w:val="008549CA"/>
    <w:rsid w:val="00873674"/>
    <w:rsid w:val="008B2535"/>
    <w:rsid w:val="008C3B4C"/>
    <w:rsid w:val="008F0BAD"/>
    <w:rsid w:val="00925BC2"/>
    <w:rsid w:val="00930624"/>
    <w:rsid w:val="00932262"/>
    <w:rsid w:val="00963EBA"/>
    <w:rsid w:val="009C4CFE"/>
    <w:rsid w:val="009D6A69"/>
    <w:rsid w:val="00A13813"/>
    <w:rsid w:val="00A62BB3"/>
    <w:rsid w:val="00A6574A"/>
    <w:rsid w:val="00AC3525"/>
    <w:rsid w:val="00AE1D77"/>
    <w:rsid w:val="00B20371"/>
    <w:rsid w:val="00B22756"/>
    <w:rsid w:val="00B37AD4"/>
    <w:rsid w:val="00B63A5A"/>
    <w:rsid w:val="00B66AA0"/>
    <w:rsid w:val="00B87379"/>
    <w:rsid w:val="00BB4BEC"/>
    <w:rsid w:val="00BC46A3"/>
    <w:rsid w:val="00C1505B"/>
    <w:rsid w:val="00C86F83"/>
    <w:rsid w:val="00CA369F"/>
    <w:rsid w:val="00CD278E"/>
    <w:rsid w:val="00CF7B3A"/>
    <w:rsid w:val="00D40AC3"/>
    <w:rsid w:val="00D536FA"/>
    <w:rsid w:val="00D55313"/>
    <w:rsid w:val="00D7322F"/>
    <w:rsid w:val="00F51F40"/>
    <w:rsid w:val="00F6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F1E08-1C33-4A91-BD49-10FC5670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4C"/>
  </w:style>
  <w:style w:type="paragraph" w:styleId="Footer">
    <w:name w:val="footer"/>
    <w:basedOn w:val="Normal"/>
    <w:link w:val="FooterChar"/>
    <w:uiPriority w:val="99"/>
    <w:unhideWhenUsed/>
    <w:rsid w:val="008C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4C"/>
  </w:style>
  <w:style w:type="character" w:styleId="CommentReference">
    <w:name w:val="annotation reference"/>
    <w:basedOn w:val="DefaultParagraphFont"/>
    <w:uiPriority w:val="99"/>
    <w:semiHidden/>
    <w:unhideWhenUsed/>
    <w:rsid w:val="00651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alityoflife.madjarov.b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pmg22_trainee</dc:creator>
  <cp:lastModifiedBy>pmg22_trainee</cp:lastModifiedBy>
  <cp:revision>3</cp:revision>
  <cp:lastPrinted>2020-07-29T13:38:00Z</cp:lastPrinted>
  <dcterms:created xsi:type="dcterms:W3CDTF">2020-07-30T07:09:00Z</dcterms:created>
  <dcterms:modified xsi:type="dcterms:W3CDTF">2020-07-30T07:09:00Z</dcterms:modified>
</cp:coreProperties>
</file>