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B2F3F" w14:textId="77777777" w:rsidR="00F730F8" w:rsidRPr="00DF01B7" w:rsidRDefault="00F730F8" w:rsidP="00DF01B7">
      <w:pPr>
        <w:spacing w:after="200" w:line="360" w:lineRule="auto"/>
        <w:rPr>
          <w:rFonts w:ascii="Calibri" w:hAnsi="Calibri"/>
        </w:rPr>
      </w:pPr>
      <w:r w:rsidRPr="00DF01B7">
        <w:rPr>
          <w:rFonts w:ascii="Calibri" w:hAnsi="Calibri"/>
          <w:noProof/>
          <w:lang w:val="en-US"/>
        </w:rPr>
        <w:drawing>
          <wp:anchor distT="0" distB="0" distL="114300" distR="114300" simplePos="0" relativeHeight="251658240" behindDoc="0" locked="0" layoutInCell="1" allowOverlap="1" wp14:anchorId="770E30C2" wp14:editId="76716DFF">
            <wp:simplePos x="0" y="0"/>
            <wp:positionH relativeFrom="margin">
              <wp:posOffset>-539750</wp:posOffset>
            </wp:positionH>
            <wp:positionV relativeFrom="margin">
              <wp:posOffset>-610235</wp:posOffset>
            </wp:positionV>
            <wp:extent cx="1381760" cy="106680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2-08-28 om 11.33.03.png"/>
                    <pic:cNvPicPr/>
                  </pic:nvPicPr>
                  <pic:blipFill>
                    <a:blip r:embed="rId5"/>
                    <a:stretch>
                      <a:fillRect/>
                    </a:stretch>
                  </pic:blipFill>
                  <pic:spPr>
                    <a:xfrm>
                      <a:off x="0" y="0"/>
                      <a:ext cx="1381760" cy="1066800"/>
                    </a:xfrm>
                    <a:prstGeom prst="rect">
                      <a:avLst/>
                    </a:prstGeom>
                  </pic:spPr>
                </pic:pic>
              </a:graphicData>
            </a:graphic>
          </wp:anchor>
        </w:drawing>
      </w:r>
    </w:p>
    <w:p w14:paraId="505062D2" w14:textId="77777777" w:rsidR="00F730F8" w:rsidRPr="00DF01B7" w:rsidRDefault="00F730F8" w:rsidP="00DF01B7">
      <w:pPr>
        <w:spacing w:after="200" w:line="360" w:lineRule="auto"/>
        <w:rPr>
          <w:rFonts w:ascii="Calibri" w:hAnsi="Calibri"/>
        </w:rPr>
      </w:pPr>
    </w:p>
    <w:p w14:paraId="4B4B1541" w14:textId="77777777" w:rsidR="00D92453" w:rsidRPr="00DF01B7" w:rsidRDefault="00F730F8" w:rsidP="00DF01B7">
      <w:pPr>
        <w:spacing w:after="200" w:line="360" w:lineRule="auto"/>
        <w:jc w:val="center"/>
        <w:rPr>
          <w:rFonts w:ascii="Calibri" w:hAnsi="Calibri"/>
          <w:b/>
          <w:sz w:val="28"/>
          <w:szCs w:val="28"/>
        </w:rPr>
      </w:pPr>
      <w:r w:rsidRPr="00DF01B7">
        <w:rPr>
          <w:rFonts w:ascii="Calibri" w:hAnsi="Calibri"/>
          <w:b/>
          <w:sz w:val="28"/>
          <w:szCs w:val="28"/>
        </w:rPr>
        <w:t xml:space="preserve">Sofico </w:t>
      </w:r>
      <w:r w:rsidR="00D92453" w:rsidRPr="00DF01B7">
        <w:rPr>
          <w:rFonts w:ascii="Calibri" w:hAnsi="Calibri"/>
          <w:b/>
          <w:sz w:val="28"/>
          <w:szCs w:val="28"/>
        </w:rPr>
        <w:t>behaalt Charter Duurzaam Ondernemen</w:t>
      </w:r>
    </w:p>
    <w:p w14:paraId="02FB19C9" w14:textId="571E62BD" w:rsidR="00D92453" w:rsidRPr="00DF01B7" w:rsidRDefault="00486537" w:rsidP="00DF01B7">
      <w:pPr>
        <w:spacing w:after="200" w:line="360" w:lineRule="auto"/>
        <w:jc w:val="center"/>
        <w:rPr>
          <w:rFonts w:ascii="Calibri" w:hAnsi="Calibri"/>
          <w:i/>
        </w:rPr>
      </w:pPr>
      <w:r>
        <w:rPr>
          <w:rFonts w:ascii="Calibri" w:hAnsi="Calibri"/>
          <w:i/>
        </w:rPr>
        <w:t>I</w:t>
      </w:r>
      <w:r w:rsidR="00D92453" w:rsidRPr="00DF01B7">
        <w:rPr>
          <w:rFonts w:ascii="Calibri" w:hAnsi="Calibri"/>
          <w:i/>
        </w:rPr>
        <w:t xml:space="preserve">nspanningen in personeelsbeleid levert Gents softwarebedrijf mooie </w:t>
      </w:r>
      <w:r w:rsidR="008B13E1">
        <w:rPr>
          <w:rFonts w:ascii="Calibri" w:hAnsi="Calibri"/>
          <w:i/>
        </w:rPr>
        <w:t>erkenning</w:t>
      </w:r>
      <w:r w:rsidR="00D92453" w:rsidRPr="00DF01B7">
        <w:rPr>
          <w:rFonts w:ascii="Calibri" w:hAnsi="Calibri"/>
          <w:i/>
        </w:rPr>
        <w:t xml:space="preserve"> op</w:t>
      </w:r>
    </w:p>
    <w:p w14:paraId="44BFBEE7" w14:textId="5A2DD1D5" w:rsidR="006D5FA7" w:rsidRDefault="003E7729" w:rsidP="00DF01B7">
      <w:pPr>
        <w:spacing w:after="200" w:line="360" w:lineRule="auto"/>
        <w:rPr>
          <w:rFonts w:ascii="Calibri" w:hAnsi="Calibri" w:cs="Arial"/>
          <w:color w:val="262626"/>
          <w:sz w:val="20"/>
          <w:szCs w:val="20"/>
        </w:rPr>
      </w:pPr>
      <w:r w:rsidRPr="00DF01B7">
        <w:rPr>
          <w:rFonts w:ascii="Calibri" w:hAnsi="Calibri"/>
          <w:b/>
          <w:sz w:val="20"/>
          <w:szCs w:val="20"/>
        </w:rPr>
        <w:t xml:space="preserve">Gent, </w:t>
      </w:r>
      <w:r w:rsidR="00D92453" w:rsidRPr="00DF01B7">
        <w:rPr>
          <w:rFonts w:ascii="Calibri" w:hAnsi="Calibri"/>
          <w:b/>
          <w:sz w:val="20"/>
          <w:szCs w:val="20"/>
        </w:rPr>
        <w:t>16 juni 2016</w:t>
      </w:r>
      <w:r w:rsidR="00F730F8" w:rsidRPr="00DF01B7">
        <w:rPr>
          <w:rFonts w:ascii="Calibri" w:hAnsi="Calibri"/>
          <w:sz w:val="20"/>
          <w:szCs w:val="20"/>
        </w:rPr>
        <w:t xml:space="preserve"> – Sofico, </w:t>
      </w:r>
      <w:r w:rsidR="00F730F8" w:rsidRPr="00DF01B7">
        <w:rPr>
          <w:rFonts w:ascii="Calibri" w:hAnsi="Calibri" w:cs="Arial"/>
          <w:color w:val="262626"/>
          <w:sz w:val="20"/>
          <w:szCs w:val="20"/>
        </w:rPr>
        <w:t xml:space="preserve">een wereldwijde referentie in de leasing- en fleetmanagementindustrie, </w:t>
      </w:r>
      <w:r w:rsidR="006D5FA7" w:rsidRPr="00DF01B7">
        <w:rPr>
          <w:rFonts w:ascii="Calibri" w:hAnsi="Calibri" w:cs="Arial"/>
          <w:color w:val="262626"/>
          <w:sz w:val="20"/>
          <w:szCs w:val="20"/>
        </w:rPr>
        <w:t xml:space="preserve">heeft </w:t>
      </w:r>
      <w:r w:rsidR="00C43430">
        <w:rPr>
          <w:rFonts w:ascii="Calibri" w:hAnsi="Calibri" w:cs="Arial"/>
          <w:color w:val="262626"/>
          <w:sz w:val="20"/>
          <w:szCs w:val="20"/>
        </w:rPr>
        <w:t xml:space="preserve">gisterenavond </w:t>
      </w:r>
      <w:r w:rsidR="008B13E1">
        <w:rPr>
          <w:rFonts w:ascii="Calibri" w:hAnsi="Calibri" w:cs="Arial"/>
          <w:color w:val="262626"/>
          <w:sz w:val="20"/>
          <w:szCs w:val="20"/>
        </w:rPr>
        <w:t xml:space="preserve">het Charter Duurzaam Ondernemen behaald. Het Charter is een initiatief van VOKA Oost-Vlaanderen in samenwerking met de Provincie Oost-Vlaanderen. Om het Charter te behalen, heeft Sofico </w:t>
      </w:r>
      <w:r w:rsidR="00AF67FC">
        <w:rPr>
          <w:rFonts w:ascii="Calibri" w:hAnsi="Calibri" w:cs="Arial"/>
          <w:color w:val="262626"/>
          <w:sz w:val="20"/>
          <w:szCs w:val="20"/>
        </w:rPr>
        <w:t xml:space="preserve">het voorbije jaar </w:t>
      </w:r>
      <w:r w:rsidR="008B13E1">
        <w:rPr>
          <w:rFonts w:ascii="Calibri" w:hAnsi="Calibri" w:cs="Arial"/>
          <w:color w:val="262626"/>
          <w:sz w:val="20"/>
          <w:szCs w:val="20"/>
        </w:rPr>
        <w:t xml:space="preserve">verschillende </w:t>
      </w:r>
      <w:r w:rsidR="004B39FE">
        <w:rPr>
          <w:rFonts w:ascii="Calibri" w:hAnsi="Calibri" w:cs="Arial"/>
          <w:color w:val="262626"/>
          <w:sz w:val="20"/>
          <w:szCs w:val="20"/>
        </w:rPr>
        <w:t>stappen gezet</w:t>
      </w:r>
      <w:r w:rsidR="008B13E1">
        <w:rPr>
          <w:rFonts w:ascii="Calibri" w:hAnsi="Calibri" w:cs="Arial"/>
          <w:color w:val="262626"/>
          <w:sz w:val="20"/>
          <w:szCs w:val="20"/>
        </w:rPr>
        <w:t xml:space="preserve">. Meerdere </w:t>
      </w:r>
      <w:r w:rsidR="00544655">
        <w:rPr>
          <w:rFonts w:ascii="Calibri" w:hAnsi="Calibri" w:cs="Arial"/>
          <w:color w:val="262626"/>
          <w:sz w:val="20"/>
          <w:szCs w:val="20"/>
        </w:rPr>
        <w:t>projecten</w:t>
      </w:r>
      <w:r w:rsidR="008B13E1">
        <w:rPr>
          <w:rFonts w:ascii="Calibri" w:hAnsi="Calibri" w:cs="Arial"/>
          <w:color w:val="262626"/>
          <w:sz w:val="20"/>
          <w:szCs w:val="20"/>
        </w:rPr>
        <w:t xml:space="preserve"> werden opgezet rond duurzaamheid, maar de belangrijkste </w:t>
      </w:r>
      <w:r w:rsidR="00544655">
        <w:rPr>
          <w:rFonts w:ascii="Calibri" w:hAnsi="Calibri" w:cs="Arial"/>
          <w:color w:val="262626"/>
          <w:sz w:val="20"/>
          <w:szCs w:val="20"/>
        </w:rPr>
        <w:t>acties</w:t>
      </w:r>
      <w:bookmarkStart w:id="0" w:name="_GoBack"/>
      <w:bookmarkEnd w:id="0"/>
      <w:r w:rsidR="008B13E1">
        <w:rPr>
          <w:rFonts w:ascii="Calibri" w:hAnsi="Calibri" w:cs="Arial"/>
          <w:color w:val="262626"/>
          <w:sz w:val="20"/>
          <w:szCs w:val="20"/>
        </w:rPr>
        <w:t xml:space="preserve"> situeerden zich in het kader van mensvriendelijk ondernemen en loopbaanontwikkeling. Zo stuurde Sofico de </w:t>
      </w:r>
      <w:r w:rsidR="006D5FA7" w:rsidRPr="00DF01B7">
        <w:rPr>
          <w:rFonts w:ascii="Calibri" w:hAnsi="Calibri" w:cs="Arial"/>
          <w:color w:val="262626"/>
          <w:sz w:val="20"/>
          <w:szCs w:val="20"/>
        </w:rPr>
        <w:t xml:space="preserve">organisatiestructuur </w:t>
      </w:r>
      <w:r w:rsidR="008B13E1">
        <w:rPr>
          <w:rFonts w:ascii="Calibri" w:hAnsi="Calibri" w:cs="Arial"/>
          <w:color w:val="262626"/>
          <w:sz w:val="20"/>
          <w:szCs w:val="20"/>
        </w:rPr>
        <w:t xml:space="preserve">bij </w:t>
      </w:r>
      <w:r w:rsidR="006D5FA7" w:rsidRPr="00DF01B7">
        <w:rPr>
          <w:rFonts w:ascii="Calibri" w:hAnsi="Calibri" w:cs="Arial"/>
          <w:color w:val="262626"/>
          <w:sz w:val="20"/>
          <w:szCs w:val="20"/>
        </w:rPr>
        <w:t>om nog beter te kunnen inspelen op de wen</w:t>
      </w:r>
      <w:r w:rsidR="00950204">
        <w:rPr>
          <w:rFonts w:ascii="Calibri" w:hAnsi="Calibri" w:cs="Arial"/>
          <w:color w:val="262626"/>
          <w:sz w:val="20"/>
          <w:szCs w:val="20"/>
        </w:rPr>
        <w:t>sen van medewerkers én klanten.</w:t>
      </w:r>
    </w:p>
    <w:p w14:paraId="1749A03A" w14:textId="77777777" w:rsidR="008B13E1" w:rsidRDefault="008B13E1" w:rsidP="008B13E1">
      <w:pPr>
        <w:spacing w:after="200" w:line="360" w:lineRule="auto"/>
        <w:rPr>
          <w:rFonts w:ascii="Calibri" w:hAnsi="Calibri" w:cs="Arial"/>
          <w:color w:val="262626"/>
          <w:sz w:val="20"/>
          <w:szCs w:val="20"/>
        </w:rPr>
      </w:pPr>
      <w:r w:rsidRPr="008B13E1">
        <w:rPr>
          <w:rFonts w:ascii="Calibri" w:hAnsi="Calibri" w:cs="Arial"/>
          <w:b/>
          <w:color w:val="262626"/>
          <w:sz w:val="20"/>
          <w:szCs w:val="20"/>
        </w:rPr>
        <w:t>Van carrièrepad naar carrièrewiel</w:t>
      </w:r>
      <w:r>
        <w:rPr>
          <w:rFonts w:ascii="Calibri" w:hAnsi="Calibri" w:cs="Arial"/>
          <w:b/>
          <w:color w:val="262626"/>
          <w:sz w:val="20"/>
          <w:szCs w:val="20"/>
        </w:rPr>
        <w:br/>
      </w:r>
      <w:r w:rsidRPr="00DF01B7">
        <w:rPr>
          <w:rFonts w:ascii="Calibri" w:hAnsi="Calibri" w:cs="Arial"/>
          <w:color w:val="262626"/>
          <w:sz w:val="20"/>
          <w:szCs w:val="20"/>
        </w:rPr>
        <w:t>De evolutie van een functionele organisatie naar multidisciplinaire teams gaf Sofico de mogelijkheid om carrièrepaden te herzien, mensen aan te moedigen om in de breedte te groeien, van job te roteren en zich verder te ontwikkelen in ‘interpersoonlijke rollen’ waarbij bijvoorbeeld coaching wordt gecombineerd met een experten of operationele rol.</w:t>
      </w:r>
    </w:p>
    <w:p w14:paraId="4E135A76" w14:textId="78EAC378" w:rsidR="009D1F71" w:rsidRPr="008B13E1" w:rsidRDefault="008B13E1" w:rsidP="00DF01B7">
      <w:pPr>
        <w:spacing w:after="200" w:line="360" w:lineRule="auto"/>
        <w:rPr>
          <w:rFonts w:ascii="Calibri" w:hAnsi="Calibri" w:cs="Arial"/>
          <w:color w:val="262626"/>
          <w:sz w:val="20"/>
          <w:szCs w:val="20"/>
        </w:rPr>
      </w:pPr>
      <w:r w:rsidRPr="008B13E1">
        <w:rPr>
          <w:rFonts w:ascii="Calibri" w:hAnsi="Calibri" w:cs="Arial"/>
          <w:color w:val="262626"/>
          <w:sz w:val="20"/>
          <w:szCs w:val="20"/>
        </w:rPr>
        <w:t>Corinne Martens, HR Manager van Sofico: “</w:t>
      </w:r>
      <w:r w:rsidRPr="00950204">
        <w:rPr>
          <w:rFonts w:ascii="Calibri" w:hAnsi="Calibri" w:cs="Arial"/>
          <w:i/>
          <w:color w:val="262626"/>
          <w:sz w:val="20"/>
          <w:szCs w:val="20"/>
        </w:rPr>
        <w:t>Door te evolueren van een carrièrepad naar een carrièrewiel</w:t>
      </w:r>
      <w:r w:rsidR="00950204" w:rsidRPr="00950204">
        <w:rPr>
          <w:rFonts w:ascii="Calibri" w:hAnsi="Calibri" w:cs="Arial"/>
          <w:i/>
          <w:color w:val="262626"/>
          <w:sz w:val="20"/>
          <w:szCs w:val="20"/>
        </w:rPr>
        <w:t xml:space="preserve"> willen we onze mensen een duidelijk carrièremodel voorleggen waarbinnen iedereen volgens zijn eigen interesses en vaardigheden zijn carrière kan uitstippelen. Zo bieden we onze medewerkers meer motiverende jobs. Ze kunnen zelf kiezen of ze zich willen verdiepen in een bepaalde rol en zo hun expertise verder uitbouwen, of ze liever ervaring opdoen door nieuwe rollen op te nemen. Wat ze ook kiezen, we zijn er als werkgever van overtuigd dat motiverende jobs tot meer gemotiveerde en tevreden medewerkers leidt. Ook de klant vaart hier wel bij.</w:t>
      </w:r>
      <w:r w:rsidR="00950204">
        <w:rPr>
          <w:rFonts w:ascii="Calibri" w:hAnsi="Calibri" w:cs="Arial"/>
          <w:color w:val="262626"/>
          <w:sz w:val="20"/>
          <w:szCs w:val="20"/>
        </w:rPr>
        <w:t>”</w:t>
      </w:r>
    </w:p>
    <w:p w14:paraId="3213FF0B" w14:textId="481148B0" w:rsidR="00DF01B7" w:rsidRPr="00DF01B7" w:rsidRDefault="009A796D" w:rsidP="00DF01B7">
      <w:pPr>
        <w:widowControl w:val="0"/>
        <w:autoSpaceDE w:val="0"/>
        <w:autoSpaceDN w:val="0"/>
        <w:adjustRightInd w:val="0"/>
        <w:spacing w:after="200" w:line="360" w:lineRule="auto"/>
        <w:rPr>
          <w:rFonts w:ascii="Calibri" w:hAnsi="Calibri" w:cs="Arial"/>
          <w:i/>
          <w:color w:val="262626"/>
          <w:sz w:val="20"/>
          <w:szCs w:val="20"/>
        </w:rPr>
      </w:pPr>
      <w:r w:rsidRPr="00DF01B7">
        <w:rPr>
          <w:rFonts w:ascii="Calibri" w:hAnsi="Calibri" w:cs="Arial"/>
          <w:color w:val="262626"/>
          <w:sz w:val="20"/>
          <w:szCs w:val="20"/>
        </w:rPr>
        <w:t>Gémar</w:t>
      </w:r>
      <w:r w:rsidR="00CC1EDF" w:rsidRPr="00DF01B7">
        <w:rPr>
          <w:rFonts w:ascii="Calibri" w:hAnsi="Calibri" w:cs="Arial"/>
          <w:color w:val="262626"/>
          <w:sz w:val="20"/>
          <w:szCs w:val="20"/>
        </w:rPr>
        <w:t xml:space="preserve"> </w:t>
      </w:r>
      <w:r w:rsidRPr="00DF01B7">
        <w:rPr>
          <w:rFonts w:ascii="Calibri" w:hAnsi="Calibri" w:cs="Arial"/>
          <w:color w:val="262626"/>
          <w:sz w:val="20"/>
          <w:szCs w:val="20"/>
        </w:rPr>
        <w:t xml:space="preserve">Hompes, Managing Director van Sofico: </w:t>
      </w:r>
      <w:r w:rsidRPr="00DF01B7">
        <w:rPr>
          <w:rFonts w:ascii="Calibri" w:hAnsi="Calibri" w:cs="Arial"/>
          <w:i/>
          <w:color w:val="262626"/>
          <w:sz w:val="20"/>
          <w:szCs w:val="20"/>
        </w:rPr>
        <w:t>“</w:t>
      </w:r>
      <w:r w:rsidR="006D5FA7" w:rsidRPr="00DF01B7">
        <w:rPr>
          <w:rFonts w:ascii="Calibri" w:hAnsi="Calibri" w:cs="Arial"/>
          <w:i/>
          <w:color w:val="262626"/>
          <w:sz w:val="20"/>
          <w:szCs w:val="20"/>
        </w:rPr>
        <w:t>Als sterk groeiende kennisonderneming zijn we voortdurend op zoek naar mensen. Eens we die gevonden hebben, willen we</w:t>
      </w:r>
      <w:r w:rsidR="00DF01B7" w:rsidRPr="00DF01B7">
        <w:rPr>
          <w:rFonts w:ascii="Calibri" w:hAnsi="Calibri" w:cs="Arial"/>
          <w:i/>
          <w:color w:val="262626"/>
          <w:sz w:val="20"/>
          <w:szCs w:val="20"/>
        </w:rPr>
        <w:t xml:space="preserve"> hen motiverende jobs aanbieden, afgestemd op ieders ambitie en interesse. Onze mensen moeten zich goed in hun vel voelen en zich verder kunnen ontplooien. Dat is goed voor hun persoonlijke ontwikkeling, maar ook voor onze klanten</w:t>
      </w:r>
      <w:r w:rsidR="00DF01B7">
        <w:rPr>
          <w:rFonts w:ascii="Calibri" w:hAnsi="Calibri" w:cs="Arial"/>
          <w:i/>
          <w:color w:val="262626"/>
          <w:sz w:val="20"/>
          <w:szCs w:val="20"/>
        </w:rPr>
        <w:t xml:space="preserve"> die zich beter bediend voelen</w:t>
      </w:r>
      <w:r w:rsidR="00DF01B7" w:rsidRPr="00DF01B7">
        <w:rPr>
          <w:rFonts w:ascii="Calibri" w:hAnsi="Calibri" w:cs="Arial"/>
          <w:i/>
          <w:color w:val="262626"/>
          <w:sz w:val="20"/>
          <w:szCs w:val="20"/>
        </w:rPr>
        <w:t>. De omschakeling naar multidisciplinaire teams, die van begin tot einde verantwoordelijk zijn voor een bepaalde regio en klanten, past veel beter bij onze strategie die gericht is op groei, mensen en innovatie.</w:t>
      </w:r>
      <w:r w:rsidR="00DF01B7">
        <w:rPr>
          <w:rFonts w:ascii="Calibri" w:hAnsi="Calibri" w:cs="Arial"/>
          <w:i/>
          <w:color w:val="262626"/>
          <w:sz w:val="20"/>
          <w:szCs w:val="20"/>
        </w:rPr>
        <w:t xml:space="preserve"> Bovendien kunnen we er als organisatie op rekenen dat onverwachte afwezigheden beter kunnen worden opgevangen doordat voldoende mensen over de nodige expertise beschikken.</w:t>
      </w:r>
      <w:r w:rsidR="00DF01B7" w:rsidRPr="00DF01B7">
        <w:rPr>
          <w:rFonts w:ascii="Calibri" w:hAnsi="Calibri" w:cs="Arial"/>
          <w:i/>
          <w:color w:val="262626"/>
          <w:sz w:val="20"/>
          <w:szCs w:val="20"/>
        </w:rPr>
        <w:t>”</w:t>
      </w:r>
    </w:p>
    <w:p w14:paraId="6A6976A6" w14:textId="5A1E6FA3" w:rsidR="00DF01B7" w:rsidRPr="00DF01B7" w:rsidRDefault="00DF01B7" w:rsidP="00DF01B7">
      <w:pPr>
        <w:widowControl w:val="0"/>
        <w:autoSpaceDE w:val="0"/>
        <w:autoSpaceDN w:val="0"/>
        <w:adjustRightInd w:val="0"/>
        <w:spacing w:after="200" w:line="360" w:lineRule="auto"/>
        <w:rPr>
          <w:rFonts w:ascii="Calibri" w:hAnsi="Calibri" w:cs="Arial"/>
          <w:color w:val="262626"/>
          <w:sz w:val="20"/>
          <w:szCs w:val="20"/>
        </w:rPr>
      </w:pPr>
    </w:p>
    <w:p w14:paraId="522C57D7" w14:textId="77777777" w:rsidR="00435D2C" w:rsidRPr="00DF01B7" w:rsidRDefault="00435D2C" w:rsidP="00DF01B7">
      <w:pPr>
        <w:spacing w:after="200" w:line="360" w:lineRule="auto"/>
        <w:rPr>
          <w:rFonts w:ascii="Calibri" w:hAnsi="Calibri" w:cs="Arial"/>
          <w:color w:val="262626"/>
          <w:sz w:val="20"/>
          <w:szCs w:val="20"/>
        </w:rPr>
      </w:pPr>
    </w:p>
    <w:p w14:paraId="3CFDABC1" w14:textId="77777777" w:rsidR="009D1F71" w:rsidRDefault="009D1F71" w:rsidP="009D1F71">
      <w:pPr>
        <w:spacing w:after="200" w:line="360" w:lineRule="auto"/>
        <w:rPr>
          <w:rFonts w:ascii="Calibri" w:eastAsia="Times New Roman" w:hAnsi="Calibri" w:cs="Tahoma"/>
          <w:color w:val="000000"/>
          <w:sz w:val="20"/>
          <w:szCs w:val="20"/>
          <w:shd w:val="clear" w:color="auto" w:fill="FFFFFF"/>
          <w:lang w:val="nl-BE"/>
        </w:rPr>
      </w:pPr>
      <w:r>
        <w:rPr>
          <w:rFonts w:ascii="Calibri" w:hAnsi="Calibri" w:cs="Arial"/>
          <w:b/>
          <w:color w:val="262626"/>
          <w:sz w:val="20"/>
          <w:szCs w:val="20"/>
        </w:rPr>
        <w:lastRenderedPageBreak/>
        <w:t xml:space="preserve">Over het </w:t>
      </w:r>
      <w:r w:rsidRPr="009D1F71">
        <w:rPr>
          <w:rFonts w:ascii="Calibri" w:hAnsi="Calibri" w:cs="Arial"/>
          <w:b/>
          <w:color w:val="262626"/>
          <w:sz w:val="20"/>
          <w:szCs w:val="20"/>
        </w:rPr>
        <w:t>Charter Duurzaam Ondernemen</w:t>
      </w:r>
      <w:r w:rsidRPr="009D1F71">
        <w:rPr>
          <w:rFonts w:ascii="Calibri" w:hAnsi="Calibri" w:cs="Arial"/>
          <w:b/>
          <w:color w:val="262626"/>
          <w:sz w:val="20"/>
          <w:szCs w:val="20"/>
        </w:rPr>
        <w:br/>
      </w:r>
      <w:r>
        <w:rPr>
          <w:rFonts w:ascii="Calibri" w:hAnsi="Calibri" w:cs="Arial"/>
          <w:color w:val="262626"/>
          <w:sz w:val="20"/>
          <w:szCs w:val="20"/>
        </w:rPr>
        <w:t xml:space="preserve">Het Oost-Vlaams Charter Duurzaam Ondernemen is een project van VOKA Oost-Vlaanderen dat bedrijven die sterk staan in duurzaam ondernemen beloont, en dit in samenwerking met de Provincie Oost-Vlaanderen. </w:t>
      </w:r>
      <w:r w:rsidRPr="009D1F71">
        <w:rPr>
          <w:rFonts w:ascii="Calibri" w:hAnsi="Calibri" w:cs="Arial"/>
          <w:color w:val="262626"/>
          <w:sz w:val="20"/>
          <w:szCs w:val="20"/>
        </w:rPr>
        <w:t xml:space="preserve">Het is een </w:t>
      </w:r>
      <w:r w:rsidRPr="009D1F71">
        <w:rPr>
          <w:rFonts w:ascii="Calibri" w:eastAsia="Times New Roman" w:hAnsi="Calibri" w:cs="Tahoma"/>
          <w:color w:val="000000"/>
          <w:sz w:val="20"/>
          <w:szCs w:val="20"/>
          <w:shd w:val="clear" w:color="auto" w:fill="FFFFFF"/>
          <w:lang w:val="nl-BE"/>
        </w:rPr>
        <w:t>hulpinstrument om duurzaam ondernemen concreet vorm te geven en te werken aan continue verbetering van de prestaties op milieu, sociaal en economisch vlak.</w:t>
      </w:r>
    </w:p>
    <w:p w14:paraId="74176746" w14:textId="7F157333" w:rsidR="009D1F71" w:rsidRDefault="009D1F71" w:rsidP="009D1F71">
      <w:pPr>
        <w:spacing w:after="200" w:line="360" w:lineRule="auto"/>
        <w:rPr>
          <w:rFonts w:ascii="Calibri" w:eastAsia="Times New Roman" w:hAnsi="Calibri" w:cs="Tahoma"/>
          <w:color w:val="000000"/>
          <w:sz w:val="20"/>
          <w:szCs w:val="20"/>
          <w:shd w:val="clear" w:color="auto" w:fill="FFFFFF"/>
          <w:lang w:val="nl-BE"/>
        </w:rPr>
      </w:pPr>
      <w:r>
        <w:rPr>
          <w:rFonts w:ascii="Calibri" w:eastAsia="Times New Roman" w:hAnsi="Calibri" w:cs="Tahoma"/>
          <w:color w:val="000000"/>
          <w:sz w:val="20"/>
          <w:szCs w:val="20"/>
          <w:shd w:val="clear" w:color="auto" w:fill="FFFFFF"/>
          <w:lang w:val="nl-BE"/>
        </w:rPr>
        <w:t>Bedrijven die het Charter Duurzaam Ondernemen ondertekenen, engageren zich om een actieplan te realiseren rond 10 thema’s. Tijdens een jaarlijkse evalutatie beoordeelt een team van onafhankelijke deskundigen de resultaten en denkt het evaluatieteam constructief mee over aandachtspunten en verbeter</w:t>
      </w:r>
      <w:r w:rsidR="00276C75">
        <w:rPr>
          <w:rFonts w:ascii="Calibri" w:eastAsia="Times New Roman" w:hAnsi="Calibri" w:cs="Tahoma"/>
          <w:color w:val="000000"/>
          <w:sz w:val="20"/>
          <w:szCs w:val="20"/>
          <w:shd w:val="clear" w:color="auto" w:fill="FFFFFF"/>
          <w:lang w:val="nl-BE"/>
        </w:rPr>
        <w:t>opties. Bij een positieve evalu</w:t>
      </w:r>
      <w:r>
        <w:rPr>
          <w:rFonts w:ascii="Calibri" w:eastAsia="Times New Roman" w:hAnsi="Calibri" w:cs="Tahoma"/>
          <w:color w:val="000000"/>
          <w:sz w:val="20"/>
          <w:szCs w:val="20"/>
          <w:shd w:val="clear" w:color="auto" w:fill="FFFFFF"/>
          <w:lang w:val="nl-BE"/>
        </w:rPr>
        <w:t>atie ontvangen de organisaties een jaarcertificaat.</w:t>
      </w:r>
    </w:p>
    <w:p w14:paraId="0C2FDD11" w14:textId="77777777" w:rsidR="009D1F71" w:rsidRPr="009D1F71" w:rsidRDefault="009D1F71" w:rsidP="009D1F71">
      <w:pPr>
        <w:spacing w:after="200" w:line="360" w:lineRule="auto"/>
        <w:rPr>
          <w:rFonts w:ascii="Calibri" w:eastAsia="Times New Roman" w:hAnsi="Calibri" w:cs="Times New Roman"/>
          <w:sz w:val="20"/>
          <w:szCs w:val="20"/>
          <w:lang w:val="nl-BE"/>
        </w:rPr>
      </w:pPr>
    </w:p>
    <w:p w14:paraId="6DB8111C" w14:textId="6C3CD3DA" w:rsidR="00435D2C" w:rsidRPr="00DF01B7" w:rsidRDefault="00435D2C" w:rsidP="00DF01B7">
      <w:pPr>
        <w:spacing w:after="200" w:line="360" w:lineRule="auto"/>
        <w:rPr>
          <w:rFonts w:ascii="Calibri" w:hAnsi="Calibri" w:cs="Arial"/>
          <w:color w:val="262626"/>
          <w:sz w:val="20"/>
          <w:szCs w:val="20"/>
        </w:rPr>
      </w:pPr>
      <w:r w:rsidRPr="00DF01B7">
        <w:rPr>
          <w:rFonts w:ascii="Calibri" w:hAnsi="Calibri" w:cs="Arial"/>
          <w:b/>
          <w:color w:val="262626"/>
          <w:sz w:val="20"/>
          <w:szCs w:val="20"/>
        </w:rPr>
        <w:t>Over Sofico</w:t>
      </w:r>
      <w:r w:rsidR="009D1F71">
        <w:rPr>
          <w:rFonts w:ascii="Calibri" w:hAnsi="Calibri" w:cs="Arial"/>
          <w:b/>
          <w:color w:val="262626"/>
          <w:sz w:val="20"/>
          <w:szCs w:val="20"/>
        </w:rPr>
        <w:br/>
      </w:r>
      <w:r w:rsidRPr="00DF01B7">
        <w:rPr>
          <w:rFonts w:ascii="Calibri" w:hAnsi="Calibri" w:cs="Arial"/>
          <w:color w:val="262626"/>
          <w:sz w:val="20"/>
          <w:szCs w:val="20"/>
        </w:rPr>
        <w:t>Sofico is wereldwijd toonaangevende leverancier voor bedrijfs</w:t>
      </w:r>
      <w:r w:rsidR="000C17CD" w:rsidRPr="00DF01B7">
        <w:rPr>
          <w:rFonts w:ascii="Calibri" w:hAnsi="Calibri" w:cs="Arial"/>
          <w:color w:val="262626"/>
          <w:sz w:val="20"/>
          <w:szCs w:val="20"/>
        </w:rPr>
        <w:t>-</w:t>
      </w:r>
      <w:r w:rsidRPr="00DF01B7">
        <w:rPr>
          <w:rFonts w:ascii="Calibri" w:hAnsi="Calibri" w:cs="Arial"/>
          <w:color w:val="262626"/>
          <w:sz w:val="20"/>
          <w:szCs w:val="20"/>
        </w:rPr>
        <w:t>kritische software-oplossingen voor leasing en fle</w:t>
      </w:r>
      <w:r w:rsidR="00D744B1" w:rsidRPr="00DF01B7">
        <w:rPr>
          <w:rFonts w:ascii="Calibri" w:hAnsi="Calibri" w:cs="Arial"/>
          <w:color w:val="262626"/>
          <w:sz w:val="20"/>
          <w:szCs w:val="20"/>
        </w:rPr>
        <w:t xml:space="preserve">etmanagement bedrijven. De </w:t>
      </w:r>
      <w:r w:rsidRPr="00DF01B7">
        <w:rPr>
          <w:rFonts w:ascii="Calibri" w:hAnsi="Calibri" w:cs="Arial"/>
          <w:color w:val="262626"/>
          <w:sz w:val="20"/>
          <w:szCs w:val="20"/>
        </w:rPr>
        <w:t>software wordt gebruikt door een breed scala aan gerenommeerde leasemaatschappijen, over de hele wereld.</w:t>
      </w:r>
    </w:p>
    <w:p w14:paraId="321E8E25" w14:textId="3DA2971D" w:rsidR="00435D2C" w:rsidRPr="00DF01B7" w:rsidRDefault="00435D2C" w:rsidP="00DF01B7">
      <w:pPr>
        <w:spacing w:after="200" w:line="360" w:lineRule="auto"/>
        <w:rPr>
          <w:rFonts w:ascii="Calibri" w:hAnsi="Calibri" w:cs="Arial"/>
          <w:color w:val="262626"/>
          <w:sz w:val="20"/>
          <w:szCs w:val="20"/>
        </w:rPr>
      </w:pPr>
      <w:r w:rsidRPr="00DF01B7">
        <w:rPr>
          <w:rFonts w:ascii="Calibri" w:hAnsi="Calibri" w:cs="Arial"/>
          <w:color w:val="262626"/>
          <w:sz w:val="20"/>
          <w:szCs w:val="20"/>
        </w:rPr>
        <w:t xml:space="preserve">Sofico is opgericht in 1988 in Gent, België en telt </w:t>
      </w:r>
      <w:r w:rsidR="009D1F71">
        <w:rPr>
          <w:rFonts w:ascii="Calibri" w:hAnsi="Calibri" w:cs="Arial"/>
          <w:color w:val="262626"/>
          <w:sz w:val="20"/>
          <w:szCs w:val="20"/>
        </w:rPr>
        <w:t xml:space="preserve">meer dan </w:t>
      </w:r>
      <w:r w:rsidRPr="00DF01B7">
        <w:rPr>
          <w:rFonts w:ascii="Calibri" w:hAnsi="Calibri" w:cs="Arial"/>
          <w:color w:val="262626"/>
          <w:sz w:val="20"/>
          <w:szCs w:val="20"/>
        </w:rPr>
        <w:t>een kwarteeuw ervaring en zakelijke expertise in de leasing en fleetmanagement sector. Sofico</w:t>
      </w:r>
      <w:r w:rsidR="00CC1EDF" w:rsidRPr="00DF01B7">
        <w:rPr>
          <w:rFonts w:ascii="Calibri" w:hAnsi="Calibri" w:cs="Arial"/>
          <w:color w:val="262626"/>
          <w:sz w:val="20"/>
          <w:szCs w:val="20"/>
        </w:rPr>
        <w:t xml:space="preserve"> </w:t>
      </w:r>
      <w:r w:rsidR="00F02EB2" w:rsidRPr="00DF01B7">
        <w:rPr>
          <w:rFonts w:ascii="Calibri" w:hAnsi="Calibri" w:cs="Arial"/>
          <w:color w:val="262626"/>
          <w:sz w:val="20"/>
          <w:szCs w:val="20"/>
        </w:rPr>
        <w:t xml:space="preserve">stelt momenteel </w:t>
      </w:r>
      <w:r w:rsidR="009D1F71">
        <w:rPr>
          <w:rFonts w:ascii="Calibri" w:hAnsi="Calibri" w:cs="Arial"/>
          <w:color w:val="262626"/>
          <w:sz w:val="20"/>
          <w:szCs w:val="20"/>
        </w:rPr>
        <w:t>wereldwijd 200</w:t>
      </w:r>
      <w:r w:rsidR="00F02EB2" w:rsidRPr="00DF01B7">
        <w:rPr>
          <w:rFonts w:ascii="Calibri" w:hAnsi="Calibri" w:cs="Arial"/>
          <w:color w:val="262626"/>
          <w:sz w:val="20"/>
          <w:szCs w:val="20"/>
        </w:rPr>
        <w:t xml:space="preserve"> medewerkers tewerk</w:t>
      </w:r>
      <w:r w:rsidR="009D1F71">
        <w:rPr>
          <w:rFonts w:ascii="Calibri" w:hAnsi="Calibri" w:cs="Arial"/>
          <w:color w:val="262626"/>
          <w:sz w:val="20"/>
          <w:szCs w:val="20"/>
        </w:rPr>
        <w:t>, waarvan een honderdtal op het hoofdkantoor in Gent (Zwijnaarde)</w:t>
      </w:r>
      <w:r w:rsidR="00F02EB2" w:rsidRPr="00DF01B7">
        <w:rPr>
          <w:rFonts w:ascii="Calibri" w:hAnsi="Calibri" w:cs="Arial"/>
          <w:color w:val="262626"/>
          <w:sz w:val="20"/>
          <w:szCs w:val="20"/>
        </w:rPr>
        <w:t>.</w:t>
      </w:r>
    </w:p>
    <w:p w14:paraId="042806E5" w14:textId="77777777" w:rsidR="00435D2C" w:rsidRPr="00DF01B7" w:rsidRDefault="00435D2C" w:rsidP="00DF01B7">
      <w:pPr>
        <w:spacing w:after="200" w:line="360" w:lineRule="auto"/>
        <w:rPr>
          <w:rFonts w:ascii="Calibri" w:hAnsi="Calibri" w:cs="Arial"/>
          <w:color w:val="262626"/>
          <w:sz w:val="20"/>
          <w:szCs w:val="20"/>
        </w:rPr>
      </w:pPr>
      <w:r w:rsidRPr="00DF01B7">
        <w:rPr>
          <w:rFonts w:ascii="Calibri" w:hAnsi="Calibri" w:cs="Arial"/>
          <w:color w:val="262626"/>
          <w:sz w:val="20"/>
          <w:szCs w:val="20"/>
        </w:rPr>
        <w:t>Het bedrijf levert software in 16 landen over de hele wereld en be</w:t>
      </w:r>
      <w:r w:rsidR="000C17CD" w:rsidRPr="00DF01B7">
        <w:rPr>
          <w:rFonts w:ascii="Calibri" w:hAnsi="Calibri" w:cs="Arial"/>
          <w:color w:val="262626"/>
          <w:sz w:val="20"/>
          <w:szCs w:val="20"/>
        </w:rPr>
        <w:t xml:space="preserve">heert meer dan </w:t>
      </w:r>
      <w:r w:rsidR="00E56014" w:rsidRPr="00DF01B7">
        <w:rPr>
          <w:rFonts w:ascii="Calibri" w:hAnsi="Calibri" w:cs="Arial"/>
          <w:color w:val="262626"/>
          <w:sz w:val="20"/>
          <w:szCs w:val="20"/>
        </w:rPr>
        <w:t>1.0</w:t>
      </w:r>
      <w:r w:rsidR="00CC1EDF" w:rsidRPr="00DF01B7">
        <w:rPr>
          <w:rFonts w:ascii="Calibri" w:hAnsi="Calibri" w:cs="Arial"/>
          <w:color w:val="262626"/>
          <w:sz w:val="20"/>
          <w:szCs w:val="20"/>
        </w:rPr>
        <w:t>00.000</w:t>
      </w:r>
      <w:r w:rsidR="000C17CD" w:rsidRPr="00DF01B7">
        <w:rPr>
          <w:rFonts w:ascii="Calibri" w:hAnsi="Calibri" w:cs="Arial"/>
          <w:color w:val="262626"/>
          <w:sz w:val="20"/>
          <w:szCs w:val="20"/>
        </w:rPr>
        <w:t xml:space="preserve"> contracten </w:t>
      </w:r>
      <w:r w:rsidRPr="00DF01B7">
        <w:rPr>
          <w:rFonts w:ascii="Calibri" w:hAnsi="Calibri" w:cs="Arial"/>
          <w:color w:val="262626"/>
          <w:sz w:val="20"/>
          <w:szCs w:val="20"/>
        </w:rPr>
        <w:t>wereldwijd.</w:t>
      </w:r>
    </w:p>
    <w:p w14:paraId="0E9D3E22" w14:textId="77777777" w:rsidR="00D744B1" w:rsidRPr="00DF01B7" w:rsidRDefault="00D744B1" w:rsidP="00DF01B7">
      <w:pPr>
        <w:spacing w:after="200" w:line="360" w:lineRule="auto"/>
        <w:rPr>
          <w:rFonts w:ascii="Calibri" w:hAnsi="Calibri" w:cs="Arial"/>
          <w:color w:val="262626"/>
          <w:sz w:val="20"/>
          <w:szCs w:val="20"/>
        </w:rPr>
      </w:pPr>
    </w:p>
    <w:p w14:paraId="6A53DD68" w14:textId="77777777" w:rsidR="00D744B1" w:rsidRPr="00DF01B7" w:rsidRDefault="00D744B1" w:rsidP="00DF01B7">
      <w:pPr>
        <w:spacing w:after="200" w:line="360" w:lineRule="auto"/>
        <w:rPr>
          <w:rFonts w:ascii="Calibri" w:hAnsi="Calibri" w:cs="Arial"/>
          <w:b/>
          <w:color w:val="262626"/>
          <w:sz w:val="20"/>
          <w:szCs w:val="20"/>
        </w:rPr>
      </w:pPr>
      <w:r w:rsidRPr="00DF01B7">
        <w:rPr>
          <w:rFonts w:ascii="Calibri" w:hAnsi="Calibri" w:cs="Arial"/>
          <w:b/>
          <w:color w:val="262626"/>
          <w:sz w:val="20"/>
          <w:szCs w:val="20"/>
        </w:rPr>
        <w:t>Persinformatie</w:t>
      </w:r>
    </w:p>
    <w:p w14:paraId="2E61BFF7" w14:textId="79D9DBC8" w:rsidR="00435D2C" w:rsidRPr="00DF01B7" w:rsidRDefault="00D744B1" w:rsidP="00DF01B7">
      <w:pPr>
        <w:spacing w:after="200" w:line="360" w:lineRule="auto"/>
        <w:rPr>
          <w:rFonts w:ascii="Calibri" w:hAnsi="Calibri"/>
          <w:sz w:val="20"/>
          <w:szCs w:val="20"/>
        </w:rPr>
      </w:pPr>
      <w:r w:rsidRPr="00DF01B7">
        <w:rPr>
          <w:rFonts w:ascii="Calibri" w:hAnsi="Calibri" w:cs="Arial"/>
          <w:color w:val="262626"/>
          <w:sz w:val="20"/>
          <w:szCs w:val="20"/>
        </w:rPr>
        <w:t xml:space="preserve">Square Egg, Sandra Van Hauwaert, </w:t>
      </w:r>
      <w:hyperlink r:id="rId6" w:history="1">
        <w:r w:rsidRPr="00DF01B7">
          <w:rPr>
            <w:rStyle w:val="Hyperlink"/>
            <w:rFonts w:ascii="Calibri" w:hAnsi="Calibri" w:cs="Arial"/>
            <w:sz w:val="20"/>
            <w:szCs w:val="20"/>
          </w:rPr>
          <w:t>sandra@square-egg.be</w:t>
        </w:r>
      </w:hyperlink>
      <w:r w:rsidRPr="00DF01B7">
        <w:rPr>
          <w:rFonts w:ascii="Calibri" w:hAnsi="Calibri" w:cs="Arial"/>
          <w:color w:val="262626"/>
          <w:sz w:val="20"/>
          <w:szCs w:val="20"/>
        </w:rPr>
        <w:t>, 0497</w:t>
      </w:r>
      <w:r w:rsidR="009D1F71">
        <w:rPr>
          <w:rFonts w:ascii="Calibri" w:hAnsi="Calibri" w:cs="Arial"/>
          <w:color w:val="262626"/>
          <w:sz w:val="20"/>
          <w:szCs w:val="20"/>
        </w:rPr>
        <w:t xml:space="preserve"> </w:t>
      </w:r>
      <w:r w:rsidRPr="00DF01B7">
        <w:rPr>
          <w:rFonts w:ascii="Calibri" w:hAnsi="Calibri" w:cs="Arial"/>
          <w:color w:val="262626"/>
          <w:sz w:val="20"/>
          <w:szCs w:val="20"/>
        </w:rPr>
        <w:t>25</w:t>
      </w:r>
      <w:r w:rsidR="009D1F71">
        <w:rPr>
          <w:rFonts w:ascii="Calibri" w:hAnsi="Calibri" w:cs="Arial"/>
          <w:color w:val="262626"/>
          <w:sz w:val="20"/>
          <w:szCs w:val="20"/>
        </w:rPr>
        <w:t xml:space="preserve"> </w:t>
      </w:r>
      <w:r w:rsidRPr="00DF01B7">
        <w:rPr>
          <w:rFonts w:ascii="Calibri" w:hAnsi="Calibri" w:cs="Arial"/>
          <w:color w:val="262626"/>
          <w:sz w:val="20"/>
          <w:szCs w:val="20"/>
        </w:rPr>
        <w:t>18</w:t>
      </w:r>
      <w:r w:rsidR="009D1F71">
        <w:rPr>
          <w:rFonts w:ascii="Calibri" w:hAnsi="Calibri" w:cs="Arial"/>
          <w:color w:val="262626"/>
          <w:sz w:val="20"/>
          <w:szCs w:val="20"/>
        </w:rPr>
        <w:t xml:space="preserve"> </w:t>
      </w:r>
      <w:r w:rsidRPr="00DF01B7">
        <w:rPr>
          <w:rFonts w:ascii="Calibri" w:hAnsi="Calibri" w:cs="Arial"/>
          <w:color w:val="262626"/>
          <w:sz w:val="20"/>
          <w:szCs w:val="20"/>
        </w:rPr>
        <w:t>16.</w:t>
      </w:r>
    </w:p>
    <w:p w14:paraId="65DF6D3B" w14:textId="77777777" w:rsidR="00D92453" w:rsidRPr="00DF01B7" w:rsidRDefault="00D92453" w:rsidP="00DF01B7">
      <w:pPr>
        <w:spacing w:after="200" w:line="360" w:lineRule="auto"/>
        <w:rPr>
          <w:rFonts w:ascii="Calibri" w:hAnsi="Calibri"/>
          <w:sz w:val="20"/>
          <w:szCs w:val="20"/>
        </w:rPr>
      </w:pPr>
    </w:p>
    <w:sectPr w:rsidR="00D92453" w:rsidRPr="00DF01B7" w:rsidSect="00BE17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F8"/>
    <w:rsid w:val="00081EE5"/>
    <w:rsid w:val="00090694"/>
    <w:rsid w:val="000C17CD"/>
    <w:rsid w:val="00204702"/>
    <w:rsid w:val="00270055"/>
    <w:rsid w:val="00276C75"/>
    <w:rsid w:val="00306DB2"/>
    <w:rsid w:val="003E1764"/>
    <w:rsid w:val="003E7729"/>
    <w:rsid w:val="00404FA8"/>
    <w:rsid w:val="00435D2C"/>
    <w:rsid w:val="00486537"/>
    <w:rsid w:val="0049309B"/>
    <w:rsid w:val="004A6A30"/>
    <w:rsid w:val="004B391C"/>
    <w:rsid w:val="004B39FE"/>
    <w:rsid w:val="00544655"/>
    <w:rsid w:val="006108CC"/>
    <w:rsid w:val="006D5FA7"/>
    <w:rsid w:val="006E0958"/>
    <w:rsid w:val="007D161A"/>
    <w:rsid w:val="007E3C7A"/>
    <w:rsid w:val="008B13E1"/>
    <w:rsid w:val="008C2F6A"/>
    <w:rsid w:val="00930158"/>
    <w:rsid w:val="00950204"/>
    <w:rsid w:val="009A796D"/>
    <w:rsid w:val="009D1F71"/>
    <w:rsid w:val="00A02370"/>
    <w:rsid w:val="00AF67FC"/>
    <w:rsid w:val="00B5335C"/>
    <w:rsid w:val="00BE1708"/>
    <w:rsid w:val="00C43430"/>
    <w:rsid w:val="00C4418A"/>
    <w:rsid w:val="00CC1EDF"/>
    <w:rsid w:val="00D5330F"/>
    <w:rsid w:val="00D744B1"/>
    <w:rsid w:val="00D92453"/>
    <w:rsid w:val="00DF01B7"/>
    <w:rsid w:val="00E56014"/>
    <w:rsid w:val="00E746FC"/>
    <w:rsid w:val="00F02EB2"/>
    <w:rsid w:val="00F730F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730F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30F8"/>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9A796D"/>
    <w:rPr>
      <w:sz w:val="18"/>
      <w:szCs w:val="18"/>
    </w:rPr>
  </w:style>
  <w:style w:type="paragraph" w:styleId="Tekstopmerking">
    <w:name w:val="annotation text"/>
    <w:basedOn w:val="Normaal"/>
    <w:link w:val="TekstopmerkingTeken"/>
    <w:uiPriority w:val="99"/>
    <w:semiHidden/>
    <w:unhideWhenUsed/>
    <w:rsid w:val="009A796D"/>
  </w:style>
  <w:style w:type="character" w:customStyle="1" w:styleId="TekstopmerkingTeken">
    <w:name w:val="Tekst opmerking Teken"/>
    <w:basedOn w:val="Standaardalinea-lettertype"/>
    <w:link w:val="Tekstopmerking"/>
    <w:uiPriority w:val="99"/>
    <w:semiHidden/>
    <w:rsid w:val="009A796D"/>
  </w:style>
  <w:style w:type="paragraph" w:styleId="Onderwerpvanopmerking">
    <w:name w:val="annotation subject"/>
    <w:basedOn w:val="Tekstopmerking"/>
    <w:next w:val="Tekstopmerking"/>
    <w:link w:val="OnderwerpvanopmerkingTeken"/>
    <w:uiPriority w:val="99"/>
    <w:semiHidden/>
    <w:unhideWhenUsed/>
    <w:rsid w:val="009A796D"/>
    <w:rPr>
      <w:b/>
      <w:bCs/>
      <w:sz w:val="20"/>
      <w:szCs w:val="20"/>
    </w:rPr>
  </w:style>
  <w:style w:type="character" w:customStyle="1" w:styleId="OnderwerpvanopmerkingTeken">
    <w:name w:val="Onderwerp van opmerking Teken"/>
    <w:basedOn w:val="TekstopmerkingTeken"/>
    <w:link w:val="Onderwerpvanopmerking"/>
    <w:uiPriority w:val="99"/>
    <w:semiHidden/>
    <w:rsid w:val="009A796D"/>
    <w:rPr>
      <w:b/>
      <w:bCs/>
      <w:sz w:val="20"/>
      <w:szCs w:val="20"/>
    </w:rPr>
  </w:style>
  <w:style w:type="character" w:styleId="Hyperlink">
    <w:name w:val="Hyperlink"/>
    <w:basedOn w:val="Standaardalinea-lettertype"/>
    <w:uiPriority w:val="99"/>
    <w:unhideWhenUsed/>
    <w:rsid w:val="00D744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730F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30F8"/>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9A796D"/>
    <w:rPr>
      <w:sz w:val="18"/>
      <w:szCs w:val="18"/>
    </w:rPr>
  </w:style>
  <w:style w:type="paragraph" w:styleId="Tekstopmerking">
    <w:name w:val="annotation text"/>
    <w:basedOn w:val="Normaal"/>
    <w:link w:val="TekstopmerkingTeken"/>
    <w:uiPriority w:val="99"/>
    <w:semiHidden/>
    <w:unhideWhenUsed/>
    <w:rsid w:val="009A796D"/>
  </w:style>
  <w:style w:type="character" w:customStyle="1" w:styleId="TekstopmerkingTeken">
    <w:name w:val="Tekst opmerking Teken"/>
    <w:basedOn w:val="Standaardalinea-lettertype"/>
    <w:link w:val="Tekstopmerking"/>
    <w:uiPriority w:val="99"/>
    <w:semiHidden/>
    <w:rsid w:val="009A796D"/>
  </w:style>
  <w:style w:type="paragraph" w:styleId="Onderwerpvanopmerking">
    <w:name w:val="annotation subject"/>
    <w:basedOn w:val="Tekstopmerking"/>
    <w:next w:val="Tekstopmerking"/>
    <w:link w:val="OnderwerpvanopmerkingTeken"/>
    <w:uiPriority w:val="99"/>
    <w:semiHidden/>
    <w:unhideWhenUsed/>
    <w:rsid w:val="009A796D"/>
    <w:rPr>
      <w:b/>
      <w:bCs/>
      <w:sz w:val="20"/>
      <w:szCs w:val="20"/>
    </w:rPr>
  </w:style>
  <w:style w:type="character" w:customStyle="1" w:styleId="OnderwerpvanopmerkingTeken">
    <w:name w:val="Onderwerp van opmerking Teken"/>
    <w:basedOn w:val="TekstopmerkingTeken"/>
    <w:link w:val="Onderwerpvanopmerking"/>
    <w:uiPriority w:val="99"/>
    <w:semiHidden/>
    <w:rsid w:val="009A796D"/>
    <w:rPr>
      <w:b/>
      <w:bCs/>
      <w:sz w:val="20"/>
      <w:szCs w:val="20"/>
    </w:rPr>
  </w:style>
  <w:style w:type="character" w:styleId="Hyperlink">
    <w:name w:val="Hyperlink"/>
    <w:basedOn w:val="Standaardalinea-lettertype"/>
    <w:uiPriority w:val="99"/>
    <w:unhideWhenUsed/>
    <w:rsid w:val="00D74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3530">
      <w:bodyDiv w:val="1"/>
      <w:marLeft w:val="0"/>
      <w:marRight w:val="0"/>
      <w:marTop w:val="0"/>
      <w:marBottom w:val="0"/>
      <w:divBdr>
        <w:top w:val="none" w:sz="0" w:space="0" w:color="auto"/>
        <w:left w:val="none" w:sz="0" w:space="0" w:color="auto"/>
        <w:bottom w:val="none" w:sz="0" w:space="0" w:color="auto"/>
        <w:right w:val="none" w:sz="0" w:space="0" w:color="auto"/>
      </w:divBdr>
    </w:div>
    <w:div w:id="753890959">
      <w:bodyDiv w:val="1"/>
      <w:marLeft w:val="0"/>
      <w:marRight w:val="0"/>
      <w:marTop w:val="0"/>
      <w:marBottom w:val="0"/>
      <w:divBdr>
        <w:top w:val="none" w:sz="0" w:space="0" w:color="auto"/>
        <w:left w:val="none" w:sz="0" w:space="0" w:color="auto"/>
        <w:bottom w:val="none" w:sz="0" w:space="0" w:color="auto"/>
        <w:right w:val="none" w:sz="0" w:space="0" w:color="auto"/>
      </w:divBdr>
    </w:div>
    <w:div w:id="188791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andra@square-egg.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3540</Characters>
  <Application>Microsoft Macintosh Word</Application>
  <DocSecurity>0</DocSecurity>
  <Lines>60</Lines>
  <Paragraphs>12</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7</cp:revision>
  <cp:lastPrinted>2012-10-17T12:43:00Z</cp:lastPrinted>
  <dcterms:created xsi:type="dcterms:W3CDTF">2016-06-09T08:44:00Z</dcterms:created>
  <dcterms:modified xsi:type="dcterms:W3CDTF">2016-06-15T17:37:00Z</dcterms:modified>
</cp:coreProperties>
</file>