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96359E" w:rsidP="00B17335">
      <w:pPr>
        <w:pStyle w:val="BodySEAT"/>
        <w:ind w:right="-46"/>
        <w:jc w:val="right"/>
        <w:rPr>
          <w:lang w:val="nl-NL"/>
        </w:rPr>
      </w:pPr>
      <w:r>
        <w:rPr>
          <w:lang w:val="nl-NL"/>
        </w:rPr>
        <w:t>19</w:t>
      </w:r>
      <w:r w:rsidR="005C62BB">
        <w:rPr>
          <w:lang w:val="nl-NL"/>
        </w:rPr>
        <w:t xml:space="preserve"> juli</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0C4B10">
        <w:rPr>
          <w:lang w:val="nl-NL"/>
        </w:rPr>
        <w:t>2</w:t>
      </w:r>
      <w:r w:rsidR="0096359E">
        <w:rPr>
          <w:lang w:val="nl-NL"/>
        </w:rPr>
        <w:t>9</w:t>
      </w:r>
      <w:r w:rsidR="002F35FC" w:rsidRPr="002F35FC">
        <w:rPr>
          <w:lang w:val="nl-NL"/>
        </w:rPr>
        <w:t>N</w:t>
      </w:r>
    </w:p>
    <w:p w:rsidR="0096359E" w:rsidRDefault="0096359E" w:rsidP="0096359E">
      <w:pPr>
        <w:pStyle w:val="BodySEAT"/>
      </w:pPr>
      <w:r>
        <w:t>8 tips voor het reizen met huisdieren</w:t>
      </w:r>
    </w:p>
    <w:p w:rsidR="0096359E" w:rsidRPr="00626CD9" w:rsidRDefault="0096359E" w:rsidP="0096359E">
      <w:pPr>
        <w:pStyle w:val="BodySEAT"/>
        <w:rPr>
          <w:b/>
          <w:sz w:val="28"/>
          <w:szCs w:val="28"/>
        </w:rPr>
      </w:pPr>
      <w:bookmarkStart w:id="0" w:name="_GoBack"/>
      <w:r w:rsidRPr="00626CD9">
        <w:rPr>
          <w:b/>
          <w:sz w:val="28"/>
          <w:szCs w:val="28"/>
        </w:rPr>
        <w:t>Niet zonder mijn hond</w:t>
      </w:r>
    </w:p>
    <w:bookmarkEnd w:id="0"/>
    <w:p w:rsidR="0096359E" w:rsidRPr="0096359E" w:rsidRDefault="0096359E" w:rsidP="0096359E">
      <w:pPr>
        <w:pStyle w:val="BodySEAT"/>
        <w:rPr>
          <w:b/>
        </w:rPr>
      </w:pPr>
      <w:r w:rsidRPr="0096359E">
        <w:rPr>
          <w:b/>
        </w:rPr>
        <w:t>/ Naar schatting worden jaarlijks wereldwijd 600 miljoen honden achtergelaten</w:t>
      </w:r>
    </w:p>
    <w:p w:rsidR="0096359E" w:rsidRPr="0096359E" w:rsidRDefault="0096359E" w:rsidP="0096359E">
      <w:pPr>
        <w:pStyle w:val="BodySEAT"/>
        <w:rPr>
          <w:b/>
        </w:rPr>
      </w:pPr>
      <w:r w:rsidRPr="0096359E">
        <w:rPr>
          <w:b/>
        </w:rPr>
        <w:t xml:space="preserve">/ Het is eenvoudig om met uw huisdier op reis te gaan als u enkele tips voor hun gezondheid en veiligheid opvolgt </w:t>
      </w:r>
    </w:p>
    <w:p w:rsidR="0096359E" w:rsidRPr="0096359E" w:rsidRDefault="0096359E" w:rsidP="0096359E">
      <w:pPr>
        <w:pStyle w:val="BodySEAT"/>
        <w:rPr>
          <w:b/>
        </w:rPr>
      </w:pPr>
      <w:r w:rsidRPr="0096359E">
        <w:rPr>
          <w:b/>
        </w:rPr>
        <w:t xml:space="preserve">/ </w:t>
      </w:r>
      <w:proofErr w:type="spellStart"/>
      <w:r w:rsidRPr="0096359E">
        <w:rPr>
          <w:b/>
        </w:rPr>
        <w:t>Benches</w:t>
      </w:r>
      <w:proofErr w:type="spellEnd"/>
      <w:r w:rsidRPr="0096359E">
        <w:rPr>
          <w:b/>
        </w:rPr>
        <w:t>, harnassen en scheidingswanden zijn enkele mogelijke systemen die beschikbaar zijn om dieren en bestuurders te beschermen</w:t>
      </w:r>
    </w:p>
    <w:p w:rsidR="0096359E" w:rsidRDefault="0096359E" w:rsidP="0096359E">
      <w:pPr>
        <w:pStyle w:val="BodySEAT"/>
        <w:ind w:left="0"/>
      </w:pPr>
    </w:p>
    <w:p w:rsidR="0096359E" w:rsidRDefault="0096359E" w:rsidP="0096359E">
      <w:pPr>
        <w:pStyle w:val="BodySEAT"/>
      </w:pPr>
      <w:r>
        <w:t xml:space="preserve">Volgens cijfers van ESDAW (European Society of Dog </w:t>
      </w:r>
      <w:proofErr w:type="spellStart"/>
      <w:r>
        <w:t>and</w:t>
      </w:r>
      <w:proofErr w:type="spellEnd"/>
      <w:r>
        <w:t xml:space="preserve"> </w:t>
      </w:r>
      <w:proofErr w:type="spellStart"/>
      <w:r>
        <w:t>Animal</w:t>
      </w:r>
      <w:proofErr w:type="spellEnd"/>
      <w:r>
        <w:t xml:space="preserve"> Welfare), een niet-gouvernementele en non-profitorganisatie ten dienste van de dieren, worden elk jaar wereldwijd 600 miljoen honden door hun baasjes in de steek gelaten. In landen als het Verenigd Koninkrijk worden ieder jaar naar schatting 200.000 katten en 126.000 honden dakloos achtergelaten. Dit gebeurt vooral in de zomer, wanneer vele huisdiereigenaars op reis vertrekken en daarbij hun verantwoordelijkheid niet opnemen. Er zijn echter verscheidene praktische oplossingen om huisdieren mee op reis te nemen:</w:t>
      </w:r>
    </w:p>
    <w:p w:rsidR="0096359E" w:rsidRDefault="0096359E" w:rsidP="0096359E">
      <w:pPr>
        <w:pStyle w:val="BodySEAT"/>
      </w:pPr>
      <w:r>
        <w:t xml:space="preserve">– Geldige documenten: in Spanje hebt u een huidige officiële gezondheidskaart nodig, afgestempeld door een erkend dierenarts. Als u naar een bestemming binnen de Europese Unie reist, dient u ook over een geldig huisdierenpaspoort te beschikken. Het is ook belangrijk om hen te laten </w:t>
      </w:r>
      <w:proofErr w:type="spellStart"/>
      <w:r>
        <w:t>microchippen</w:t>
      </w:r>
      <w:proofErr w:type="spellEnd"/>
      <w:r>
        <w:t xml:space="preserve"> voor het geval ze verdwalen of gewond raken in een ongeval.</w:t>
      </w:r>
    </w:p>
    <w:p w:rsidR="0096359E" w:rsidRDefault="0096359E" w:rsidP="0096359E">
      <w:pPr>
        <w:pStyle w:val="BodySEAT"/>
      </w:pPr>
      <w:r>
        <w:t xml:space="preserve">– Tips om stress en reisziekte te verminderen: maak vooraleer u op reis vertrekt een afspraak met de dierenarts om de gezondheid van uw hond te laten controleren en onaangename verrassingen te voorkomen. “Uw hond mag minstens twee uur voor vertrek niets eten. Geef hem enkel wat fris water te drinken en anti-misselijkheidsmedicatie om braken en reisziekte te voorkomen”, raadt dierenarts Dr. Armand </w:t>
      </w:r>
      <w:proofErr w:type="spellStart"/>
      <w:r>
        <w:t>Tabernero</w:t>
      </w:r>
      <w:proofErr w:type="spellEnd"/>
      <w:r>
        <w:t xml:space="preserve"> aan. “Om stress te verlichten bestaan er natuurlijke middelen zoals valeriaan of passiebloem, die geen schadelijke bijwerkingen veroorzaken”, voegt hij eraan toe. </w:t>
      </w:r>
    </w:p>
    <w:p w:rsidR="0096359E" w:rsidRDefault="0096359E" w:rsidP="0096359E">
      <w:pPr>
        <w:pStyle w:val="BodySEAT"/>
      </w:pPr>
      <w:r>
        <w:t xml:space="preserve">– Laat uw hond nooit los in de auto: volgens de verkeersregels moeten dieren steeds vastgemaakt reizen om ervoor te zorgen dat ze de rijvaardigheid van de bestuurder of de stabiliteit van het voertuig niet verstoren. Honden mogen niet los – bijv. op de achterbank – in de auto zitten, aangezien ze bij een ongeval </w:t>
      </w:r>
      <w:r>
        <w:lastRenderedPageBreak/>
        <w:t xml:space="preserve">heftig kunnen worden rondgeslingerd, wat zowel voor henzelf als voor de bestuurder dodelijke gevolgen kan hebben. </w:t>
      </w:r>
    </w:p>
    <w:p w:rsidR="0096359E" w:rsidRDefault="0096359E" w:rsidP="0096359E">
      <w:pPr>
        <w:pStyle w:val="BodySEAT"/>
      </w:pPr>
      <w:r>
        <w:t xml:space="preserve">– </w:t>
      </w:r>
      <w:proofErr w:type="spellStart"/>
      <w:r>
        <w:t>Benches</w:t>
      </w:r>
      <w:proofErr w:type="spellEnd"/>
      <w:r>
        <w:t xml:space="preserve">, harnassen en scheidingswanden voor ieders veiligheid: kleine honden kunnen reizen in een </w:t>
      </w:r>
      <w:proofErr w:type="spellStart"/>
      <w:r>
        <w:t>bench</w:t>
      </w:r>
      <w:proofErr w:type="spellEnd"/>
      <w:r>
        <w:t xml:space="preserve"> die op de vloer van de achterbank of met een veiligheidsgordel wordt bevestigd. “Grote honden kunnen in de koffer worden ondergebracht, met een stevige scheidingswand die hen van de andere passagiers scheidt”, aldus Miquel Contijoch, verantwoordelijk voor de accessoires bij SEAT. Voor honden van eender welke grootte is er de optie om hen vast te maken met een één- of </w:t>
      </w:r>
      <w:proofErr w:type="spellStart"/>
      <w:r>
        <w:t>tweepuntsharnas</w:t>
      </w:r>
      <w:proofErr w:type="spellEnd"/>
      <w:r>
        <w:t xml:space="preserve"> dat aan een van de veiligheidsgordels is bevestigd.</w:t>
      </w:r>
    </w:p>
    <w:p w:rsidR="0096359E" w:rsidRDefault="0096359E" w:rsidP="0096359E">
      <w:pPr>
        <w:pStyle w:val="BodySEAT"/>
      </w:pPr>
      <w:r>
        <w:t xml:space="preserve">– Beschermcovers voor achterbank en kofferruimte: honden verliezen over het algemeen veel haar en hebben de neiging om te kwijlen door de reisstress of hitte. “Bescherm uw zetelbekleding en hou ze schoon door beschermcovers over de zetels en de koffervloer te plaatsen”, zegt Contijoch. </w:t>
      </w:r>
    </w:p>
    <w:p w:rsidR="0096359E" w:rsidRDefault="0096359E" w:rsidP="0096359E">
      <w:pPr>
        <w:pStyle w:val="BodySEAT"/>
      </w:pPr>
      <w:r>
        <w:t>– Open de ramen, maar laat uw hond zijn kop er niet uitsteken: het is een goed idee om tijdens de rit regelmatig de ramen te openen om het interieur te verluchten, zelfs indien de airconditioning is ingeschakeld. Voorkom echter dat uw hond zijn kop uitsteekt, aangezien dit oor- of ooginfecties kan veroorzaken.</w:t>
      </w:r>
    </w:p>
    <w:p w:rsidR="0096359E" w:rsidRDefault="0096359E" w:rsidP="0096359E">
      <w:pPr>
        <w:pStyle w:val="BodySEAT"/>
      </w:pPr>
      <w:r>
        <w:t xml:space="preserve">– Parkeer in de schaduw en laat iedereen even de benen strekken: tijdens alle reizen en vooral in de zomer is het belangrijk om minstens elke twee uur een rustpauze in te lassen zodat alle inzittenden de benen kunnen strekken. Het is een goed idee om de ramen lichtjes open te laten en uw hond nooit in de auto te laten zitten. De pauze is een goed moment om even uit te rusten en uw hond wat water te laten drinken. </w:t>
      </w:r>
    </w:p>
    <w:p w:rsidR="0096359E" w:rsidRDefault="0096359E" w:rsidP="0096359E">
      <w:pPr>
        <w:pStyle w:val="BodySEAT"/>
      </w:pPr>
      <w:r>
        <w:t>– Een beloning bij aankomst: na een lange reis moet uw hond vertrouwd raken met zijn nieuwe omgeving, iets eten, een luchtje scheppen en spelen. Het is een geschikt moment om hem voor zijn goed gedrag te belonen met een van zijn favoriete snoepjes.</w:t>
      </w:r>
    </w:p>
    <w:p w:rsidR="005C62BB" w:rsidRPr="0096359E" w:rsidRDefault="005C62BB" w:rsidP="00B17335">
      <w:pPr>
        <w:pStyle w:val="BodySEAT"/>
      </w:pPr>
    </w:p>
    <w:p w:rsidR="00336BDB" w:rsidRPr="002F35FC" w:rsidRDefault="00336BDB" w:rsidP="00B315BA">
      <w:pPr>
        <w:pStyle w:val="BodySEAT"/>
        <w:rPr>
          <w:lang w:val="nl-NL"/>
        </w:rPr>
      </w:pPr>
    </w:p>
    <w:p w:rsidR="002F35FC" w:rsidRPr="002F35FC" w:rsidRDefault="00467300" w:rsidP="002F35FC">
      <w:pPr>
        <w:pStyle w:val="BodySEAT"/>
        <w:rPr>
          <w:rFonts w:cs="SeatMetaBold"/>
          <w:color w:val="000000"/>
          <w:sz w:val="17"/>
          <w:szCs w:val="17"/>
          <w:lang w:val="nl-NL"/>
        </w:rPr>
      </w:pPr>
      <w:r w:rsidRPr="00467300">
        <w:rPr>
          <w:rStyle w:val="Emphasis"/>
          <w:b/>
          <w:i w:val="0"/>
          <w:sz w:val="17"/>
          <w:szCs w:val="17"/>
        </w:rPr>
        <w:t>SEAT</w:t>
      </w:r>
      <w:r w:rsidRPr="00DD6710">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DD6710">
        <w:rPr>
          <w:rStyle w:val="Emphasis"/>
          <w:i w:val="0"/>
          <w:sz w:val="17"/>
          <w:szCs w:val="17"/>
        </w:rPr>
        <w:t>Martorell</w:t>
      </w:r>
      <w:proofErr w:type="spellEnd"/>
      <w:r w:rsidRPr="00DD6710">
        <w:rPr>
          <w:rStyle w:val="Emphasis"/>
          <w:i w:val="0"/>
          <w:sz w:val="17"/>
          <w:szCs w:val="17"/>
        </w:rPr>
        <w:t xml:space="preserve"> (Barcelona) en exporteert ruim 80% van zijn wagens naar meer dan 80 verschillende landen. In 2017 verkocht SEAT wereldwijd 470.000 wagens.</w:t>
      </w:r>
    </w:p>
    <w:p w:rsidR="00336BDB" w:rsidRPr="00467300" w:rsidRDefault="00467300" w:rsidP="00467300">
      <w:pPr>
        <w:pStyle w:val="BodySEAT"/>
        <w:rPr>
          <w:rFonts w:cs="SeatMetaBold"/>
          <w:color w:val="000000"/>
          <w:sz w:val="17"/>
          <w:szCs w:val="17"/>
          <w:lang w:val="nl-NL"/>
        </w:rPr>
      </w:pPr>
      <w:r w:rsidRPr="00DD6710">
        <w:rPr>
          <w:rStyle w:val="Emphasis"/>
          <w:i w:val="0"/>
          <w:sz w:val="17"/>
          <w:szCs w:val="17"/>
        </w:rPr>
        <w:t xml:space="preserve">De SEAT-groep stelt meer dan 14.700 personen tewerk in zijn drie productiecentra in Barcelona, El Prat de </w:t>
      </w:r>
      <w:proofErr w:type="spellStart"/>
      <w:r w:rsidRPr="00DD6710">
        <w:rPr>
          <w:rStyle w:val="Emphasis"/>
          <w:i w:val="0"/>
          <w:sz w:val="17"/>
          <w:szCs w:val="17"/>
        </w:rPr>
        <w:t>Llobregat</w:t>
      </w:r>
      <w:proofErr w:type="spellEnd"/>
      <w:r w:rsidRPr="00DD6710">
        <w:rPr>
          <w:rStyle w:val="Emphasis"/>
          <w:i w:val="0"/>
          <w:sz w:val="17"/>
          <w:szCs w:val="17"/>
        </w:rPr>
        <w:t xml:space="preserve"> en </w:t>
      </w:r>
      <w:proofErr w:type="spellStart"/>
      <w:r w:rsidRPr="00DD6710">
        <w:rPr>
          <w:rStyle w:val="Emphasis"/>
          <w:i w:val="0"/>
          <w:sz w:val="17"/>
          <w:szCs w:val="17"/>
        </w:rPr>
        <w:t>Martorell</w:t>
      </w:r>
      <w:proofErr w:type="spellEnd"/>
      <w:r w:rsidRPr="00DD6710">
        <w:rPr>
          <w:rStyle w:val="Emphasis"/>
          <w:i w:val="0"/>
          <w:sz w:val="17"/>
          <w:szCs w:val="17"/>
        </w:rPr>
        <w:t xml:space="preserve">, waar onder andere de succesvolle Ibiza, Leon en Arona worden gebouwd. Verder bouwt SEAT de Ateca en Toledo in Tsjechië, de </w:t>
      </w:r>
      <w:proofErr w:type="spellStart"/>
      <w:r w:rsidRPr="00DD6710">
        <w:rPr>
          <w:rStyle w:val="Emphasis"/>
          <w:i w:val="0"/>
          <w:sz w:val="17"/>
          <w:szCs w:val="17"/>
        </w:rPr>
        <w:t>Alhambra</w:t>
      </w:r>
      <w:proofErr w:type="spellEnd"/>
      <w:r w:rsidRPr="00DD6710">
        <w:rPr>
          <w:rStyle w:val="Emphasis"/>
          <w:i w:val="0"/>
          <w:sz w:val="17"/>
          <w:szCs w:val="17"/>
        </w:rPr>
        <w:t xml:space="preserve"> in Portugal en de </w:t>
      </w:r>
      <w:proofErr w:type="spellStart"/>
      <w:r w:rsidRPr="00DD6710">
        <w:rPr>
          <w:rStyle w:val="Emphasis"/>
          <w:i w:val="0"/>
          <w:sz w:val="17"/>
          <w:szCs w:val="17"/>
        </w:rPr>
        <w:t>Mii</w:t>
      </w:r>
      <w:proofErr w:type="spellEnd"/>
      <w:r w:rsidRPr="00DD6710">
        <w:rPr>
          <w:rStyle w:val="Emphasis"/>
          <w:i w:val="0"/>
          <w:sz w:val="17"/>
          <w:szCs w:val="17"/>
        </w:rPr>
        <w:t xml:space="preserve"> in Slovakije.</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2BB" w:rsidRDefault="005C62BB" w:rsidP="00B17335">
      <w:pPr>
        <w:spacing w:after="0" w:line="240" w:lineRule="auto"/>
      </w:pPr>
      <w:r>
        <w:separator/>
      </w:r>
    </w:p>
  </w:endnote>
  <w:endnote w:type="continuationSeparator" w:id="0">
    <w:p w:rsidR="005C62BB" w:rsidRDefault="005C62BB"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SeatMetaBol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2BB" w:rsidRDefault="005C62BB" w:rsidP="00B17335">
      <w:pPr>
        <w:spacing w:after="0" w:line="240" w:lineRule="auto"/>
      </w:pPr>
      <w:r>
        <w:separator/>
      </w:r>
    </w:p>
  </w:footnote>
  <w:footnote w:type="continuationSeparator" w:id="0">
    <w:p w:rsidR="005C62BB" w:rsidRDefault="005C62BB"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2BB"/>
    <w:rsid w:val="00074628"/>
    <w:rsid w:val="000C4B10"/>
    <w:rsid w:val="001020EB"/>
    <w:rsid w:val="001C5298"/>
    <w:rsid w:val="002509FF"/>
    <w:rsid w:val="00257DE4"/>
    <w:rsid w:val="002F35FC"/>
    <w:rsid w:val="00336BDB"/>
    <w:rsid w:val="003A7940"/>
    <w:rsid w:val="004353BC"/>
    <w:rsid w:val="0043764B"/>
    <w:rsid w:val="00467300"/>
    <w:rsid w:val="00551C87"/>
    <w:rsid w:val="005C62BB"/>
    <w:rsid w:val="00626CD9"/>
    <w:rsid w:val="00646CD7"/>
    <w:rsid w:val="00672882"/>
    <w:rsid w:val="008F5CBE"/>
    <w:rsid w:val="0096359E"/>
    <w:rsid w:val="00986AEF"/>
    <w:rsid w:val="00B0693D"/>
    <w:rsid w:val="00B17335"/>
    <w:rsid w:val="00B315BA"/>
    <w:rsid w:val="00B65184"/>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8F8A141-9B69-45ED-A8CD-A06A0D9B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2018-07-19T16:14:00Z</dcterms:created>
  <dcterms:modified xsi:type="dcterms:W3CDTF">2018-07-19T16:21:00Z</dcterms:modified>
</cp:coreProperties>
</file>