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72020" w14:textId="77777777" w:rsidR="00592B12" w:rsidRPr="00B87A3E" w:rsidRDefault="00987ADC" w:rsidP="00B61D32">
      <w:pPr>
        <w:spacing w:line="360" w:lineRule="auto"/>
        <w:jc w:val="center"/>
        <w:rPr>
          <w:b/>
          <w:bCs/>
          <w:lang w:val="fr-FR"/>
        </w:rPr>
      </w:pPr>
      <w:r w:rsidRPr="00B87A3E">
        <w:rPr>
          <w:noProof/>
          <w:lang w:val="nl-NL" w:eastAsia="nl-NL" w:bidi="ar-SA"/>
        </w:rPr>
        <w:drawing>
          <wp:inline distT="0" distB="0" distL="0" distR="0" wp14:anchorId="01979DC0" wp14:editId="308B7138">
            <wp:extent cx="2438400" cy="422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Tom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9972" cy="425894"/>
                    </a:xfrm>
                    <a:prstGeom prst="rect">
                      <a:avLst/>
                    </a:prstGeom>
                  </pic:spPr>
                </pic:pic>
              </a:graphicData>
            </a:graphic>
          </wp:inline>
        </w:drawing>
      </w:r>
    </w:p>
    <w:p w14:paraId="216A6E6E" w14:textId="31381318" w:rsidR="001E7499" w:rsidRPr="00B87A3E" w:rsidRDefault="003C5F23" w:rsidP="00B61D32">
      <w:pPr>
        <w:spacing w:line="360" w:lineRule="auto"/>
        <w:jc w:val="center"/>
        <w:rPr>
          <w:b/>
          <w:bCs/>
          <w:sz w:val="24"/>
          <w:szCs w:val="24"/>
          <w:lang w:val="fr-FR"/>
        </w:rPr>
      </w:pPr>
      <w:r w:rsidRPr="00B87A3E">
        <w:rPr>
          <w:b/>
          <w:bCs/>
          <w:sz w:val="24"/>
          <w:szCs w:val="24"/>
          <w:lang w:val="fr-FR"/>
        </w:rPr>
        <w:t>Mexico City reste la ville la plus embouteillée au monde</w:t>
      </w:r>
    </w:p>
    <w:p w14:paraId="2BA8E92A" w14:textId="66D8BE5F" w:rsidR="001E7499" w:rsidRPr="00B87A3E" w:rsidRDefault="00015738" w:rsidP="001872DB">
      <w:pPr>
        <w:spacing w:line="360" w:lineRule="auto"/>
        <w:jc w:val="center"/>
        <w:rPr>
          <w:b/>
          <w:bCs/>
          <w:sz w:val="24"/>
          <w:szCs w:val="24"/>
          <w:lang w:val="fr-FR"/>
        </w:rPr>
      </w:pPr>
      <w:r w:rsidRPr="00B87A3E">
        <w:rPr>
          <w:b/>
          <w:bCs/>
          <w:sz w:val="24"/>
          <w:szCs w:val="24"/>
          <w:lang w:val="fr-FR"/>
        </w:rPr>
        <w:t>Nouvelle aggravation de la congestion automobile en Belgique</w:t>
      </w:r>
    </w:p>
    <w:p w14:paraId="50D2892C" w14:textId="402B0781" w:rsidR="003C5F23" w:rsidRPr="00B87A3E" w:rsidRDefault="00263187" w:rsidP="001872DB">
      <w:pPr>
        <w:spacing w:line="360" w:lineRule="auto"/>
        <w:rPr>
          <w:bCs/>
          <w:sz w:val="20"/>
          <w:szCs w:val="20"/>
          <w:lang w:val="fr-FR"/>
        </w:rPr>
      </w:pPr>
      <w:r w:rsidRPr="00B87A3E">
        <w:rPr>
          <w:b/>
          <w:bCs/>
          <w:sz w:val="20"/>
          <w:szCs w:val="20"/>
          <w:lang w:val="fr-FR"/>
        </w:rPr>
        <w:t xml:space="preserve">Bruxelles, le 21 février 2017 </w:t>
      </w:r>
      <w:r w:rsidRPr="00B87A3E">
        <w:rPr>
          <w:bCs/>
          <w:sz w:val="20"/>
          <w:szCs w:val="20"/>
          <w:lang w:val="fr-FR"/>
        </w:rPr>
        <w:t>- TomTom (TOM2) publie aujourd'hui les résultats du TomTom Traffic Index, le rapport annuel qui recense toutes les villes les plus embouteillées au monde. Mexico City détient une fois de plus la palme mondiale des pires embouteillages. Les conducteurs doivent ajouter en moyenne 66 % de temps de parcours supplémentaire à leur trajet, une augmentation de pas moins de 7 % par rapport à 2015. Durant le pic du soir, ce temps de parcours supplémentaire atteint même 101 %, soit une augmentation de 227 heures supplémentaires par an</w:t>
      </w:r>
      <w:r w:rsidRPr="00B87A3E">
        <w:rPr>
          <w:rStyle w:val="Voetnootmarkering"/>
          <w:bCs/>
          <w:sz w:val="20"/>
          <w:szCs w:val="20"/>
          <w:lang w:val="fr-FR"/>
        </w:rPr>
        <w:footnoteReference w:id="1"/>
      </w:r>
      <w:r w:rsidRPr="00B87A3E">
        <w:rPr>
          <w:bCs/>
          <w:sz w:val="20"/>
          <w:szCs w:val="20"/>
          <w:lang w:val="fr-FR"/>
        </w:rPr>
        <w:t xml:space="preserve">. Bangkok (61 %), Jakarta (58 %), Chongqiing (52 %) et Bucarest (50 %) viennent rejoindre Mexico City dans le top 5 mondial des villes les plus embouteillées. </w:t>
      </w:r>
    </w:p>
    <w:p w14:paraId="59A42B0E" w14:textId="77777777" w:rsidR="00D73A72" w:rsidRPr="00B87A3E" w:rsidRDefault="00D73A72" w:rsidP="001872DB">
      <w:pPr>
        <w:spacing w:line="360" w:lineRule="auto"/>
        <w:rPr>
          <w:bCs/>
          <w:sz w:val="20"/>
          <w:szCs w:val="20"/>
          <w:lang w:val="fr-FR"/>
        </w:rPr>
      </w:pPr>
      <w:r w:rsidRPr="00B87A3E">
        <w:rPr>
          <w:noProof/>
          <w:lang w:val="nl-NL" w:eastAsia="nl-NL" w:bidi="ar-SA"/>
        </w:rPr>
        <w:drawing>
          <wp:inline distT="0" distB="0" distL="0" distR="0" wp14:anchorId="1ECFF0E2" wp14:editId="426C8E84">
            <wp:extent cx="5943600" cy="25107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7-02-08 om 14.27.08.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510790"/>
                    </a:xfrm>
                    <a:prstGeom prst="rect">
                      <a:avLst/>
                    </a:prstGeom>
                  </pic:spPr>
                </pic:pic>
              </a:graphicData>
            </a:graphic>
          </wp:inline>
        </w:drawing>
      </w:r>
    </w:p>
    <w:p w14:paraId="6D7E3220" w14:textId="04886736" w:rsidR="001872DB" w:rsidRDefault="001872DB" w:rsidP="001872DB">
      <w:pPr>
        <w:spacing w:line="360" w:lineRule="auto"/>
        <w:rPr>
          <w:bCs/>
          <w:sz w:val="20"/>
          <w:szCs w:val="20"/>
          <w:lang w:val="fr-FR"/>
        </w:rPr>
      </w:pPr>
    </w:p>
    <w:p w14:paraId="3E975856" w14:textId="77777777" w:rsidR="00E0000E" w:rsidRDefault="00E0000E" w:rsidP="001872DB">
      <w:pPr>
        <w:spacing w:line="360" w:lineRule="auto"/>
        <w:rPr>
          <w:bCs/>
          <w:sz w:val="20"/>
          <w:szCs w:val="20"/>
          <w:lang w:val="fr-FR"/>
        </w:rPr>
      </w:pPr>
    </w:p>
    <w:p w14:paraId="4F24AB1D" w14:textId="77777777" w:rsidR="00E0000E" w:rsidRPr="00B87A3E" w:rsidRDefault="00E0000E" w:rsidP="001872DB">
      <w:pPr>
        <w:spacing w:line="360" w:lineRule="auto"/>
        <w:rPr>
          <w:bCs/>
          <w:sz w:val="20"/>
          <w:szCs w:val="20"/>
          <w:lang w:val="fr-FR"/>
        </w:rPr>
      </w:pPr>
    </w:p>
    <w:p w14:paraId="215ABBF6" w14:textId="77777777" w:rsidR="00DF3091" w:rsidRPr="00B87A3E" w:rsidRDefault="00DF3091" w:rsidP="001872DB">
      <w:pPr>
        <w:spacing w:line="360" w:lineRule="auto"/>
        <w:rPr>
          <w:sz w:val="20"/>
          <w:szCs w:val="20"/>
          <w:lang w:val="fr-FR"/>
        </w:rPr>
      </w:pPr>
    </w:p>
    <w:p w14:paraId="2725DA5C" w14:textId="77777777" w:rsidR="00EB084E" w:rsidRPr="00B87A3E" w:rsidRDefault="00EB084E" w:rsidP="00EB084E">
      <w:pPr>
        <w:spacing w:line="360" w:lineRule="auto"/>
        <w:rPr>
          <w:b/>
          <w:sz w:val="20"/>
          <w:szCs w:val="20"/>
          <w:lang w:val="fr-FR"/>
        </w:rPr>
      </w:pPr>
      <w:r w:rsidRPr="00B87A3E">
        <w:rPr>
          <w:b/>
          <w:sz w:val="20"/>
          <w:szCs w:val="20"/>
          <w:lang w:val="fr-FR"/>
        </w:rPr>
        <w:lastRenderedPageBreak/>
        <w:t>La congestion automobile mondiale ne cesse d'augmenter</w:t>
      </w:r>
    </w:p>
    <w:p w14:paraId="7236C200" w14:textId="35B7B3C4" w:rsidR="00EB084E" w:rsidRPr="00B87A3E" w:rsidRDefault="00EB084E" w:rsidP="00EB084E">
      <w:pPr>
        <w:spacing w:line="360" w:lineRule="auto"/>
        <w:rPr>
          <w:sz w:val="20"/>
          <w:szCs w:val="20"/>
          <w:lang w:val="fr-FR"/>
        </w:rPr>
      </w:pPr>
      <w:r w:rsidRPr="00B87A3E">
        <w:rPr>
          <w:sz w:val="20"/>
          <w:szCs w:val="20"/>
          <w:lang w:val="fr-FR"/>
        </w:rPr>
        <w:t xml:space="preserve">Si nous observons les données historiques de TomTom, nous constatons que la congestion automobile mondiale a augmenté de </w:t>
      </w:r>
      <w:r w:rsidR="00E0000E">
        <w:rPr>
          <w:sz w:val="20"/>
          <w:szCs w:val="20"/>
          <w:lang w:val="fr-FR"/>
        </w:rPr>
        <w:t xml:space="preserve">23 </w:t>
      </w:r>
      <w:r w:rsidRPr="00B87A3E">
        <w:rPr>
          <w:sz w:val="20"/>
          <w:szCs w:val="20"/>
          <w:lang w:val="fr-FR"/>
        </w:rPr>
        <w:t>% depuis 2008</w:t>
      </w:r>
      <w:r w:rsidR="00E0000E">
        <w:rPr>
          <w:sz w:val="20"/>
          <w:szCs w:val="20"/>
          <w:lang w:val="fr-FR"/>
        </w:rPr>
        <w:t xml:space="preserve"> (10% depuis 2015)</w:t>
      </w:r>
      <w:r w:rsidRPr="00B87A3E">
        <w:rPr>
          <w:sz w:val="20"/>
          <w:szCs w:val="20"/>
          <w:lang w:val="fr-FR"/>
        </w:rPr>
        <w:t xml:space="preserve">. Des différences intéressantes existent également entre les continents. Entre 2015 et 2016, alors que la congestion automobile a augmenté de 5 % seulement en Amérique du Nord, elle a progressé de pas moins de 9 % en Europe. L'Asie et l'Océanie affichent une hausse de 12 %, l'Amérique du Sud de 7 % et l'Afrique de 15 %. </w:t>
      </w:r>
    </w:p>
    <w:p w14:paraId="7011C18E" w14:textId="77777777" w:rsidR="00DF3091" w:rsidRPr="00B87A3E" w:rsidRDefault="00DF3091" w:rsidP="001872DB">
      <w:pPr>
        <w:spacing w:line="360" w:lineRule="auto"/>
        <w:rPr>
          <w:b/>
          <w:sz w:val="20"/>
          <w:szCs w:val="20"/>
          <w:lang w:val="fr-FR"/>
        </w:rPr>
      </w:pPr>
      <w:r w:rsidRPr="00B87A3E">
        <w:rPr>
          <w:b/>
          <w:sz w:val="20"/>
          <w:szCs w:val="20"/>
          <w:lang w:val="fr-FR"/>
        </w:rPr>
        <w:t>Situation en Europe</w:t>
      </w:r>
    </w:p>
    <w:p w14:paraId="2A63E32F" w14:textId="689F797A" w:rsidR="00DF3091" w:rsidRPr="00B87A3E" w:rsidRDefault="00DF3091" w:rsidP="001872DB">
      <w:pPr>
        <w:spacing w:line="360" w:lineRule="auto"/>
        <w:rPr>
          <w:sz w:val="20"/>
          <w:szCs w:val="20"/>
          <w:lang w:val="fr-FR"/>
        </w:rPr>
      </w:pPr>
      <w:r w:rsidRPr="00B87A3E">
        <w:rPr>
          <w:sz w:val="20"/>
          <w:szCs w:val="20"/>
          <w:lang w:val="fr-FR"/>
        </w:rPr>
        <w:t>En Europe, Bucarest (50 %) a détrôné Moscou (44 %) en tant que ville européenne la plus embouteillée. Saint-Pétersbourg (41 %), Londres (40 %) et Marseille (40 %) complètent le top 5 européen. Bruxelles occupe la huitième place avec 38 %, soit le même pourcentage que Paris et Manchester.</w:t>
      </w:r>
    </w:p>
    <w:p w14:paraId="211F9B77" w14:textId="77777777" w:rsidR="000C0866" w:rsidRPr="00B87A3E" w:rsidRDefault="000C0866" w:rsidP="001872DB">
      <w:pPr>
        <w:spacing w:line="360" w:lineRule="auto"/>
        <w:rPr>
          <w:sz w:val="20"/>
          <w:szCs w:val="20"/>
          <w:lang w:val="fr-FR"/>
        </w:rPr>
      </w:pPr>
      <w:r w:rsidRPr="00B87A3E">
        <w:rPr>
          <w:noProof/>
          <w:lang w:val="nl-NL" w:eastAsia="nl-NL" w:bidi="ar-SA"/>
        </w:rPr>
        <w:drawing>
          <wp:inline distT="0" distB="0" distL="0" distR="0" wp14:anchorId="1D58CD5E" wp14:editId="3BED7EA0">
            <wp:extent cx="5943600" cy="43160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7-02-09 om 15.19.07.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inline>
        </w:drawing>
      </w:r>
    </w:p>
    <w:p w14:paraId="3B0B8C27" w14:textId="77777777" w:rsidR="00F50685" w:rsidRPr="00B87A3E" w:rsidRDefault="00F50685" w:rsidP="00B61D32">
      <w:pPr>
        <w:spacing w:line="360" w:lineRule="auto"/>
        <w:rPr>
          <w:sz w:val="20"/>
          <w:szCs w:val="20"/>
          <w:lang w:val="fr-FR"/>
        </w:rPr>
      </w:pPr>
    </w:p>
    <w:p w14:paraId="440F0E8B" w14:textId="13DF49B5" w:rsidR="00714133" w:rsidRDefault="00825FAB" w:rsidP="00825FAB">
      <w:pPr>
        <w:spacing w:line="360" w:lineRule="auto"/>
        <w:rPr>
          <w:b/>
          <w:bCs/>
          <w:sz w:val="20"/>
          <w:szCs w:val="20"/>
          <w:lang w:val="fr-FR"/>
        </w:rPr>
      </w:pPr>
      <w:r w:rsidRPr="00B87A3E">
        <w:rPr>
          <w:b/>
          <w:bCs/>
          <w:sz w:val="20"/>
          <w:szCs w:val="20"/>
          <w:lang w:val="fr-FR"/>
        </w:rPr>
        <w:t xml:space="preserve">Situation en </w:t>
      </w:r>
      <w:r w:rsidR="00714133">
        <w:rPr>
          <w:b/>
          <w:bCs/>
          <w:sz w:val="20"/>
          <w:szCs w:val="20"/>
          <w:lang w:val="fr-FR"/>
        </w:rPr>
        <w:t>Belgique</w:t>
      </w:r>
    </w:p>
    <w:p w14:paraId="5FBD4D6F" w14:textId="10ADB9D9" w:rsidR="00825FAB" w:rsidRPr="00B87A3E" w:rsidRDefault="00BD116A" w:rsidP="00825FAB">
      <w:pPr>
        <w:spacing w:line="360" w:lineRule="auto"/>
        <w:rPr>
          <w:bCs/>
          <w:sz w:val="20"/>
          <w:szCs w:val="20"/>
          <w:lang w:val="fr-FR"/>
        </w:rPr>
      </w:pPr>
      <w:r w:rsidRPr="00B87A3E">
        <w:rPr>
          <w:bCs/>
          <w:sz w:val="20"/>
          <w:szCs w:val="20"/>
          <w:lang w:val="fr-FR"/>
        </w:rPr>
        <w:t xml:space="preserve">Dix </w:t>
      </w:r>
      <w:r w:rsidR="00825FAB" w:rsidRPr="00B87A3E">
        <w:rPr>
          <w:bCs/>
          <w:sz w:val="20"/>
          <w:szCs w:val="20"/>
          <w:lang w:val="fr-FR"/>
        </w:rPr>
        <w:t>villes belges sont analysées</w:t>
      </w:r>
      <w:r w:rsidRPr="00B87A3E">
        <w:rPr>
          <w:bCs/>
          <w:sz w:val="20"/>
          <w:szCs w:val="20"/>
          <w:lang w:val="fr-FR"/>
        </w:rPr>
        <w:t xml:space="preserve"> dans le 6</w:t>
      </w:r>
      <w:r w:rsidRPr="00B87A3E">
        <w:rPr>
          <w:bCs/>
          <w:sz w:val="20"/>
          <w:szCs w:val="20"/>
          <w:vertAlign w:val="superscript"/>
          <w:lang w:val="fr-FR"/>
        </w:rPr>
        <w:t>e</w:t>
      </w:r>
      <w:r w:rsidRPr="00B87A3E">
        <w:rPr>
          <w:bCs/>
          <w:sz w:val="20"/>
          <w:szCs w:val="20"/>
          <w:lang w:val="fr-FR"/>
        </w:rPr>
        <w:t xml:space="preserve"> TomTom Traffic Index, s</w:t>
      </w:r>
      <w:r w:rsidR="00825FAB" w:rsidRPr="00B87A3E">
        <w:rPr>
          <w:bCs/>
          <w:sz w:val="20"/>
          <w:szCs w:val="20"/>
          <w:lang w:val="fr-FR"/>
        </w:rPr>
        <w:t xml:space="preserve">oit 3 de plus que l'an dernier. Courtrai, Louvain et Mons viennent rejoindre Bruxelles, Anvers, Liège, Namur, Charleroi, Gand et Bruges. </w:t>
      </w:r>
    </w:p>
    <w:p w14:paraId="2B2D9970" w14:textId="77777777" w:rsidR="00714133" w:rsidRDefault="00825FAB" w:rsidP="00825FAB">
      <w:pPr>
        <w:spacing w:line="360" w:lineRule="auto"/>
        <w:rPr>
          <w:b/>
          <w:bCs/>
          <w:sz w:val="20"/>
          <w:szCs w:val="20"/>
          <w:lang w:val="fr-FR"/>
        </w:rPr>
      </w:pPr>
      <w:r w:rsidRPr="00B87A3E">
        <w:rPr>
          <w:b/>
          <w:bCs/>
          <w:sz w:val="20"/>
          <w:szCs w:val="20"/>
          <w:lang w:val="fr-FR"/>
        </w:rPr>
        <w:t>Top 3</w:t>
      </w:r>
    </w:p>
    <w:p w14:paraId="7C508485" w14:textId="0F6437C1" w:rsidR="00825FAB" w:rsidRPr="00B87A3E" w:rsidRDefault="00825FAB" w:rsidP="00825FAB">
      <w:pPr>
        <w:spacing w:line="360" w:lineRule="auto"/>
        <w:rPr>
          <w:bCs/>
          <w:sz w:val="20"/>
          <w:szCs w:val="20"/>
          <w:lang w:val="fr-FR"/>
        </w:rPr>
      </w:pPr>
      <w:r w:rsidRPr="00B87A3E">
        <w:rPr>
          <w:bCs/>
          <w:sz w:val="20"/>
          <w:szCs w:val="20"/>
          <w:lang w:val="fr-FR"/>
        </w:rPr>
        <w:t xml:space="preserve">En 2016 également, </w:t>
      </w:r>
      <w:r w:rsidRPr="00B87A3E">
        <w:rPr>
          <w:b/>
          <w:bCs/>
          <w:sz w:val="20"/>
          <w:szCs w:val="20"/>
          <w:lang w:val="fr-FR"/>
        </w:rPr>
        <w:t>Bruxelles</w:t>
      </w:r>
      <w:r w:rsidRPr="00B87A3E">
        <w:rPr>
          <w:bCs/>
          <w:sz w:val="20"/>
          <w:szCs w:val="20"/>
          <w:lang w:val="fr-FR"/>
        </w:rPr>
        <w:t xml:space="preserve"> reste de loin la ville la plus embouteillée de Belgique et notre capitale occupe ainsi la 37</w:t>
      </w:r>
      <w:r w:rsidRPr="00B87A3E">
        <w:rPr>
          <w:bCs/>
          <w:sz w:val="20"/>
          <w:szCs w:val="20"/>
          <w:vertAlign w:val="superscript"/>
          <w:lang w:val="fr-FR"/>
        </w:rPr>
        <w:t>e</w:t>
      </w:r>
      <w:r w:rsidRPr="00B87A3E">
        <w:rPr>
          <w:bCs/>
          <w:sz w:val="20"/>
          <w:szCs w:val="20"/>
          <w:lang w:val="fr-FR"/>
        </w:rPr>
        <w:t xml:space="preserve"> place mondiale (et la 8</w:t>
      </w:r>
      <w:r w:rsidRPr="00B87A3E">
        <w:rPr>
          <w:bCs/>
          <w:sz w:val="20"/>
          <w:szCs w:val="20"/>
          <w:vertAlign w:val="superscript"/>
          <w:lang w:val="fr-FR"/>
        </w:rPr>
        <w:t>e</w:t>
      </w:r>
      <w:r w:rsidRPr="00B87A3E">
        <w:rPr>
          <w:bCs/>
          <w:sz w:val="20"/>
          <w:szCs w:val="20"/>
          <w:lang w:val="fr-FR"/>
        </w:rPr>
        <w:t xml:space="preserve"> place européenne). Le niveau de congestion moyen a encore augmenté par rapport à l'an dernier et atteint à présent 38 % (35 % en 2015). </w:t>
      </w:r>
      <w:r w:rsidRPr="00B87A3E">
        <w:rPr>
          <w:b/>
          <w:bCs/>
          <w:sz w:val="20"/>
          <w:szCs w:val="20"/>
          <w:lang w:val="fr-FR"/>
        </w:rPr>
        <w:t xml:space="preserve">Anvers </w:t>
      </w:r>
      <w:r w:rsidR="00F926E8" w:rsidRPr="00B87A3E">
        <w:rPr>
          <w:bCs/>
          <w:sz w:val="20"/>
          <w:szCs w:val="20"/>
          <w:lang w:val="fr-FR"/>
        </w:rPr>
        <w:t xml:space="preserve">reste </w:t>
      </w:r>
      <w:r w:rsidRPr="00B87A3E">
        <w:rPr>
          <w:bCs/>
          <w:sz w:val="20"/>
          <w:szCs w:val="20"/>
          <w:lang w:val="fr-FR"/>
        </w:rPr>
        <w:t xml:space="preserve">la deuxième ville la plus embouteillée de Belgique, avec un niveau de congestion moyen de 30 %, soit une augmentation de 4 % par rapport à 2015. </w:t>
      </w:r>
      <w:r w:rsidRPr="00B87A3E">
        <w:rPr>
          <w:b/>
          <w:bCs/>
          <w:sz w:val="20"/>
          <w:szCs w:val="20"/>
          <w:lang w:val="fr-FR"/>
        </w:rPr>
        <w:t xml:space="preserve">Liège </w:t>
      </w:r>
      <w:r w:rsidRPr="00B87A3E">
        <w:rPr>
          <w:bCs/>
          <w:sz w:val="20"/>
          <w:szCs w:val="20"/>
          <w:lang w:val="fr-FR"/>
        </w:rPr>
        <w:t xml:space="preserve">complète le top 3 belge avec un niveau de congestion moyen de 23 %, soit 2 % de </w:t>
      </w:r>
      <w:r w:rsidR="00C50F06" w:rsidRPr="00B87A3E">
        <w:rPr>
          <w:bCs/>
          <w:sz w:val="20"/>
          <w:szCs w:val="20"/>
          <w:lang w:val="fr-FR"/>
        </w:rPr>
        <w:t xml:space="preserve">temps en </w:t>
      </w:r>
      <w:r w:rsidRPr="00B87A3E">
        <w:rPr>
          <w:bCs/>
          <w:sz w:val="20"/>
          <w:szCs w:val="20"/>
          <w:lang w:val="fr-FR"/>
        </w:rPr>
        <w:t>plus qu'en 2015.</w:t>
      </w:r>
    </w:p>
    <w:p w14:paraId="781B64F7" w14:textId="77777777" w:rsidR="00714133" w:rsidRDefault="00714133" w:rsidP="00825FAB">
      <w:pPr>
        <w:spacing w:line="360" w:lineRule="auto"/>
        <w:rPr>
          <w:b/>
          <w:bCs/>
          <w:sz w:val="20"/>
          <w:szCs w:val="20"/>
          <w:lang w:val="fr-FR"/>
        </w:rPr>
      </w:pPr>
    </w:p>
    <w:p w14:paraId="37F8E36B" w14:textId="77777777" w:rsidR="00825FAB" w:rsidRPr="00B87A3E" w:rsidRDefault="00825FAB" w:rsidP="00825FAB">
      <w:pPr>
        <w:spacing w:line="360" w:lineRule="auto"/>
        <w:rPr>
          <w:b/>
          <w:bCs/>
          <w:sz w:val="20"/>
          <w:szCs w:val="20"/>
          <w:lang w:val="fr-FR"/>
        </w:rPr>
      </w:pPr>
      <w:r w:rsidRPr="00B87A3E">
        <w:rPr>
          <w:b/>
          <w:bCs/>
          <w:sz w:val="20"/>
          <w:szCs w:val="20"/>
          <w:lang w:val="fr-FR"/>
        </w:rPr>
        <w:t>Top 10</w:t>
      </w:r>
    </w:p>
    <w:p w14:paraId="001CE8BE" w14:textId="635EBCF1" w:rsidR="00FE6C33" w:rsidRPr="00B87A3E" w:rsidRDefault="00FE6C33" w:rsidP="00825FAB">
      <w:pPr>
        <w:spacing w:line="360" w:lineRule="auto"/>
        <w:rPr>
          <w:bCs/>
          <w:sz w:val="20"/>
          <w:szCs w:val="20"/>
          <w:lang w:val="fr-FR"/>
        </w:rPr>
      </w:pPr>
      <w:r w:rsidRPr="00B87A3E">
        <w:rPr>
          <w:bCs/>
          <w:sz w:val="20"/>
          <w:szCs w:val="20"/>
          <w:lang w:val="fr-FR"/>
        </w:rPr>
        <w:t>Lorsqu'une comparaison est possible, nous constatons une aggravation de la congestion automobile dans toutes les villes belges par rapport à 2016</w:t>
      </w:r>
      <w:r w:rsidR="00F926E8" w:rsidRPr="00B87A3E">
        <w:rPr>
          <w:bCs/>
          <w:sz w:val="20"/>
          <w:szCs w:val="20"/>
          <w:lang w:val="fr-FR"/>
        </w:rPr>
        <w:t>, à l'exception de Charleroi</w:t>
      </w:r>
      <w:r w:rsidRPr="00B87A3E">
        <w:rPr>
          <w:bCs/>
          <w:sz w:val="20"/>
          <w:szCs w:val="20"/>
          <w:lang w:val="fr-FR"/>
        </w:rPr>
        <w:t xml:space="preserve">. </w:t>
      </w:r>
    </w:p>
    <w:tbl>
      <w:tblPr>
        <w:tblStyle w:val="Rastertabel4-accent21"/>
        <w:tblW w:w="0" w:type="auto"/>
        <w:tblLook w:val="04A0" w:firstRow="1" w:lastRow="0" w:firstColumn="1" w:lastColumn="0" w:noHBand="0" w:noVBand="1"/>
      </w:tblPr>
      <w:tblGrid>
        <w:gridCol w:w="1749"/>
        <w:gridCol w:w="2062"/>
        <w:gridCol w:w="1913"/>
        <w:gridCol w:w="1926"/>
        <w:gridCol w:w="1926"/>
      </w:tblGrid>
      <w:tr w:rsidR="00825FAB" w:rsidRPr="00B87A3E" w14:paraId="13A57BFF" w14:textId="77777777" w:rsidTr="002D6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62395882" w14:textId="77777777" w:rsidR="00825FAB" w:rsidRPr="00B87A3E" w:rsidRDefault="00825FAB" w:rsidP="002D6513">
            <w:pPr>
              <w:spacing w:line="360" w:lineRule="auto"/>
              <w:rPr>
                <w:bCs w:val="0"/>
                <w:sz w:val="20"/>
                <w:szCs w:val="20"/>
                <w:lang w:val="fr-FR"/>
              </w:rPr>
            </w:pPr>
            <w:r w:rsidRPr="00B87A3E">
              <w:rPr>
                <w:bCs w:val="0"/>
                <w:sz w:val="20"/>
                <w:szCs w:val="20"/>
                <w:lang w:val="fr-FR"/>
              </w:rPr>
              <w:t>Classement</w:t>
            </w:r>
          </w:p>
        </w:tc>
        <w:tc>
          <w:tcPr>
            <w:tcW w:w="2062" w:type="dxa"/>
          </w:tcPr>
          <w:p w14:paraId="4D056EDC" w14:textId="77777777" w:rsidR="00825FAB" w:rsidRPr="00B87A3E"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fr-FR"/>
              </w:rPr>
            </w:pPr>
            <w:r w:rsidRPr="00B87A3E">
              <w:rPr>
                <w:bCs w:val="0"/>
                <w:sz w:val="20"/>
                <w:szCs w:val="20"/>
                <w:lang w:val="fr-FR"/>
              </w:rPr>
              <w:t>Ville</w:t>
            </w:r>
          </w:p>
        </w:tc>
        <w:tc>
          <w:tcPr>
            <w:tcW w:w="1913" w:type="dxa"/>
          </w:tcPr>
          <w:p w14:paraId="647ABC85" w14:textId="77777777" w:rsidR="00825FAB" w:rsidRPr="00B87A3E"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fr-FR"/>
              </w:rPr>
            </w:pPr>
            <w:r w:rsidRPr="00B87A3E">
              <w:rPr>
                <w:bCs w:val="0"/>
                <w:sz w:val="20"/>
                <w:szCs w:val="20"/>
                <w:lang w:val="fr-FR"/>
              </w:rPr>
              <w:t>2016</w:t>
            </w:r>
          </w:p>
        </w:tc>
        <w:tc>
          <w:tcPr>
            <w:tcW w:w="1926" w:type="dxa"/>
          </w:tcPr>
          <w:p w14:paraId="539F28E9" w14:textId="77777777" w:rsidR="00825FAB" w:rsidRPr="00B87A3E"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fr-FR"/>
              </w:rPr>
            </w:pPr>
            <w:r w:rsidRPr="00B87A3E">
              <w:rPr>
                <w:bCs w:val="0"/>
                <w:sz w:val="20"/>
                <w:szCs w:val="20"/>
                <w:lang w:val="fr-FR"/>
              </w:rPr>
              <w:t>2015</w:t>
            </w:r>
          </w:p>
        </w:tc>
        <w:tc>
          <w:tcPr>
            <w:tcW w:w="1926" w:type="dxa"/>
          </w:tcPr>
          <w:p w14:paraId="1BF15062" w14:textId="77777777" w:rsidR="00825FAB" w:rsidRPr="00B87A3E"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fr-FR"/>
              </w:rPr>
            </w:pPr>
            <w:r w:rsidRPr="00B87A3E">
              <w:rPr>
                <w:bCs w:val="0"/>
                <w:sz w:val="20"/>
                <w:szCs w:val="20"/>
                <w:lang w:val="fr-FR"/>
              </w:rPr>
              <w:t>2014</w:t>
            </w:r>
          </w:p>
        </w:tc>
      </w:tr>
      <w:tr w:rsidR="00825FAB" w:rsidRPr="00B87A3E" w14:paraId="62CB4178"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4E92A88C"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1</w:t>
            </w:r>
          </w:p>
        </w:tc>
        <w:tc>
          <w:tcPr>
            <w:tcW w:w="2062" w:type="dxa"/>
          </w:tcPr>
          <w:p w14:paraId="6B58E490"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Bruxelles</w:t>
            </w:r>
          </w:p>
        </w:tc>
        <w:tc>
          <w:tcPr>
            <w:tcW w:w="1913" w:type="dxa"/>
          </w:tcPr>
          <w:p w14:paraId="4C45631F" w14:textId="30CD8346"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38 (+3)</w:t>
            </w:r>
          </w:p>
        </w:tc>
        <w:tc>
          <w:tcPr>
            <w:tcW w:w="1926" w:type="dxa"/>
          </w:tcPr>
          <w:p w14:paraId="1CF86B04" w14:textId="47407667" w:rsidR="00825FAB" w:rsidRPr="00B87A3E" w:rsidRDefault="00825FAB" w:rsidP="00FE6C3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35 (+2)</w:t>
            </w:r>
          </w:p>
        </w:tc>
        <w:tc>
          <w:tcPr>
            <w:tcW w:w="1926" w:type="dxa"/>
          </w:tcPr>
          <w:p w14:paraId="012E2843"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33</w:t>
            </w:r>
          </w:p>
        </w:tc>
      </w:tr>
      <w:tr w:rsidR="00825FAB" w:rsidRPr="00B87A3E" w14:paraId="5F68D827" w14:textId="77777777" w:rsidTr="002D6513">
        <w:trPr>
          <w:trHeight w:val="395"/>
        </w:trPr>
        <w:tc>
          <w:tcPr>
            <w:cnfStyle w:val="001000000000" w:firstRow="0" w:lastRow="0" w:firstColumn="1" w:lastColumn="0" w:oddVBand="0" w:evenVBand="0" w:oddHBand="0" w:evenHBand="0" w:firstRowFirstColumn="0" w:firstRowLastColumn="0" w:lastRowFirstColumn="0" w:lastRowLastColumn="0"/>
            <w:tcW w:w="1749" w:type="dxa"/>
          </w:tcPr>
          <w:p w14:paraId="2A9B7C1A"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2</w:t>
            </w:r>
          </w:p>
        </w:tc>
        <w:tc>
          <w:tcPr>
            <w:tcW w:w="2062" w:type="dxa"/>
          </w:tcPr>
          <w:p w14:paraId="29F4B8C7"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Anvers</w:t>
            </w:r>
          </w:p>
        </w:tc>
        <w:tc>
          <w:tcPr>
            <w:tcW w:w="1913" w:type="dxa"/>
          </w:tcPr>
          <w:p w14:paraId="2C618123" w14:textId="5731E68D"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30 (+4)</w:t>
            </w:r>
          </w:p>
        </w:tc>
        <w:tc>
          <w:tcPr>
            <w:tcW w:w="1926" w:type="dxa"/>
          </w:tcPr>
          <w:p w14:paraId="33A3E333" w14:textId="0F0B2CCE"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26 (-2)</w:t>
            </w:r>
          </w:p>
        </w:tc>
        <w:tc>
          <w:tcPr>
            <w:tcW w:w="1926" w:type="dxa"/>
          </w:tcPr>
          <w:p w14:paraId="314FD9F2"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28</w:t>
            </w:r>
          </w:p>
        </w:tc>
      </w:tr>
      <w:tr w:rsidR="00825FAB" w:rsidRPr="00B87A3E" w14:paraId="7ECE1642"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43935B2"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3</w:t>
            </w:r>
          </w:p>
        </w:tc>
        <w:tc>
          <w:tcPr>
            <w:tcW w:w="2062" w:type="dxa"/>
          </w:tcPr>
          <w:p w14:paraId="31CDCC3A"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Liège</w:t>
            </w:r>
          </w:p>
        </w:tc>
        <w:tc>
          <w:tcPr>
            <w:tcW w:w="1913" w:type="dxa"/>
          </w:tcPr>
          <w:p w14:paraId="3F208963" w14:textId="30668C0F"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23 (+2)</w:t>
            </w:r>
          </w:p>
        </w:tc>
        <w:tc>
          <w:tcPr>
            <w:tcW w:w="1926" w:type="dxa"/>
          </w:tcPr>
          <w:p w14:paraId="5E437D45" w14:textId="3AC29714"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21 (+4)</w:t>
            </w:r>
          </w:p>
        </w:tc>
        <w:tc>
          <w:tcPr>
            <w:tcW w:w="1926" w:type="dxa"/>
          </w:tcPr>
          <w:p w14:paraId="5E29A5E4"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17</w:t>
            </w:r>
          </w:p>
        </w:tc>
      </w:tr>
      <w:tr w:rsidR="00825FAB" w:rsidRPr="00B87A3E" w14:paraId="76455080"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4338DA89"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4</w:t>
            </w:r>
          </w:p>
        </w:tc>
        <w:tc>
          <w:tcPr>
            <w:tcW w:w="2062" w:type="dxa"/>
          </w:tcPr>
          <w:p w14:paraId="77249DA5"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Louvain</w:t>
            </w:r>
          </w:p>
        </w:tc>
        <w:tc>
          <w:tcPr>
            <w:tcW w:w="1913" w:type="dxa"/>
          </w:tcPr>
          <w:p w14:paraId="52C0C803" w14:textId="6917F74F"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 xml:space="preserve">22 </w:t>
            </w:r>
          </w:p>
        </w:tc>
        <w:tc>
          <w:tcPr>
            <w:tcW w:w="1926" w:type="dxa"/>
          </w:tcPr>
          <w:p w14:paraId="48C60BB5"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c>
          <w:tcPr>
            <w:tcW w:w="1926" w:type="dxa"/>
          </w:tcPr>
          <w:p w14:paraId="70BBF8D1"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6F4B7ACA"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C2E31F7"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5</w:t>
            </w:r>
          </w:p>
        </w:tc>
        <w:tc>
          <w:tcPr>
            <w:tcW w:w="2062" w:type="dxa"/>
          </w:tcPr>
          <w:p w14:paraId="733FA71F"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Namur</w:t>
            </w:r>
          </w:p>
        </w:tc>
        <w:tc>
          <w:tcPr>
            <w:tcW w:w="1913" w:type="dxa"/>
          </w:tcPr>
          <w:p w14:paraId="6BFB3AA8" w14:textId="57778610"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22 (+4)</w:t>
            </w:r>
          </w:p>
        </w:tc>
        <w:tc>
          <w:tcPr>
            <w:tcW w:w="1926" w:type="dxa"/>
          </w:tcPr>
          <w:p w14:paraId="20063C8A"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18</w:t>
            </w:r>
          </w:p>
        </w:tc>
        <w:tc>
          <w:tcPr>
            <w:tcW w:w="1926" w:type="dxa"/>
          </w:tcPr>
          <w:p w14:paraId="2A4D3733"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7F41D519"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3DB27A5D"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6</w:t>
            </w:r>
          </w:p>
        </w:tc>
        <w:tc>
          <w:tcPr>
            <w:tcW w:w="2062" w:type="dxa"/>
          </w:tcPr>
          <w:p w14:paraId="030D19AE"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Courtrai</w:t>
            </w:r>
          </w:p>
        </w:tc>
        <w:tc>
          <w:tcPr>
            <w:tcW w:w="1913" w:type="dxa"/>
          </w:tcPr>
          <w:p w14:paraId="289EDE29"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21</w:t>
            </w:r>
          </w:p>
        </w:tc>
        <w:tc>
          <w:tcPr>
            <w:tcW w:w="1926" w:type="dxa"/>
          </w:tcPr>
          <w:p w14:paraId="71BD9C57"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c>
          <w:tcPr>
            <w:tcW w:w="1926" w:type="dxa"/>
          </w:tcPr>
          <w:p w14:paraId="1223B776"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58E974B8"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1B9918DE"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7</w:t>
            </w:r>
          </w:p>
        </w:tc>
        <w:tc>
          <w:tcPr>
            <w:tcW w:w="2062" w:type="dxa"/>
          </w:tcPr>
          <w:p w14:paraId="5B5BCEFE"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Gand</w:t>
            </w:r>
          </w:p>
        </w:tc>
        <w:tc>
          <w:tcPr>
            <w:tcW w:w="1913" w:type="dxa"/>
          </w:tcPr>
          <w:p w14:paraId="6C20D803" w14:textId="1F5EF10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18 (+1)</w:t>
            </w:r>
          </w:p>
        </w:tc>
        <w:tc>
          <w:tcPr>
            <w:tcW w:w="1926" w:type="dxa"/>
          </w:tcPr>
          <w:p w14:paraId="430BE0F4"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17</w:t>
            </w:r>
          </w:p>
        </w:tc>
        <w:tc>
          <w:tcPr>
            <w:tcW w:w="1926" w:type="dxa"/>
          </w:tcPr>
          <w:p w14:paraId="39C1BFD7"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321FD36B"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0F2F99FA"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8</w:t>
            </w:r>
          </w:p>
        </w:tc>
        <w:tc>
          <w:tcPr>
            <w:tcW w:w="2062" w:type="dxa"/>
          </w:tcPr>
          <w:p w14:paraId="3032CB36" w14:textId="5C331843" w:rsidR="00825FAB" w:rsidRPr="00B87A3E" w:rsidRDefault="00F926E8"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Mons</w:t>
            </w:r>
          </w:p>
        </w:tc>
        <w:tc>
          <w:tcPr>
            <w:tcW w:w="1913" w:type="dxa"/>
          </w:tcPr>
          <w:p w14:paraId="27AAA3B8"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17</w:t>
            </w:r>
          </w:p>
        </w:tc>
        <w:tc>
          <w:tcPr>
            <w:tcW w:w="1926" w:type="dxa"/>
          </w:tcPr>
          <w:p w14:paraId="5857A029"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c>
          <w:tcPr>
            <w:tcW w:w="1926" w:type="dxa"/>
          </w:tcPr>
          <w:p w14:paraId="34A82853"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10C4F934"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09FE6C7E"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9</w:t>
            </w:r>
          </w:p>
        </w:tc>
        <w:tc>
          <w:tcPr>
            <w:tcW w:w="2062" w:type="dxa"/>
          </w:tcPr>
          <w:p w14:paraId="0094CF3B"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Bruges</w:t>
            </w:r>
          </w:p>
        </w:tc>
        <w:tc>
          <w:tcPr>
            <w:tcW w:w="1913" w:type="dxa"/>
          </w:tcPr>
          <w:p w14:paraId="67DEB969" w14:textId="18514B86"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17 (+3)</w:t>
            </w:r>
          </w:p>
        </w:tc>
        <w:tc>
          <w:tcPr>
            <w:tcW w:w="1926" w:type="dxa"/>
          </w:tcPr>
          <w:p w14:paraId="667BED13"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14</w:t>
            </w:r>
          </w:p>
        </w:tc>
        <w:tc>
          <w:tcPr>
            <w:tcW w:w="1926" w:type="dxa"/>
          </w:tcPr>
          <w:p w14:paraId="3B42E7D7" w14:textId="77777777" w:rsidR="00825FAB" w:rsidRPr="00B87A3E"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fr-FR"/>
              </w:rPr>
            </w:pPr>
            <w:r w:rsidRPr="00B87A3E">
              <w:rPr>
                <w:bCs/>
                <w:sz w:val="20"/>
                <w:szCs w:val="20"/>
                <w:lang w:val="fr-FR"/>
              </w:rPr>
              <w:t>Nouveau</w:t>
            </w:r>
          </w:p>
        </w:tc>
      </w:tr>
      <w:tr w:rsidR="00825FAB" w:rsidRPr="00B87A3E" w14:paraId="178D245C"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6F98E80D" w14:textId="77777777" w:rsidR="00825FAB" w:rsidRPr="00B87A3E" w:rsidRDefault="00825FAB" w:rsidP="002D6513">
            <w:pPr>
              <w:spacing w:line="360" w:lineRule="auto"/>
              <w:rPr>
                <w:b w:val="0"/>
                <w:bCs w:val="0"/>
                <w:sz w:val="20"/>
                <w:szCs w:val="20"/>
                <w:lang w:val="fr-FR"/>
              </w:rPr>
            </w:pPr>
            <w:r w:rsidRPr="00B87A3E">
              <w:rPr>
                <w:b w:val="0"/>
                <w:bCs w:val="0"/>
                <w:sz w:val="20"/>
                <w:szCs w:val="20"/>
                <w:lang w:val="fr-FR"/>
              </w:rPr>
              <w:t>10</w:t>
            </w:r>
          </w:p>
        </w:tc>
        <w:tc>
          <w:tcPr>
            <w:tcW w:w="2062" w:type="dxa"/>
          </w:tcPr>
          <w:p w14:paraId="580B2259"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Charleroi</w:t>
            </w:r>
          </w:p>
        </w:tc>
        <w:tc>
          <w:tcPr>
            <w:tcW w:w="1913" w:type="dxa"/>
          </w:tcPr>
          <w:p w14:paraId="3E319244" w14:textId="01CB0D14"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16 (-2)</w:t>
            </w:r>
          </w:p>
        </w:tc>
        <w:tc>
          <w:tcPr>
            <w:tcW w:w="1926" w:type="dxa"/>
          </w:tcPr>
          <w:p w14:paraId="0EC4FDB1"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18</w:t>
            </w:r>
          </w:p>
        </w:tc>
        <w:tc>
          <w:tcPr>
            <w:tcW w:w="1926" w:type="dxa"/>
          </w:tcPr>
          <w:p w14:paraId="3645319D" w14:textId="77777777" w:rsidR="00825FAB" w:rsidRPr="00B87A3E"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fr-FR"/>
              </w:rPr>
            </w:pPr>
            <w:r w:rsidRPr="00B87A3E">
              <w:rPr>
                <w:bCs/>
                <w:sz w:val="20"/>
                <w:szCs w:val="20"/>
                <w:lang w:val="fr-FR"/>
              </w:rPr>
              <w:t>Nouveau</w:t>
            </w:r>
          </w:p>
        </w:tc>
      </w:tr>
    </w:tbl>
    <w:p w14:paraId="349D3044" w14:textId="77777777" w:rsidR="00714133" w:rsidRDefault="00825FAB" w:rsidP="00825FAB">
      <w:pPr>
        <w:spacing w:line="360" w:lineRule="auto"/>
        <w:rPr>
          <w:b/>
          <w:bCs/>
          <w:sz w:val="20"/>
          <w:szCs w:val="20"/>
          <w:lang w:val="fr-FR"/>
        </w:rPr>
      </w:pPr>
      <w:r w:rsidRPr="00B87A3E">
        <w:rPr>
          <w:lang w:val="fr-FR"/>
        </w:rPr>
        <w:br/>
      </w:r>
      <w:r w:rsidRPr="00B87A3E">
        <w:rPr>
          <w:b/>
          <w:bCs/>
          <w:sz w:val="20"/>
          <w:szCs w:val="20"/>
          <w:lang w:val="fr-FR"/>
        </w:rPr>
        <w:t>Heures de pointe</w:t>
      </w:r>
    </w:p>
    <w:p w14:paraId="448A5739" w14:textId="0D51742D" w:rsidR="00825FAB" w:rsidRPr="00B87A3E" w:rsidRDefault="00825FAB" w:rsidP="00825FAB">
      <w:pPr>
        <w:spacing w:line="360" w:lineRule="auto"/>
        <w:rPr>
          <w:bCs/>
          <w:sz w:val="20"/>
          <w:szCs w:val="20"/>
          <w:lang w:val="fr-FR"/>
        </w:rPr>
      </w:pPr>
      <w:r w:rsidRPr="00B87A3E">
        <w:rPr>
          <w:bCs/>
          <w:sz w:val="20"/>
          <w:szCs w:val="20"/>
          <w:lang w:val="fr-FR"/>
        </w:rPr>
        <w:t xml:space="preserve">En 2016, l'heure de pointe du matin la plus embouteillée varie entre le lundi (Bruxelles, Louvain, Courtrai et Gand), le mardi (Anvers, Liège, Bruges et Charleroi) et le jeudi (Namur et Mons). À Courtrai, c'est le lundi qu'il faut éviter le pic du soir. À Mons, Bruges et Charleroi, c'est le mardi soir. Le jeudi soir, l'heure de pointe est la plus embouteillée à Bruxelles, Liège, Namur et Gand. Le vendredi, il est préférable d'éviter les heures de pointe </w:t>
      </w:r>
      <w:r w:rsidR="006770ED" w:rsidRPr="00B87A3E">
        <w:rPr>
          <w:bCs/>
          <w:sz w:val="20"/>
          <w:szCs w:val="20"/>
          <w:lang w:val="fr-FR"/>
        </w:rPr>
        <w:t xml:space="preserve">du soir </w:t>
      </w:r>
      <w:r w:rsidRPr="00B87A3E">
        <w:rPr>
          <w:bCs/>
          <w:sz w:val="20"/>
          <w:szCs w:val="20"/>
          <w:lang w:val="fr-FR"/>
        </w:rPr>
        <w:t>à Anvers et Louvain. En général, en Belgique, les heures de pointe du soir sont beaucoup plus encombrées que les heures de pointe du matin.</w:t>
      </w:r>
    </w:p>
    <w:p w14:paraId="7C479C21" w14:textId="77777777" w:rsidR="00825FAB" w:rsidRPr="00B87A3E" w:rsidRDefault="00825FAB" w:rsidP="00825FAB">
      <w:pPr>
        <w:spacing w:line="360" w:lineRule="auto"/>
        <w:rPr>
          <w:b/>
          <w:bCs/>
          <w:sz w:val="20"/>
          <w:szCs w:val="20"/>
          <w:lang w:val="fr-FR"/>
        </w:rPr>
      </w:pPr>
      <w:r w:rsidRPr="00B87A3E">
        <w:rPr>
          <w:b/>
          <w:bCs/>
          <w:sz w:val="20"/>
          <w:szCs w:val="20"/>
          <w:lang w:val="fr-FR"/>
        </w:rPr>
        <w:t>Top 10 belge</w:t>
      </w:r>
    </w:p>
    <w:p w14:paraId="623D9965" w14:textId="772A9A3D" w:rsidR="00825FAB" w:rsidRPr="00B87A3E" w:rsidRDefault="00E0000E" w:rsidP="00825FAB">
      <w:pPr>
        <w:spacing w:line="360" w:lineRule="auto"/>
        <w:rPr>
          <w:bCs/>
          <w:sz w:val="20"/>
          <w:szCs w:val="20"/>
          <w:lang w:val="fr-FR"/>
        </w:rPr>
      </w:pPr>
      <w:r>
        <w:rPr>
          <w:b/>
          <w:bCs/>
          <w:sz w:val="20"/>
          <w:szCs w:val="20"/>
          <w:lang w:val="fr-FR"/>
        </w:rPr>
        <w:t>#1 Bruxelles +</w:t>
      </w:r>
      <w:r w:rsidR="00825FAB" w:rsidRPr="00B87A3E">
        <w:rPr>
          <w:b/>
          <w:bCs/>
          <w:sz w:val="20"/>
          <w:szCs w:val="20"/>
          <w:lang w:val="fr-FR"/>
        </w:rPr>
        <w:t>38 %</w:t>
      </w:r>
      <w:r w:rsidR="00825FAB" w:rsidRPr="00B87A3E">
        <w:rPr>
          <w:lang w:val="fr-FR"/>
        </w:rPr>
        <w:br/>
      </w:r>
      <w:r w:rsidR="00F926E8" w:rsidRPr="00B87A3E">
        <w:rPr>
          <w:bCs/>
          <w:sz w:val="20"/>
          <w:szCs w:val="20"/>
          <w:lang w:val="fr-FR"/>
        </w:rPr>
        <w:t>Selon le TomTom</w:t>
      </w:r>
      <w:r w:rsidR="00825FAB" w:rsidRPr="00B87A3E">
        <w:rPr>
          <w:bCs/>
          <w:sz w:val="20"/>
          <w:szCs w:val="20"/>
          <w:lang w:val="fr-FR"/>
        </w:rPr>
        <w:t xml:space="preserve"> Traffic Index, le niveau de congestion automobile a augmenté de 3 % à Bruxelles. Il est passé de 35 % en 2015 à 38 % en 2016. Cela signifie que les navetteurs bruxellois doivent compter en moyenne 38 % de temps de parcours supplémentaire. Par jour, une moyenne de 44 minutes de temps de parcours supplémentaire est nécessaire par heure dans les embouteillages. Ainsi, les gens perdent 171 heures/an dans les files.</w:t>
      </w:r>
    </w:p>
    <w:p w14:paraId="703297D2" w14:textId="77777777" w:rsidR="00825FAB" w:rsidRPr="00B87A3E" w:rsidRDefault="00825FAB" w:rsidP="00825FAB">
      <w:pPr>
        <w:spacing w:line="360" w:lineRule="auto"/>
        <w:rPr>
          <w:bCs/>
          <w:sz w:val="20"/>
          <w:szCs w:val="20"/>
          <w:lang w:val="fr-FR"/>
        </w:rPr>
      </w:pPr>
      <w:r w:rsidRPr="00B87A3E">
        <w:rPr>
          <w:bCs/>
          <w:sz w:val="20"/>
          <w:szCs w:val="20"/>
          <w:lang w:val="fr-FR"/>
        </w:rPr>
        <w:t xml:space="preserve">C'est à Bruxelles que le pic tant du matin que du soir est le plus encombré. Le lundi matin, le temps de parcours dure en moyenne 76 % de plus durant le pic matinal. Le jeudi soir, le temps de parcours dure même en moyenne 85 % de plus. </w:t>
      </w:r>
    </w:p>
    <w:p w14:paraId="5FF75537" w14:textId="77777777" w:rsidR="00825FAB" w:rsidRPr="00B87A3E" w:rsidRDefault="00825FAB" w:rsidP="00825FAB">
      <w:pPr>
        <w:spacing w:line="360" w:lineRule="auto"/>
        <w:rPr>
          <w:bCs/>
          <w:sz w:val="20"/>
          <w:szCs w:val="20"/>
          <w:lang w:val="fr-FR"/>
        </w:rPr>
      </w:pPr>
      <w:r w:rsidRPr="00B87A3E">
        <w:rPr>
          <w:bCs/>
          <w:sz w:val="20"/>
          <w:szCs w:val="20"/>
          <w:lang w:val="fr-FR"/>
        </w:rPr>
        <w:t xml:space="preserve">Le lundi 30 mai fut la journée la plus embouteillée de 2016 à Bruxelles. De gros orages, s'accompagnant de précipitations particulièrement abondantes, ainsi qu'une grève des trains au niveau national sont à l'origine de cette journée au niveau de congestion exceptionnel. </w:t>
      </w:r>
    </w:p>
    <w:p w14:paraId="14FF2283" w14:textId="4FDC0790" w:rsidR="00D85DCD" w:rsidRDefault="00825FAB" w:rsidP="00825FAB">
      <w:pPr>
        <w:spacing w:line="360" w:lineRule="auto"/>
        <w:rPr>
          <w:sz w:val="20"/>
          <w:szCs w:val="20"/>
          <w:lang w:val="fr-FR"/>
        </w:rPr>
      </w:pPr>
      <w:r w:rsidRPr="00B87A3E">
        <w:rPr>
          <w:bCs/>
          <w:sz w:val="20"/>
          <w:szCs w:val="20"/>
          <w:lang w:val="fr-FR"/>
        </w:rPr>
        <w:t xml:space="preserve">Plus d’informations sur Bruxelles : </w:t>
      </w:r>
      <w:hyperlink r:id="rId10" w:history="1">
        <w:r w:rsidR="00D85DCD" w:rsidRPr="00E77B24">
          <w:rPr>
            <w:rStyle w:val="Hyperlink"/>
            <w:sz w:val="20"/>
            <w:szCs w:val="20"/>
            <w:lang w:val="fr-FR"/>
          </w:rPr>
          <w:t>http://www.tomtom.com/en_gb/trafficindex/city/brussels</w:t>
        </w:r>
      </w:hyperlink>
    </w:p>
    <w:p w14:paraId="71046407" w14:textId="1ADBADF2" w:rsidR="00825FAB" w:rsidRPr="00B87A3E" w:rsidRDefault="00E0000E" w:rsidP="00825FAB">
      <w:pPr>
        <w:spacing w:line="360" w:lineRule="auto"/>
        <w:rPr>
          <w:bCs/>
          <w:sz w:val="20"/>
          <w:szCs w:val="20"/>
          <w:lang w:val="fr-FR"/>
        </w:rPr>
      </w:pPr>
      <w:r>
        <w:rPr>
          <w:b/>
          <w:bCs/>
          <w:sz w:val="20"/>
          <w:szCs w:val="20"/>
          <w:lang w:val="fr-FR"/>
        </w:rPr>
        <w:t>#2 Anvers +</w:t>
      </w:r>
      <w:r w:rsidR="00825FAB" w:rsidRPr="00B87A3E">
        <w:rPr>
          <w:b/>
          <w:bCs/>
          <w:sz w:val="20"/>
          <w:szCs w:val="20"/>
          <w:lang w:val="fr-FR"/>
        </w:rPr>
        <w:t>30 %</w:t>
      </w:r>
      <w:r w:rsidR="00825FAB" w:rsidRPr="00B87A3E">
        <w:rPr>
          <w:lang w:val="fr-FR"/>
        </w:rPr>
        <w:br/>
      </w:r>
      <w:r w:rsidR="00825FAB" w:rsidRPr="00B87A3E">
        <w:rPr>
          <w:bCs/>
          <w:sz w:val="20"/>
          <w:szCs w:val="20"/>
          <w:lang w:val="fr-FR"/>
        </w:rPr>
        <w:t>Anvers est également plus embouteillée. Selon le TomTom Traffic Index, le niveau de congestion automobile a augmenté de 2 %, pour atteindre 28 % en 2016. Au classement européen, Anvers occupe à présent la 22</w:t>
      </w:r>
      <w:r w:rsidR="00825FAB" w:rsidRPr="00B87A3E">
        <w:rPr>
          <w:bCs/>
          <w:sz w:val="20"/>
          <w:szCs w:val="20"/>
          <w:vertAlign w:val="superscript"/>
          <w:lang w:val="fr-FR"/>
        </w:rPr>
        <w:t>e</w:t>
      </w:r>
      <w:r w:rsidR="00825FAB" w:rsidRPr="00B87A3E">
        <w:rPr>
          <w:bCs/>
          <w:sz w:val="20"/>
          <w:szCs w:val="20"/>
          <w:lang w:val="fr-FR"/>
        </w:rPr>
        <w:t xml:space="preserve"> position. Par jour, vous devez compter en moyenne 34 minutes de temps de parcours supplémentaire durant les heures de pointe, ce qui représente 131 heures par an.</w:t>
      </w:r>
    </w:p>
    <w:p w14:paraId="507E5581" w14:textId="77777777" w:rsidR="00825FAB" w:rsidRPr="00B87A3E" w:rsidRDefault="00825FAB" w:rsidP="00825FAB">
      <w:pPr>
        <w:spacing w:line="360" w:lineRule="auto"/>
        <w:rPr>
          <w:bCs/>
          <w:sz w:val="20"/>
          <w:szCs w:val="20"/>
          <w:lang w:val="fr-FR"/>
        </w:rPr>
      </w:pPr>
      <w:r w:rsidRPr="00B87A3E">
        <w:rPr>
          <w:bCs/>
          <w:sz w:val="20"/>
          <w:szCs w:val="20"/>
          <w:lang w:val="fr-FR"/>
        </w:rPr>
        <w:t xml:space="preserve">À Anvers également, le jour le plus embouteillé de 2016 fut le lundi 30 mai. </w:t>
      </w:r>
    </w:p>
    <w:p w14:paraId="79091E8C" w14:textId="72373A17" w:rsidR="00B021BA" w:rsidRDefault="00825FAB" w:rsidP="00825FAB">
      <w:pPr>
        <w:spacing w:line="360" w:lineRule="auto"/>
        <w:rPr>
          <w:bCs/>
          <w:sz w:val="20"/>
          <w:szCs w:val="20"/>
          <w:lang w:val="fr-FR"/>
        </w:rPr>
      </w:pPr>
      <w:r w:rsidRPr="00B87A3E">
        <w:rPr>
          <w:bCs/>
          <w:sz w:val="20"/>
          <w:szCs w:val="20"/>
          <w:lang w:val="fr-FR"/>
        </w:rPr>
        <w:t xml:space="preserve">Plus d’informations sur Anvers : </w:t>
      </w:r>
      <w:hyperlink r:id="rId11" w:history="1">
        <w:r w:rsidR="00B021BA" w:rsidRPr="00E77B24">
          <w:rPr>
            <w:rStyle w:val="Hyperlink"/>
            <w:bCs/>
            <w:sz w:val="20"/>
            <w:szCs w:val="20"/>
            <w:lang w:val="fr-FR"/>
          </w:rPr>
          <w:t>http://www.tomtom.com/en_gb/trafficindex/city/antwerp</w:t>
        </w:r>
      </w:hyperlink>
    </w:p>
    <w:p w14:paraId="22BD5A1D" w14:textId="6DE5DC7D" w:rsidR="00825FAB" w:rsidRPr="00B87A3E" w:rsidRDefault="00E0000E" w:rsidP="00825FAB">
      <w:pPr>
        <w:spacing w:line="360" w:lineRule="auto"/>
        <w:rPr>
          <w:bCs/>
          <w:sz w:val="20"/>
          <w:szCs w:val="20"/>
          <w:lang w:val="fr-FR"/>
        </w:rPr>
      </w:pPr>
      <w:r>
        <w:rPr>
          <w:b/>
          <w:bCs/>
          <w:sz w:val="20"/>
          <w:szCs w:val="20"/>
          <w:lang w:val="fr-FR"/>
        </w:rPr>
        <w:t>#3 Liège +</w:t>
      </w:r>
      <w:r w:rsidR="00825FAB" w:rsidRPr="00B87A3E">
        <w:rPr>
          <w:b/>
          <w:bCs/>
          <w:sz w:val="20"/>
          <w:szCs w:val="20"/>
          <w:lang w:val="fr-FR"/>
        </w:rPr>
        <w:t>23 %</w:t>
      </w:r>
      <w:r w:rsidR="00825FAB" w:rsidRPr="00B87A3E">
        <w:rPr>
          <w:lang w:val="fr-FR"/>
        </w:rPr>
        <w:br/>
      </w:r>
      <w:r w:rsidR="00825FAB" w:rsidRPr="00B87A3E">
        <w:rPr>
          <w:bCs/>
          <w:sz w:val="20"/>
          <w:szCs w:val="20"/>
          <w:lang w:val="fr-FR"/>
        </w:rPr>
        <w:t xml:space="preserve">À Liège aussi, les embouteillages empirent, pour atteindre un taux de congestion moyen de 23 % (soit 2 % de plus qu'en 2015). Cela signifie </w:t>
      </w:r>
      <w:r w:rsidR="00110276" w:rsidRPr="00B87A3E">
        <w:rPr>
          <w:bCs/>
          <w:sz w:val="20"/>
          <w:szCs w:val="20"/>
          <w:lang w:val="fr-FR"/>
        </w:rPr>
        <w:t>que le temps d</w:t>
      </w:r>
      <w:r w:rsidR="00825FAB" w:rsidRPr="00B87A3E">
        <w:rPr>
          <w:bCs/>
          <w:sz w:val="20"/>
          <w:szCs w:val="20"/>
          <w:lang w:val="fr-FR"/>
        </w:rPr>
        <w:t xml:space="preserve">'un trajet vers la ville dure en moyenne 23 % de plus. </w:t>
      </w:r>
      <w:r w:rsidR="00415739" w:rsidRPr="00B87A3E">
        <w:rPr>
          <w:bCs/>
          <w:sz w:val="20"/>
          <w:szCs w:val="20"/>
          <w:lang w:val="fr-FR"/>
        </w:rPr>
        <w:t xml:space="preserve">Pendant les </w:t>
      </w:r>
      <w:r w:rsidR="00825FAB" w:rsidRPr="00B87A3E">
        <w:rPr>
          <w:bCs/>
          <w:sz w:val="20"/>
          <w:szCs w:val="20"/>
          <w:lang w:val="fr-FR"/>
        </w:rPr>
        <w:t>heures de pointe, il faut compter 25 minutes supplémentaires par heure. Vous perdez ainsi 97 heures sur une base annuelle.</w:t>
      </w:r>
    </w:p>
    <w:p w14:paraId="5536C2CE" w14:textId="77777777" w:rsidR="00825FAB" w:rsidRPr="00B87A3E" w:rsidRDefault="00825FAB" w:rsidP="00825FAB">
      <w:pPr>
        <w:spacing w:line="360" w:lineRule="auto"/>
        <w:rPr>
          <w:bCs/>
          <w:sz w:val="20"/>
          <w:szCs w:val="20"/>
          <w:lang w:val="fr-FR"/>
        </w:rPr>
      </w:pPr>
      <w:r w:rsidRPr="00B87A3E">
        <w:rPr>
          <w:bCs/>
          <w:sz w:val="20"/>
          <w:szCs w:val="20"/>
          <w:lang w:val="fr-FR"/>
        </w:rPr>
        <w:t>À Liège, la journée la plus embouteillée fut le jeudi 28 avril.</w:t>
      </w:r>
    </w:p>
    <w:p w14:paraId="337F089A" w14:textId="1C353730" w:rsidR="00B021BA" w:rsidRDefault="00825FAB" w:rsidP="00825FAB">
      <w:pPr>
        <w:spacing w:line="360" w:lineRule="auto"/>
        <w:rPr>
          <w:sz w:val="20"/>
          <w:szCs w:val="20"/>
          <w:lang w:val="fr-FR"/>
        </w:rPr>
      </w:pPr>
      <w:r w:rsidRPr="00B021BA">
        <w:rPr>
          <w:bCs/>
          <w:sz w:val="20"/>
          <w:szCs w:val="20"/>
          <w:lang w:val="fr-FR"/>
        </w:rPr>
        <w:t xml:space="preserve">Plus d’informations sur Liège : </w:t>
      </w:r>
      <w:hyperlink r:id="rId12" w:history="1">
        <w:r w:rsidR="00B021BA" w:rsidRPr="00B021BA">
          <w:rPr>
            <w:rStyle w:val="Hyperlink"/>
            <w:sz w:val="20"/>
            <w:szCs w:val="20"/>
            <w:lang w:val="fr-FR"/>
          </w:rPr>
          <w:t>http://www.tomtom.com/en_gb/trafficindex/city/liege</w:t>
        </w:r>
      </w:hyperlink>
    </w:p>
    <w:p w14:paraId="63DC57D9" w14:textId="2B79C4A1" w:rsidR="0078222E" w:rsidRPr="00B87A3E" w:rsidRDefault="00825FAB" w:rsidP="00825FAB">
      <w:pPr>
        <w:spacing w:line="360" w:lineRule="auto"/>
        <w:rPr>
          <w:bCs/>
          <w:sz w:val="20"/>
          <w:szCs w:val="20"/>
          <w:lang w:val="fr-FR"/>
        </w:rPr>
      </w:pPr>
      <w:r w:rsidRPr="00B87A3E">
        <w:rPr>
          <w:b/>
          <w:bCs/>
          <w:sz w:val="20"/>
          <w:szCs w:val="20"/>
          <w:lang w:val="fr-FR"/>
        </w:rPr>
        <w:t>#4 Louvain +22 % (NOUVEAU)</w:t>
      </w:r>
      <w:r w:rsidRPr="00B87A3E">
        <w:rPr>
          <w:lang w:val="fr-FR"/>
        </w:rPr>
        <w:br/>
      </w:r>
      <w:r w:rsidRPr="00B87A3E">
        <w:rPr>
          <w:bCs/>
          <w:sz w:val="20"/>
          <w:szCs w:val="20"/>
          <w:lang w:val="fr-FR"/>
        </w:rPr>
        <w:t>Louvain est l'une des nouvelles villes belges reprises dans le TomTom Traffic Index, avec un niveau de congestion de 22 %. Louvain occupe ainsi la 4</w:t>
      </w:r>
      <w:r w:rsidRPr="00B87A3E">
        <w:rPr>
          <w:bCs/>
          <w:sz w:val="20"/>
          <w:szCs w:val="20"/>
          <w:vertAlign w:val="superscript"/>
          <w:lang w:val="fr-FR"/>
        </w:rPr>
        <w:t>e</w:t>
      </w:r>
      <w:r w:rsidRPr="00B87A3E">
        <w:rPr>
          <w:bCs/>
          <w:sz w:val="20"/>
          <w:szCs w:val="20"/>
          <w:lang w:val="fr-FR"/>
        </w:rPr>
        <w:t xml:space="preserve"> position du classement belge, après le traditionnel top 3 formé par Bruxelles, Anvers et Liège. À Louvain, le temps de parcours supplémentaire est en moyenne de 22 %. </w:t>
      </w:r>
    </w:p>
    <w:p w14:paraId="0CEF6D3C" w14:textId="51082CC1" w:rsidR="00825FAB" w:rsidRPr="00B87A3E" w:rsidRDefault="0078222E" w:rsidP="00825FAB">
      <w:pPr>
        <w:spacing w:line="360" w:lineRule="auto"/>
        <w:rPr>
          <w:bCs/>
          <w:sz w:val="20"/>
          <w:szCs w:val="20"/>
          <w:lang w:val="fr-FR"/>
        </w:rPr>
      </w:pPr>
      <w:r w:rsidRPr="00B87A3E">
        <w:rPr>
          <w:bCs/>
          <w:sz w:val="20"/>
          <w:szCs w:val="20"/>
          <w:lang w:val="fr-FR"/>
        </w:rPr>
        <w:t>Fait singulier : durant les heures de pointe, la congestion automobile y est beaucoup plus importante qu'à Liège et Namur, par exemple. Les navetteurs doivent en moyenne y compter 29 minutes de plus par heure. Sur une base annuelle, cela équivaut à 111 heures.</w:t>
      </w:r>
    </w:p>
    <w:p w14:paraId="583E56A2" w14:textId="77777777" w:rsidR="00825FAB" w:rsidRPr="00B87A3E" w:rsidRDefault="00825FAB" w:rsidP="00825FAB">
      <w:pPr>
        <w:spacing w:line="360" w:lineRule="auto"/>
        <w:rPr>
          <w:bCs/>
          <w:sz w:val="20"/>
          <w:szCs w:val="20"/>
          <w:lang w:val="fr-FR"/>
        </w:rPr>
      </w:pPr>
      <w:r w:rsidRPr="00B87A3E">
        <w:rPr>
          <w:bCs/>
          <w:sz w:val="20"/>
          <w:szCs w:val="20"/>
          <w:lang w:val="fr-FR"/>
        </w:rPr>
        <w:t>Le vendredi 15 janvier fut la journée la plus embouteillée à Louvain.</w:t>
      </w:r>
    </w:p>
    <w:p w14:paraId="7EEA2254" w14:textId="4297B8DD" w:rsidR="00B021BA" w:rsidRDefault="00825FAB" w:rsidP="00825FAB">
      <w:pPr>
        <w:spacing w:line="360" w:lineRule="auto"/>
        <w:rPr>
          <w:bCs/>
          <w:sz w:val="20"/>
          <w:szCs w:val="20"/>
          <w:lang w:val="fr-FR"/>
        </w:rPr>
      </w:pPr>
      <w:r w:rsidRPr="00B87A3E">
        <w:rPr>
          <w:bCs/>
          <w:sz w:val="20"/>
          <w:szCs w:val="20"/>
          <w:lang w:val="fr-FR"/>
        </w:rPr>
        <w:t xml:space="preserve">Plus d’informations sur Louvain : </w:t>
      </w:r>
      <w:hyperlink r:id="rId13" w:history="1">
        <w:r w:rsidR="00B021BA" w:rsidRPr="00E77B24">
          <w:rPr>
            <w:rStyle w:val="Hyperlink"/>
            <w:bCs/>
            <w:sz w:val="20"/>
            <w:szCs w:val="20"/>
            <w:lang w:val="fr-FR"/>
          </w:rPr>
          <w:t>http://www.tomtom.com/en_gb/trafficindex/city/leuven</w:t>
        </w:r>
      </w:hyperlink>
    </w:p>
    <w:p w14:paraId="772ECBCB" w14:textId="7733E434" w:rsidR="00825FAB" w:rsidRPr="00B87A3E" w:rsidRDefault="00825FAB" w:rsidP="00825FAB">
      <w:pPr>
        <w:spacing w:line="360" w:lineRule="auto"/>
        <w:rPr>
          <w:bCs/>
          <w:sz w:val="20"/>
          <w:szCs w:val="20"/>
          <w:lang w:val="fr-FR"/>
        </w:rPr>
      </w:pPr>
      <w:r w:rsidRPr="00B87A3E">
        <w:rPr>
          <w:b/>
          <w:bCs/>
          <w:sz w:val="20"/>
          <w:szCs w:val="20"/>
          <w:lang w:val="fr-FR"/>
        </w:rPr>
        <w:t>#5 Namur +22 %</w:t>
      </w:r>
      <w:r w:rsidRPr="00B87A3E">
        <w:rPr>
          <w:lang w:val="fr-FR"/>
        </w:rPr>
        <w:br/>
      </w:r>
      <w:r w:rsidRPr="00B87A3E">
        <w:rPr>
          <w:bCs/>
          <w:sz w:val="20"/>
          <w:szCs w:val="20"/>
          <w:lang w:val="fr-FR"/>
        </w:rPr>
        <w:t xml:space="preserve">À Namur, le niveau de congestion moyen est passé de 18 à 22 %. Cela signifie que les navetteurs passent en moyenne 22 % de </w:t>
      </w:r>
      <w:r w:rsidR="00C50F06" w:rsidRPr="00B87A3E">
        <w:rPr>
          <w:bCs/>
          <w:sz w:val="20"/>
          <w:szCs w:val="20"/>
          <w:lang w:val="fr-FR"/>
        </w:rPr>
        <w:t xml:space="preserve">temps en </w:t>
      </w:r>
      <w:r w:rsidRPr="00B87A3E">
        <w:rPr>
          <w:bCs/>
          <w:sz w:val="20"/>
          <w:szCs w:val="20"/>
          <w:lang w:val="fr-FR"/>
        </w:rPr>
        <w:t>plus sur les routes de la ville. Aux heures de pointe, il faut compter en moyenne 24 minutes de plus par heure. Sur une base annuelle, cela équivaut à 90 heures de temps de parcours supplémentaire.</w:t>
      </w:r>
    </w:p>
    <w:p w14:paraId="594D106C" w14:textId="51F5A650" w:rsidR="00825FAB" w:rsidRPr="00B87A3E" w:rsidRDefault="00453F1C" w:rsidP="00825FAB">
      <w:pPr>
        <w:spacing w:line="360" w:lineRule="auto"/>
        <w:rPr>
          <w:bCs/>
          <w:sz w:val="20"/>
          <w:szCs w:val="20"/>
          <w:lang w:val="fr-FR"/>
        </w:rPr>
      </w:pPr>
      <w:r w:rsidRPr="00B87A3E">
        <w:rPr>
          <w:bCs/>
          <w:sz w:val="20"/>
          <w:szCs w:val="20"/>
          <w:lang w:val="fr-FR"/>
        </w:rPr>
        <w:t xml:space="preserve">À Namur </w:t>
      </w:r>
      <w:r w:rsidR="00825FAB" w:rsidRPr="00B87A3E">
        <w:rPr>
          <w:bCs/>
          <w:sz w:val="20"/>
          <w:szCs w:val="20"/>
          <w:lang w:val="fr-FR"/>
        </w:rPr>
        <w:t>comme à Louvain, le vendredi 15 janvier fut le jour le plus embouteillé.</w:t>
      </w:r>
    </w:p>
    <w:p w14:paraId="32AE1CD7" w14:textId="5DB6DBC8" w:rsidR="00B021BA" w:rsidRDefault="00825FAB" w:rsidP="00825FAB">
      <w:pPr>
        <w:spacing w:line="360" w:lineRule="auto"/>
        <w:rPr>
          <w:bCs/>
          <w:sz w:val="20"/>
          <w:szCs w:val="20"/>
          <w:lang w:val="fr-FR"/>
        </w:rPr>
      </w:pPr>
      <w:r w:rsidRPr="00B87A3E">
        <w:rPr>
          <w:bCs/>
          <w:sz w:val="20"/>
          <w:szCs w:val="20"/>
          <w:lang w:val="fr-FR"/>
        </w:rPr>
        <w:t xml:space="preserve">Plus d’informations sur Namur : </w:t>
      </w:r>
      <w:hyperlink r:id="rId14" w:history="1">
        <w:r w:rsidR="00B021BA" w:rsidRPr="00E77B24">
          <w:rPr>
            <w:rStyle w:val="Hyperlink"/>
            <w:bCs/>
            <w:sz w:val="20"/>
            <w:szCs w:val="20"/>
            <w:lang w:val="fr-FR"/>
          </w:rPr>
          <w:t>http://www.tomtom.com/en_gb/trafficindex/city/namur</w:t>
        </w:r>
      </w:hyperlink>
    </w:p>
    <w:p w14:paraId="39121F3E" w14:textId="5C953600" w:rsidR="00825FAB" w:rsidRPr="00B87A3E" w:rsidRDefault="00825FAB" w:rsidP="00825FAB">
      <w:pPr>
        <w:spacing w:line="360" w:lineRule="auto"/>
        <w:rPr>
          <w:bCs/>
          <w:sz w:val="20"/>
          <w:szCs w:val="20"/>
          <w:lang w:val="fr-FR"/>
        </w:rPr>
      </w:pPr>
      <w:r w:rsidRPr="00B87A3E">
        <w:rPr>
          <w:b/>
          <w:bCs/>
          <w:sz w:val="20"/>
          <w:szCs w:val="20"/>
          <w:lang w:val="fr-FR"/>
        </w:rPr>
        <w:t>#6 Courtrai +21 % (NOUVEAU)</w:t>
      </w:r>
      <w:r w:rsidRPr="00B87A3E">
        <w:rPr>
          <w:lang w:val="fr-FR"/>
        </w:rPr>
        <w:br/>
      </w:r>
      <w:r w:rsidRPr="00B87A3E">
        <w:rPr>
          <w:bCs/>
          <w:sz w:val="20"/>
          <w:szCs w:val="20"/>
          <w:lang w:val="fr-FR"/>
        </w:rPr>
        <w:t xml:space="preserve">Outre Louvain, Courtrai est également une nouvelle ville belge ajoutée au TomTom Traffic Index. Avec un taux de congestion moyen de 21 %, Courtrai est un peu plus encombrée que Gand et Bruges. Concrètement, cela signifie que l'on passe en moyenne 21 % de </w:t>
      </w:r>
      <w:r w:rsidR="00C50F06" w:rsidRPr="00B87A3E">
        <w:rPr>
          <w:bCs/>
          <w:sz w:val="20"/>
          <w:szCs w:val="20"/>
          <w:lang w:val="fr-FR"/>
        </w:rPr>
        <w:t xml:space="preserve">temps en </w:t>
      </w:r>
      <w:r w:rsidRPr="00B87A3E">
        <w:rPr>
          <w:bCs/>
          <w:sz w:val="20"/>
          <w:szCs w:val="20"/>
          <w:lang w:val="fr-FR"/>
        </w:rPr>
        <w:t xml:space="preserve">plus sur les routes à Courtrai. Par jour, vous passez sur la route </w:t>
      </w:r>
      <w:r w:rsidR="00453F1C" w:rsidRPr="00B87A3E">
        <w:rPr>
          <w:bCs/>
          <w:sz w:val="20"/>
          <w:szCs w:val="20"/>
          <w:lang w:val="fr-FR"/>
        </w:rPr>
        <w:t xml:space="preserve">20 minutes de plus par heure </w:t>
      </w:r>
      <w:r w:rsidRPr="00B87A3E">
        <w:rPr>
          <w:bCs/>
          <w:sz w:val="20"/>
          <w:szCs w:val="20"/>
          <w:lang w:val="fr-FR"/>
        </w:rPr>
        <w:t>durant les heures de pointe. Sur une base annuelle, cela équivaut à 76 heures.</w:t>
      </w:r>
    </w:p>
    <w:p w14:paraId="07456C76" w14:textId="77777777" w:rsidR="00825FAB" w:rsidRPr="00B87A3E" w:rsidRDefault="00825FAB" w:rsidP="00825FAB">
      <w:pPr>
        <w:spacing w:line="360" w:lineRule="auto"/>
        <w:rPr>
          <w:bCs/>
          <w:sz w:val="20"/>
          <w:szCs w:val="20"/>
          <w:lang w:val="fr-FR"/>
        </w:rPr>
      </w:pPr>
      <w:r w:rsidRPr="00B87A3E">
        <w:rPr>
          <w:bCs/>
          <w:sz w:val="20"/>
          <w:szCs w:val="20"/>
          <w:lang w:val="fr-FR"/>
        </w:rPr>
        <w:t>À Courtrai, c'est le lundi 20 juin qui fut la journée la plus embouteillée.</w:t>
      </w:r>
    </w:p>
    <w:p w14:paraId="24F2C44D" w14:textId="381266F8" w:rsidR="00B021BA" w:rsidRDefault="00825FAB" w:rsidP="00825FAB">
      <w:pPr>
        <w:spacing w:line="360" w:lineRule="auto"/>
        <w:rPr>
          <w:bCs/>
          <w:sz w:val="20"/>
          <w:szCs w:val="20"/>
          <w:lang w:val="fr-FR"/>
        </w:rPr>
      </w:pPr>
      <w:r w:rsidRPr="00B87A3E">
        <w:rPr>
          <w:bCs/>
          <w:sz w:val="20"/>
          <w:szCs w:val="20"/>
          <w:lang w:val="fr-FR"/>
        </w:rPr>
        <w:t xml:space="preserve">Plus d’informations sur Courtrai : </w:t>
      </w:r>
      <w:hyperlink r:id="rId15" w:history="1">
        <w:r w:rsidR="00B021BA" w:rsidRPr="00E77B24">
          <w:rPr>
            <w:rStyle w:val="Hyperlink"/>
            <w:bCs/>
            <w:sz w:val="20"/>
            <w:szCs w:val="20"/>
            <w:lang w:val="fr-FR"/>
          </w:rPr>
          <w:t>http://www.tomtom.com/en_gb/trafficindex/city/kortrijk</w:t>
        </w:r>
      </w:hyperlink>
    </w:p>
    <w:p w14:paraId="02B97E76" w14:textId="106180D0" w:rsidR="00825FAB" w:rsidRPr="00B87A3E" w:rsidRDefault="00E0000E" w:rsidP="00825FAB">
      <w:pPr>
        <w:spacing w:line="360" w:lineRule="auto"/>
        <w:rPr>
          <w:bCs/>
          <w:sz w:val="20"/>
          <w:szCs w:val="20"/>
          <w:lang w:val="fr-FR"/>
        </w:rPr>
      </w:pPr>
      <w:r>
        <w:rPr>
          <w:b/>
          <w:bCs/>
          <w:sz w:val="20"/>
          <w:szCs w:val="20"/>
          <w:lang w:val="fr-FR"/>
        </w:rPr>
        <w:t>#7 Gand +</w:t>
      </w:r>
      <w:r w:rsidR="00825FAB" w:rsidRPr="00B87A3E">
        <w:rPr>
          <w:b/>
          <w:bCs/>
          <w:sz w:val="20"/>
          <w:szCs w:val="20"/>
          <w:lang w:val="fr-FR"/>
        </w:rPr>
        <w:t>18 %</w:t>
      </w:r>
      <w:r w:rsidR="00825FAB" w:rsidRPr="00B87A3E">
        <w:rPr>
          <w:lang w:val="fr-FR"/>
        </w:rPr>
        <w:br/>
      </w:r>
      <w:r w:rsidR="00825FAB" w:rsidRPr="00B87A3E">
        <w:rPr>
          <w:bCs/>
          <w:sz w:val="20"/>
          <w:szCs w:val="20"/>
          <w:lang w:val="fr-FR"/>
        </w:rPr>
        <w:t>À Gand, la congestion automobile a connu une légère augmentation. En 2016, les conducteurs ont passé en moyenne 18 % de</w:t>
      </w:r>
      <w:r w:rsidR="00C50F06" w:rsidRPr="00B87A3E">
        <w:rPr>
          <w:bCs/>
          <w:sz w:val="20"/>
          <w:szCs w:val="20"/>
          <w:lang w:val="fr-FR"/>
        </w:rPr>
        <w:t xml:space="preserve"> temps en</w:t>
      </w:r>
      <w:r w:rsidR="00825FAB" w:rsidRPr="00B87A3E">
        <w:rPr>
          <w:bCs/>
          <w:sz w:val="20"/>
          <w:szCs w:val="20"/>
          <w:lang w:val="fr-FR"/>
        </w:rPr>
        <w:t xml:space="preserve"> plus sur la route, soit 1 % de plus qu'en 2015. Fait étonnant : les heures de pointe sont aussi encombrées qu'à Courtrai (ici aussi vous perdez 20 minutes par heure de pointe), mais en-dehors de ces pics, il fait beaucoup plus calme, d'où le chiffre inférieur de Gand en matière de congestion. </w:t>
      </w:r>
    </w:p>
    <w:p w14:paraId="21353635" w14:textId="77777777" w:rsidR="00825FAB" w:rsidRPr="00B87A3E" w:rsidRDefault="00825FAB" w:rsidP="00825FAB">
      <w:pPr>
        <w:spacing w:line="360" w:lineRule="auto"/>
        <w:rPr>
          <w:bCs/>
          <w:sz w:val="20"/>
          <w:szCs w:val="20"/>
          <w:lang w:val="fr-FR"/>
        </w:rPr>
      </w:pPr>
      <w:r w:rsidRPr="00B87A3E">
        <w:rPr>
          <w:bCs/>
          <w:sz w:val="20"/>
          <w:szCs w:val="20"/>
          <w:lang w:val="fr-FR"/>
        </w:rPr>
        <w:t>À Gand, c'est le vendredi 15 juillet, premier jour des Gentse Feesten, qui fut la journée la plus embouteillée de 2016.</w:t>
      </w:r>
    </w:p>
    <w:p w14:paraId="40ABCECA" w14:textId="7B7856C5" w:rsidR="00B021BA" w:rsidRDefault="00825FAB" w:rsidP="00825FAB">
      <w:pPr>
        <w:spacing w:line="360" w:lineRule="auto"/>
        <w:rPr>
          <w:bCs/>
          <w:sz w:val="20"/>
          <w:szCs w:val="20"/>
          <w:lang w:val="fr-FR"/>
        </w:rPr>
      </w:pPr>
      <w:r w:rsidRPr="00B87A3E">
        <w:rPr>
          <w:bCs/>
          <w:sz w:val="20"/>
          <w:szCs w:val="20"/>
          <w:lang w:val="fr-FR"/>
        </w:rPr>
        <w:t xml:space="preserve">Plus d’informations sur Gand : </w:t>
      </w:r>
      <w:hyperlink r:id="rId16" w:history="1">
        <w:r w:rsidR="00B021BA" w:rsidRPr="00E77B24">
          <w:rPr>
            <w:rStyle w:val="Hyperlink"/>
            <w:bCs/>
            <w:sz w:val="20"/>
            <w:szCs w:val="20"/>
            <w:lang w:val="fr-FR"/>
          </w:rPr>
          <w:t>http://www.tomtom.com/en_gb/trafficindex/city/ghent</w:t>
        </w:r>
      </w:hyperlink>
    </w:p>
    <w:p w14:paraId="29E4CEBF" w14:textId="1A28FD64" w:rsidR="00825FAB" w:rsidRPr="00B87A3E" w:rsidRDefault="00825FAB" w:rsidP="00825FAB">
      <w:pPr>
        <w:spacing w:line="360" w:lineRule="auto"/>
        <w:rPr>
          <w:bCs/>
          <w:sz w:val="20"/>
          <w:szCs w:val="20"/>
          <w:lang w:val="fr-FR"/>
        </w:rPr>
      </w:pPr>
      <w:r w:rsidRPr="00B87A3E">
        <w:rPr>
          <w:b/>
          <w:bCs/>
          <w:sz w:val="20"/>
          <w:szCs w:val="20"/>
          <w:lang w:val="fr-FR"/>
        </w:rPr>
        <w:t>#8 Mons +17 % (NOUVEAU)</w:t>
      </w:r>
      <w:r w:rsidRPr="00B87A3E">
        <w:rPr>
          <w:lang w:val="fr-FR"/>
        </w:rPr>
        <w:br/>
      </w:r>
      <w:r w:rsidRPr="00B87A3E">
        <w:rPr>
          <w:bCs/>
          <w:sz w:val="20"/>
          <w:szCs w:val="20"/>
          <w:lang w:val="fr-FR"/>
        </w:rPr>
        <w:t>Enfin, Mons est la troisième nouvelle ville belge ajoutée au TomTom Traffic Index. Mons a obtenu un score de 17 %. Cela signifie que les Montois passent en moyenne 17% de</w:t>
      </w:r>
      <w:r w:rsidR="00C50F06" w:rsidRPr="00B87A3E">
        <w:rPr>
          <w:bCs/>
          <w:sz w:val="20"/>
          <w:szCs w:val="20"/>
          <w:lang w:val="fr-FR"/>
        </w:rPr>
        <w:t xml:space="preserve"> temps en</w:t>
      </w:r>
      <w:r w:rsidRPr="00B87A3E">
        <w:rPr>
          <w:bCs/>
          <w:sz w:val="20"/>
          <w:szCs w:val="20"/>
          <w:lang w:val="fr-FR"/>
        </w:rPr>
        <w:t xml:space="preserve"> plus sur les routes pour </w:t>
      </w:r>
      <w:r w:rsidR="00235EA7" w:rsidRPr="00B87A3E">
        <w:rPr>
          <w:bCs/>
          <w:sz w:val="20"/>
          <w:szCs w:val="20"/>
          <w:lang w:val="fr-FR"/>
        </w:rPr>
        <w:t xml:space="preserve">rejoindre </w:t>
      </w:r>
      <w:r w:rsidRPr="00B87A3E">
        <w:rPr>
          <w:bCs/>
          <w:sz w:val="20"/>
          <w:szCs w:val="20"/>
          <w:lang w:val="fr-FR"/>
        </w:rPr>
        <w:t>la ville. Aux heures de pointe, il faut compter en moyenne 17 minutes de plus par heure. Sur une base annuelle, vous perdez environ 66 heures</w:t>
      </w:r>
      <w:r w:rsidR="0016085C" w:rsidRPr="00B87A3E">
        <w:rPr>
          <w:bCs/>
          <w:sz w:val="20"/>
          <w:szCs w:val="20"/>
          <w:lang w:val="fr-FR"/>
        </w:rPr>
        <w:t xml:space="preserve"> à Mons</w:t>
      </w:r>
      <w:r w:rsidRPr="00B87A3E">
        <w:rPr>
          <w:bCs/>
          <w:sz w:val="20"/>
          <w:szCs w:val="20"/>
          <w:lang w:val="fr-FR"/>
        </w:rPr>
        <w:t>.</w:t>
      </w:r>
    </w:p>
    <w:p w14:paraId="49DC3321" w14:textId="77777777" w:rsidR="00825FAB" w:rsidRPr="00B87A3E" w:rsidRDefault="00825FAB" w:rsidP="00825FAB">
      <w:pPr>
        <w:spacing w:line="360" w:lineRule="auto"/>
        <w:rPr>
          <w:bCs/>
          <w:sz w:val="20"/>
          <w:szCs w:val="20"/>
          <w:lang w:val="fr-FR"/>
        </w:rPr>
      </w:pPr>
      <w:r w:rsidRPr="00B87A3E">
        <w:rPr>
          <w:bCs/>
          <w:sz w:val="20"/>
          <w:szCs w:val="20"/>
          <w:lang w:val="fr-FR"/>
        </w:rPr>
        <w:t>À Mons, la journée la plus embouteillée fut le jeudi 28 janvier.</w:t>
      </w:r>
    </w:p>
    <w:p w14:paraId="377FDC33" w14:textId="72103AD5" w:rsidR="00B021BA" w:rsidRDefault="00825FAB" w:rsidP="00825FAB">
      <w:pPr>
        <w:spacing w:line="360" w:lineRule="auto"/>
        <w:rPr>
          <w:bCs/>
          <w:sz w:val="20"/>
          <w:szCs w:val="20"/>
          <w:lang w:val="fr-FR"/>
        </w:rPr>
      </w:pPr>
      <w:r w:rsidRPr="00B87A3E">
        <w:rPr>
          <w:bCs/>
          <w:sz w:val="20"/>
          <w:szCs w:val="20"/>
          <w:lang w:val="fr-FR"/>
        </w:rPr>
        <w:t xml:space="preserve">Plus d’informations sur Mons : </w:t>
      </w:r>
      <w:hyperlink r:id="rId17" w:history="1">
        <w:r w:rsidR="00B021BA" w:rsidRPr="00E77B24">
          <w:rPr>
            <w:rStyle w:val="Hyperlink"/>
            <w:bCs/>
            <w:sz w:val="20"/>
            <w:szCs w:val="20"/>
            <w:lang w:val="fr-FR"/>
          </w:rPr>
          <w:t>http://www.tomtom.com/en_gb/trafficindex/city/mons</w:t>
        </w:r>
      </w:hyperlink>
    </w:p>
    <w:p w14:paraId="2F6D766A" w14:textId="3F2F5E3A" w:rsidR="00825FAB" w:rsidRPr="00B87A3E" w:rsidRDefault="00825FAB" w:rsidP="00825FAB">
      <w:pPr>
        <w:spacing w:line="360" w:lineRule="auto"/>
        <w:rPr>
          <w:bCs/>
          <w:sz w:val="20"/>
          <w:szCs w:val="20"/>
          <w:lang w:val="fr-FR"/>
        </w:rPr>
      </w:pPr>
      <w:r w:rsidRPr="00B87A3E">
        <w:rPr>
          <w:b/>
          <w:bCs/>
          <w:sz w:val="20"/>
          <w:szCs w:val="20"/>
          <w:lang w:val="fr-FR"/>
        </w:rPr>
        <w:t>#9 Bruges +17 %</w:t>
      </w:r>
      <w:r w:rsidRPr="00B87A3E">
        <w:rPr>
          <w:lang w:val="fr-FR"/>
        </w:rPr>
        <w:br/>
      </w:r>
      <w:r w:rsidRPr="00B87A3E">
        <w:rPr>
          <w:bCs/>
          <w:sz w:val="20"/>
          <w:szCs w:val="20"/>
          <w:lang w:val="fr-FR"/>
        </w:rPr>
        <w:t xml:space="preserve">À Bruges, le taux de congestion moyen est passé de 14 à 17 %. Cela signifie </w:t>
      </w:r>
      <w:r w:rsidR="00865F96" w:rsidRPr="00B87A3E">
        <w:rPr>
          <w:bCs/>
          <w:sz w:val="20"/>
          <w:szCs w:val="20"/>
          <w:lang w:val="fr-FR"/>
        </w:rPr>
        <w:t>que</w:t>
      </w:r>
      <w:r w:rsidRPr="00B87A3E">
        <w:rPr>
          <w:bCs/>
          <w:sz w:val="20"/>
          <w:szCs w:val="20"/>
          <w:lang w:val="fr-FR"/>
        </w:rPr>
        <w:t xml:space="preserve"> </w:t>
      </w:r>
      <w:r w:rsidR="00A00B4F" w:rsidRPr="00B87A3E">
        <w:rPr>
          <w:bCs/>
          <w:sz w:val="20"/>
          <w:szCs w:val="20"/>
          <w:lang w:val="fr-FR"/>
        </w:rPr>
        <w:t xml:space="preserve">dans cette ville, </w:t>
      </w:r>
      <w:r w:rsidR="00865F96" w:rsidRPr="00B87A3E">
        <w:rPr>
          <w:bCs/>
          <w:sz w:val="20"/>
          <w:szCs w:val="20"/>
          <w:lang w:val="fr-FR"/>
        </w:rPr>
        <w:t xml:space="preserve">il faut </w:t>
      </w:r>
      <w:r w:rsidRPr="00B87A3E">
        <w:rPr>
          <w:bCs/>
          <w:sz w:val="20"/>
          <w:szCs w:val="20"/>
          <w:lang w:val="fr-FR"/>
        </w:rPr>
        <w:t xml:space="preserve">compter en moyenne 18 minutes de temps de parcours supplémentaire </w:t>
      </w:r>
      <w:r w:rsidR="0016085C" w:rsidRPr="00B87A3E">
        <w:rPr>
          <w:bCs/>
          <w:sz w:val="20"/>
          <w:szCs w:val="20"/>
          <w:lang w:val="fr-FR"/>
        </w:rPr>
        <w:t xml:space="preserve">par heure </w:t>
      </w:r>
      <w:r w:rsidRPr="00B87A3E">
        <w:rPr>
          <w:bCs/>
          <w:sz w:val="20"/>
          <w:szCs w:val="20"/>
          <w:lang w:val="fr-FR"/>
        </w:rPr>
        <w:t>aux heures de pointe. Sur une base annuelle, cela équivaut à 68 heures de temps de parcours supplémentaire.</w:t>
      </w:r>
    </w:p>
    <w:p w14:paraId="15649BB3" w14:textId="6936AE29" w:rsidR="00825FAB" w:rsidRPr="00B87A3E" w:rsidRDefault="00825FAB" w:rsidP="00825FAB">
      <w:pPr>
        <w:spacing w:line="360" w:lineRule="auto"/>
        <w:rPr>
          <w:bCs/>
          <w:sz w:val="20"/>
          <w:szCs w:val="20"/>
          <w:lang w:val="fr-FR"/>
        </w:rPr>
      </w:pPr>
      <w:r w:rsidRPr="00B87A3E">
        <w:rPr>
          <w:bCs/>
          <w:sz w:val="20"/>
          <w:szCs w:val="20"/>
          <w:lang w:val="fr-FR"/>
        </w:rPr>
        <w:t xml:space="preserve">À Bruges, c'est le </w:t>
      </w:r>
      <w:r w:rsidR="0016085C" w:rsidRPr="00B87A3E">
        <w:rPr>
          <w:bCs/>
          <w:sz w:val="20"/>
          <w:szCs w:val="20"/>
          <w:lang w:val="fr-FR"/>
        </w:rPr>
        <w:t xml:space="preserve">mardi </w:t>
      </w:r>
      <w:r w:rsidRPr="00B87A3E">
        <w:rPr>
          <w:bCs/>
          <w:sz w:val="20"/>
          <w:szCs w:val="20"/>
          <w:lang w:val="fr-FR"/>
        </w:rPr>
        <w:t xml:space="preserve">1er </w:t>
      </w:r>
      <w:r w:rsidR="0016085C" w:rsidRPr="00B87A3E">
        <w:rPr>
          <w:bCs/>
          <w:sz w:val="20"/>
          <w:szCs w:val="20"/>
          <w:lang w:val="fr-FR"/>
        </w:rPr>
        <w:t xml:space="preserve">mars </w:t>
      </w:r>
      <w:r w:rsidRPr="00B87A3E">
        <w:rPr>
          <w:bCs/>
          <w:sz w:val="20"/>
          <w:szCs w:val="20"/>
          <w:lang w:val="fr-FR"/>
        </w:rPr>
        <w:t>qui fut la journée la plus embouteillée.</w:t>
      </w:r>
    </w:p>
    <w:p w14:paraId="70DCECD7" w14:textId="7B30FCCF" w:rsidR="00B021BA" w:rsidRDefault="00825FAB" w:rsidP="00825FAB">
      <w:pPr>
        <w:spacing w:line="360" w:lineRule="auto"/>
        <w:rPr>
          <w:bCs/>
          <w:sz w:val="20"/>
          <w:szCs w:val="20"/>
          <w:lang w:val="fr-FR"/>
        </w:rPr>
      </w:pPr>
      <w:r w:rsidRPr="00B87A3E">
        <w:rPr>
          <w:bCs/>
          <w:sz w:val="20"/>
          <w:szCs w:val="20"/>
          <w:lang w:val="fr-FR"/>
        </w:rPr>
        <w:t xml:space="preserve">Plus d’informations sur Bruges : </w:t>
      </w:r>
      <w:hyperlink r:id="rId18" w:history="1">
        <w:r w:rsidR="00B021BA" w:rsidRPr="00E77B24">
          <w:rPr>
            <w:rStyle w:val="Hyperlink"/>
            <w:bCs/>
            <w:sz w:val="20"/>
            <w:szCs w:val="20"/>
            <w:lang w:val="fr-FR"/>
          </w:rPr>
          <w:t>http://www.tomtom.com/en_gb/trafficindex/city/bruges</w:t>
        </w:r>
      </w:hyperlink>
    </w:p>
    <w:p w14:paraId="0E1FE3CA" w14:textId="6676E4CC" w:rsidR="00825FAB" w:rsidRPr="00B87A3E" w:rsidRDefault="00825FAB" w:rsidP="00825FAB">
      <w:pPr>
        <w:spacing w:line="360" w:lineRule="auto"/>
        <w:rPr>
          <w:bCs/>
          <w:sz w:val="20"/>
          <w:szCs w:val="20"/>
          <w:lang w:val="fr-FR"/>
        </w:rPr>
      </w:pPr>
      <w:r w:rsidRPr="00B87A3E">
        <w:rPr>
          <w:b/>
          <w:bCs/>
          <w:sz w:val="20"/>
          <w:szCs w:val="20"/>
          <w:lang w:val="fr-FR"/>
        </w:rPr>
        <w:t>#10 Charleroi +16 %</w:t>
      </w:r>
      <w:r w:rsidRPr="00B87A3E">
        <w:rPr>
          <w:lang w:val="fr-FR"/>
        </w:rPr>
        <w:br/>
      </w:r>
      <w:r w:rsidR="002D4D76" w:rsidRPr="00B87A3E">
        <w:rPr>
          <w:sz w:val="20"/>
          <w:szCs w:val="20"/>
          <w:lang w:val="fr-FR"/>
        </w:rPr>
        <w:t xml:space="preserve">Si nous réalisons </w:t>
      </w:r>
      <w:r w:rsidRPr="00B87A3E">
        <w:rPr>
          <w:sz w:val="20"/>
          <w:szCs w:val="20"/>
          <w:lang w:val="fr-FR"/>
        </w:rPr>
        <w:t xml:space="preserve">une comparaison, nous constatons que Charleroi est la seule ville belge où la congestion automobile a diminué. Charleroi clôture le top 10 belge avec un </w:t>
      </w:r>
      <w:r w:rsidR="00253CA2" w:rsidRPr="00B87A3E">
        <w:rPr>
          <w:sz w:val="20"/>
          <w:szCs w:val="20"/>
          <w:lang w:val="fr-FR"/>
        </w:rPr>
        <w:t xml:space="preserve">taux </w:t>
      </w:r>
      <w:r w:rsidRPr="00B87A3E">
        <w:rPr>
          <w:sz w:val="20"/>
          <w:szCs w:val="20"/>
          <w:lang w:val="fr-FR"/>
        </w:rPr>
        <w:t xml:space="preserve">de congestion moyen de 16 %, soit 2 % de moins qu'en 2015. </w:t>
      </w:r>
      <w:r w:rsidRPr="00B87A3E">
        <w:rPr>
          <w:bCs/>
          <w:sz w:val="20"/>
          <w:szCs w:val="20"/>
          <w:lang w:val="fr-FR"/>
        </w:rPr>
        <w:t>Par heure de pointe, vous devez compter 14 minutes de plus, ce qui équivaut à 54 heures de temps de parcours supplémentaire par an.</w:t>
      </w:r>
    </w:p>
    <w:p w14:paraId="78726AFC" w14:textId="77777777" w:rsidR="00825FAB" w:rsidRPr="00B87A3E" w:rsidRDefault="00825FAB" w:rsidP="00825FAB">
      <w:pPr>
        <w:spacing w:line="360" w:lineRule="auto"/>
        <w:rPr>
          <w:bCs/>
          <w:sz w:val="20"/>
          <w:szCs w:val="20"/>
          <w:lang w:val="fr-FR"/>
        </w:rPr>
      </w:pPr>
      <w:r w:rsidRPr="00B87A3E">
        <w:rPr>
          <w:bCs/>
          <w:sz w:val="20"/>
          <w:szCs w:val="20"/>
          <w:lang w:val="fr-FR"/>
        </w:rPr>
        <w:t xml:space="preserve">À Charleroi, la journée la plus embouteillée fut le vendredi 15 avril. </w:t>
      </w:r>
    </w:p>
    <w:p w14:paraId="279D356D" w14:textId="2AA2FF0E" w:rsidR="00E0000E" w:rsidRDefault="00825FAB" w:rsidP="00E0000E">
      <w:pPr>
        <w:spacing w:line="360" w:lineRule="auto"/>
        <w:rPr>
          <w:bCs/>
          <w:sz w:val="20"/>
          <w:szCs w:val="20"/>
          <w:lang w:val="fr-FR"/>
        </w:rPr>
      </w:pPr>
      <w:r w:rsidRPr="00B87A3E">
        <w:rPr>
          <w:bCs/>
          <w:sz w:val="20"/>
          <w:szCs w:val="20"/>
          <w:lang w:val="fr-FR"/>
        </w:rPr>
        <w:t xml:space="preserve">Plus d’informations sur Charleroi : </w:t>
      </w:r>
      <w:hyperlink r:id="rId19" w:history="1">
        <w:r w:rsidR="00B021BA" w:rsidRPr="00E77B24">
          <w:rPr>
            <w:rStyle w:val="Hyperlink"/>
            <w:bCs/>
            <w:sz w:val="20"/>
            <w:szCs w:val="20"/>
            <w:lang w:val="fr-FR"/>
          </w:rPr>
          <w:t>http://www.tomtom.com/en_gb/trafficindex/city/charleroi</w:t>
        </w:r>
      </w:hyperlink>
    </w:p>
    <w:p w14:paraId="0FCDC2EB" w14:textId="77777777" w:rsidR="002B4BEB" w:rsidRDefault="002B4BEB" w:rsidP="002B4BEB">
      <w:pPr>
        <w:spacing w:line="360" w:lineRule="auto"/>
        <w:rPr>
          <w:sz w:val="20"/>
          <w:szCs w:val="20"/>
          <w:lang w:val="fr-FR"/>
        </w:rPr>
      </w:pPr>
    </w:p>
    <w:p w14:paraId="052029A3" w14:textId="77777777" w:rsidR="002B4BEB" w:rsidRPr="00B87A3E" w:rsidRDefault="002B4BEB" w:rsidP="002B4BEB">
      <w:pPr>
        <w:spacing w:line="360" w:lineRule="auto"/>
        <w:rPr>
          <w:bCs/>
          <w:i/>
          <w:sz w:val="20"/>
          <w:szCs w:val="20"/>
          <w:lang w:val="fr-FR"/>
        </w:rPr>
      </w:pPr>
      <w:r w:rsidRPr="00B87A3E">
        <w:rPr>
          <w:sz w:val="20"/>
          <w:szCs w:val="20"/>
          <w:lang w:val="fr-FR"/>
        </w:rPr>
        <w:t>Ralf-Peter Schaefer, VP TomTom Traffic : « </w:t>
      </w:r>
      <w:r w:rsidRPr="00B87A3E">
        <w:rPr>
          <w:bCs/>
          <w:i/>
          <w:sz w:val="20"/>
          <w:szCs w:val="20"/>
          <w:lang w:val="fr-FR"/>
        </w:rPr>
        <w:t xml:space="preserve">La mission de TomTom est de transformer la mobilité à travers le monde, afin de contribuer à la création de futures ‘smart </w:t>
      </w:r>
      <w:proofErr w:type="spellStart"/>
      <w:r w:rsidRPr="00B87A3E">
        <w:rPr>
          <w:bCs/>
          <w:i/>
          <w:sz w:val="20"/>
          <w:szCs w:val="20"/>
          <w:lang w:val="fr-FR"/>
        </w:rPr>
        <w:t>cities</w:t>
      </w:r>
      <w:proofErr w:type="spellEnd"/>
      <w:r w:rsidRPr="00B87A3E">
        <w:rPr>
          <w:bCs/>
          <w:i/>
          <w:sz w:val="20"/>
          <w:szCs w:val="20"/>
          <w:lang w:val="fr-FR"/>
        </w:rPr>
        <w:t>’. Une grande partie de cette transformation consiste à aider les conducteurs à prendre de meilleures décisions sur la manière dont ils se déplacent. C'est là que notre expertise en matière de trafic fait la différence et c'est la raison pour laquelle nous publions chaque année ce TomTom Traffic Index. Il est spécialement élaboré pour aider conducteurs, villes et planificateurs à mieux comprendre la congestion automobile et, plus important encore, à la réduire. »</w:t>
      </w:r>
    </w:p>
    <w:p w14:paraId="3DEA0CA9" w14:textId="77777777" w:rsidR="002B4BEB" w:rsidRDefault="002B4BEB" w:rsidP="002B4BEB">
      <w:pPr>
        <w:spacing w:line="360" w:lineRule="auto"/>
        <w:rPr>
          <w:b/>
          <w:bCs/>
          <w:sz w:val="20"/>
          <w:szCs w:val="20"/>
          <w:lang w:val="fr-FR"/>
        </w:rPr>
      </w:pPr>
      <w:r w:rsidRPr="00B87A3E">
        <w:rPr>
          <w:b/>
          <w:bCs/>
          <w:sz w:val="20"/>
          <w:szCs w:val="20"/>
          <w:lang w:val="fr-FR"/>
        </w:rPr>
        <w:t>TomTom Traffic Index Awards (NOUVEAU)</w:t>
      </w:r>
    </w:p>
    <w:p w14:paraId="56F47CF2" w14:textId="77777777" w:rsidR="002B4BEB" w:rsidRPr="00B87A3E" w:rsidRDefault="002B4BEB" w:rsidP="002B4BEB">
      <w:pPr>
        <w:spacing w:line="360" w:lineRule="auto"/>
        <w:rPr>
          <w:bCs/>
          <w:sz w:val="20"/>
          <w:szCs w:val="20"/>
          <w:lang w:val="fr-FR"/>
        </w:rPr>
      </w:pPr>
      <w:r w:rsidRPr="00B87A3E">
        <w:rPr>
          <w:bCs/>
          <w:sz w:val="20"/>
          <w:szCs w:val="20"/>
          <w:lang w:val="fr-FR"/>
        </w:rPr>
        <w:t xml:space="preserve">Pour la première fois, TomTom met également à l'honneur quelques villes qui méritent une reconnaissance spéciale pour leurs efforts en vue de réduire les embouteillages. Les TomTom Traffic Index Awards ont donc vu le jour. Un panel international d'experts en trafic a récompensé les six villes suivantes : Rio De Janeiro, Moscou, </w:t>
      </w:r>
      <w:proofErr w:type="spellStart"/>
      <w:r w:rsidRPr="00B87A3E">
        <w:rPr>
          <w:bCs/>
          <w:sz w:val="20"/>
          <w:szCs w:val="20"/>
          <w:lang w:val="fr-FR"/>
        </w:rPr>
        <w:t>Johannesbourg</w:t>
      </w:r>
      <w:proofErr w:type="spellEnd"/>
      <w:r w:rsidRPr="00B87A3E">
        <w:rPr>
          <w:bCs/>
          <w:sz w:val="20"/>
          <w:szCs w:val="20"/>
          <w:lang w:val="fr-FR"/>
        </w:rPr>
        <w:t xml:space="preserve">, Stockholm, Abu Dhabi et Pittsburgh. Plus d'informations via ce lien : </w:t>
      </w:r>
      <w:hyperlink r:id="rId20">
        <w:r w:rsidRPr="00B87A3E">
          <w:rPr>
            <w:rStyle w:val="Hyperlink"/>
            <w:bCs/>
            <w:sz w:val="20"/>
            <w:szCs w:val="20"/>
            <w:lang w:val="fr-FR"/>
          </w:rPr>
          <w:t>www.tomtom.com/trafficindex/awards</w:t>
        </w:r>
      </w:hyperlink>
      <w:r w:rsidRPr="00B87A3E">
        <w:rPr>
          <w:bCs/>
          <w:sz w:val="20"/>
          <w:szCs w:val="20"/>
          <w:lang w:val="fr-FR"/>
        </w:rPr>
        <w:t>.</w:t>
      </w:r>
    </w:p>
    <w:p w14:paraId="7C6A29AD" w14:textId="77777777" w:rsidR="002B4BEB" w:rsidRPr="00B87A3E" w:rsidRDefault="002B4BEB" w:rsidP="002B4BEB">
      <w:pPr>
        <w:spacing w:line="360" w:lineRule="auto"/>
        <w:rPr>
          <w:b/>
          <w:bCs/>
          <w:sz w:val="20"/>
          <w:szCs w:val="20"/>
          <w:lang w:val="fr-FR"/>
        </w:rPr>
      </w:pPr>
      <w:r w:rsidRPr="00B87A3E">
        <w:rPr>
          <w:bCs/>
          <w:sz w:val="20"/>
          <w:szCs w:val="20"/>
          <w:lang w:val="fr-FR"/>
        </w:rPr>
        <w:t xml:space="preserve">Plus d'informations sur le TomTom Traffic Index via </w:t>
      </w:r>
      <w:hyperlink r:id="rId21">
        <w:r w:rsidRPr="00B87A3E">
          <w:rPr>
            <w:rStyle w:val="Hyperlink"/>
            <w:bCs/>
            <w:sz w:val="20"/>
            <w:szCs w:val="20"/>
            <w:lang w:val="fr-FR"/>
          </w:rPr>
          <w:t>www.tomtom.com/trafficindex</w:t>
        </w:r>
      </w:hyperlink>
      <w:r w:rsidRPr="00B87A3E">
        <w:rPr>
          <w:bCs/>
          <w:sz w:val="20"/>
          <w:szCs w:val="20"/>
          <w:lang w:val="fr-FR"/>
        </w:rPr>
        <w:t xml:space="preserve">. Vous y trouverez également des conseils afin de réduire la congestion automobile. </w:t>
      </w:r>
    </w:p>
    <w:p w14:paraId="5577DE12" w14:textId="77777777" w:rsidR="00B021BA" w:rsidRDefault="00B021BA" w:rsidP="00E0000E">
      <w:pPr>
        <w:spacing w:line="360" w:lineRule="auto"/>
        <w:rPr>
          <w:bCs/>
          <w:sz w:val="20"/>
          <w:szCs w:val="20"/>
          <w:lang w:val="fr-FR"/>
        </w:rPr>
      </w:pPr>
    </w:p>
    <w:p w14:paraId="63BB6897" w14:textId="77777777" w:rsidR="002B4BEB" w:rsidRDefault="002B4BEB" w:rsidP="00E0000E">
      <w:pPr>
        <w:spacing w:line="360" w:lineRule="auto"/>
        <w:rPr>
          <w:b/>
          <w:sz w:val="20"/>
          <w:szCs w:val="20"/>
          <w:lang w:val="fr-FR"/>
        </w:rPr>
      </w:pPr>
    </w:p>
    <w:p w14:paraId="27A8640A" w14:textId="77777777" w:rsidR="002B4BEB" w:rsidRDefault="002B4BEB" w:rsidP="00E0000E">
      <w:pPr>
        <w:spacing w:line="360" w:lineRule="auto"/>
        <w:rPr>
          <w:b/>
          <w:sz w:val="20"/>
          <w:szCs w:val="20"/>
          <w:lang w:val="fr-FR"/>
        </w:rPr>
      </w:pPr>
    </w:p>
    <w:p w14:paraId="02129ECA" w14:textId="77777777" w:rsidR="002B4BEB" w:rsidRDefault="002B4BEB" w:rsidP="00E0000E">
      <w:pPr>
        <w:spacing w:line="360" w:lineRule="auto"/>
        <w:rPr>
          <w:b/>
          <w:sz w:val="20"/>
          <w:szCs w:val="20"/>
          <w:lang w:val="fr-FR"/>
        </w:rPr>
      </w:pPr>
    </w:p>
    <w:p w14:paraId="1F6265FB" w14:textId="77777777" w:rsidR="002B4BEB" w:rsidRDefault="002B4BEB" w:rsidP="00E0000E">
      <w:pPr>
        <w:spacing w:line="360" w:lineRule="auto"/>
        <w:rPr>
          <w:b/>
          <w:sz w:val="20"/>
          <w:szCs w:val="20"/>
          <w:lang w:val="fr-FR"/>
        </w:rPr>
      </w:pPr>
    </w:p>
    <w:p w14:paraId="142FAC5C" w14:textId="6565BF30" w:rsidR="00E0000E" w:rsidRPr="00B87A3E" w:rsidRDefault="00D0542B" w:rsidP="00E0000E">
      <w:pPr>
        <w:spacing w:line="360" w:lineRule="auto"/>
        <w:rPr>
          <w:bCs/>
          <w:sz w:val="20"/>
          <w:szCs w:val="20"/>
          <w:lang w:val="fr-FR"/>
        </w:rPr>
      </w:pPr>
      <w:bookmarkStart w:id="0" w:name="_GoBack"/>
      <w:bookmarkEnd w:id="0"/>
      <w:r w:rsidRPr="00B87A3E">
        <w:rPr>
          <w:b/>
          <w:sz w:val="20"/>
          <w:szCs w:val="20"/>
          <w:lang w:val="fr-FR"/>
        </w:rPr>
        <w:t>Note à la rédaction :</w:t>
      </w:r>
      <w:r w:rsidRPr="00B87A3E">
        <w:rPr>
          <w:lang w:val="fr-FR"/>
        </w:rPr>
        <w:br/>
      </w:r>
      <w:r w:rsidR="00E0000E" w:rsidRPr="00B87A3E">
        <w:rPr>
          <w:bCs/>
          <w:sz w:val="20"/>
          <w:szCs w:val="20"/>
          <w:lang w:val="fr-FR"/>
        </w:rPr>
        <w:t>En se basant sur les données de 2016, TomTom passe au crible le trafic de 390 villes de 48 pays et 6 continents. Les mesures reposent sur près de 19 billions de points de données récoltés au cours des 9 dernières années. Le TomTom Traffic Index est publié pour la sixième année consécutive.</w:t>
      </w:r>
    </w:p>
    <w:p w14:paraId="0B647E64" w14:textId="77777777" w:rsidR="00E0000E" w:rsidRDefault="00E0000E" w:rsidP="00E0000E">
      <w:pPr>
        <w:spacing w:line="360" w:lineRule="auto"/>
        <w:rPr>
          <w:sz w:val="20"/>
          <w:szCs w:val="20"/>
          <w:lang w:val="fr-FR"/>
        </w:rPr>
      </w:pPr>
      <w:r w:rsidRPr="00B87A3E">
        <w:rPr>
          <w:sz w:val="20"/>
          <w:szCs w:val="20"/>
          <w:lang w:val="fr-FR"/>
        </w:rPr>
        <w:t>Pour la première fois, cet index compte 10 villes belges (3 de plus que l'an dernier). Les nouvelles venues sont Louvain, Courtrai et Mons.</w:t>
      </w:r>
    </w:p>
    <w:p w14:paraId="68EFC40E" w14:textId="77777777" w:rsidR="00714133" w:rsidRPr="00714133" w:rsidRDefault="00615811" w:rsidP="00EB13C1">
      <w:pPr>
        <w:spacing w:line="360" w:lineRule="auto"/>
        <w:rPr>
          <w:bCs/>
          <w:sz w:val="20"/>
          <w:szCs w:val="20"/>
          <w:lang w:val="fr-FR"/>
        </w:rPr>
      </w:pPr>
      <w:r w:rsidRPr="00B87A3E">
        <w:rPr>
          <w:bCs/>
          <w:sz w:val="20"/>
          <w:szCs w:val="20"/>
          <w:lang w:val="fr-FR"/>
        </w:rPr>
        <w:t xml:space="preserve">Plus d'informations sur le TomTom Traffic Index : </w:t>
      </w:r>
      <w:r w:rsidR="00714133">
        <w:rPr>
          <w:bCs/>
          <w:sz w:val="20"/>
          <w:szCs w:val="20"/>
          <w:lang w:val="fr-FR"/>
        </w:rPr>
        <w:fldChar w:fldCharType="begin"/>
      </w:r>
      <w:r w:rsidR="00714133">
        <w:rPr>
          <w:bCs/>
          <w:sz w:val="20"/>
          <w:szCs w:val="20"/>
          <w:lang w:val="fr-FR"/>
        </w:rPr>
        <w:instrText xml:space="preserve"> HYPERLINK "http://</w:instrText>
      </w:r>
      <w:r w:rsidR="00714133" w:rsidRPr="00714133">
        <w:rPr>
          <w:bCs/>
          <w:sz w:val="20"/>
          <w:szCs w:val="20"/>
          <w:lang w:val="fr-FR"/>
        </w:rPr>
        <w:instrText>www.tomtom.com/trafficindex</w:instrText>
      </w:r>
    </w:p>
    <w:p w14:paraId="5141401A" w14:textId="77777777" w:rsidR="00714133" w:rsidRPr="00E77B24" w:rsidRDefault="00714133" w:rsidP="00EB13C1">
      <w:pPr>
        <w:spacing w:line="360" w:lineRule="auto"/>
        <w:rPr>
          <w:rStyle w:val="Hyperlink"/>
          <w:bCs/>
          <w:sz w:val="20"/>
          <w:szCs w:val="20"/>
          <w:lang w:val="fr-FR"/>
        </w:rPr>
      </w:pPr>
      <w:r>
        <w:rPr>
          <w:bCs/>
          <w:sz w:val="20"/>
          <w:szCs w:val="20"/>
          <w:lang w:val="fr-FR"/>
        </w:rPr>
        <w:instrText xml:space="preserve">" </w:instrText>
      </w:r>
      <w:r>
        <w:rPr>
          <w:bCs/>
          <w:sz w:val="20"/>
          <w:szCs w:val="20"/>
          <w:lang w:val="fr-FR"/>
        </w:rPr>
        <w:fldChar w:fldCharType="separate"/>
      </w:r>
      <w:r w:rsidRPr="00E77B24">
        <w:rPr>
          <w:rStyle w:val="Hyperlink"/>
          <w:bCs/>
          <w:sz w:val="20"/>
          <w:szCs w:val="20"/>
          <w:lang w:val="fr-FR"/>
        </w:rPr>
        <w:t>www.tomtom.com/trafficindex</w:t>
      </w:r>
    </w:p>
    <w:p w14:paraId="7C9AE8E0" w14:textId="4F44F851" w:rsidR="00E0000E" w:rsidRDefault="00714133" w:rsidP="00EB13C1">
      <w:pPr>
        <w:spacing w:line="360" w:lineRule="auto"/>
        <w:rPr>
          <w:bCs/>
          <w:sz w:val="20"/>
          <w:szCs w:val="20"/>
          <w:lang w:val="fr-FR"/>
        </w:rPr>
      </w:pPr>
      <w:r>
        <w:rPr>
          <w:bCs/>
          <w:sz w:val="20"/>
          <w:szCs w:val="20"/>
          <w:lang w:val="fr-FR"/>
        </w:rPr>
        <w:fldChar w:fldCharType="end"/>
      </w:r>
    </w:p>
    <w:p w14:paraId="2845D02E" w14:textId="543F9DFF" w:rsidR="00E0000E" w:rsidRDefault="00E0000E" w:rsidP="00E0000E">
      <w:pPr>
        <w:spacing w:line="360" w:lineRule="auto"/>
        <w:rPr>
          <w:color w:val="000000"/>
          <w:sz w:val="20"/>
          <w:szCs w:val="20"/>
          <w:lang w:val="fr-FR"/>
        </w:rPr>
      </w:pPr>
      <w:r w:rsidRPr="00E0000E">
        <w:rPr>
          <w:b/>
          <w:color w:val="000000"/>
          <w:sz w:val="20"/>
          <w:szCs w:val="20"/>
          <w:lang w:val="fr-FR"/>
        </w:rPr>
        <w:t>À propos de TomTom</w:t>
      </w:r>
      <w:r>
        <w:rPr>
          <w:b/>
          <w:color w:val="000000"/>
          <w:sz w:val="20"/>
          <w:szCs w:val="20"/>
          <w:lang w:val="fr-FR"/>
        </w:rPr>
        <w:br/>
      </w:r>
      <w:r w:rsidRPr="00E0000E">
        <w:rPr>
          <w:color w:val="000000"/>
          <w:sz w:val="20"/>
          <w:szCs w:val="20"/>
          <w:lang w:val="fr-FR"/>
        </w:rPr>
        <w:t xml:space="preserve">Chez TomTom (TOM2), notre mission est de rendre la technologie simple à utiliser, pour que tout le monde puisse en bénéficier. Nous concevons des solutions de navigation facile à utiliser, des montres de sport intuitives et des caméras d’action innovantes permettant à nos millions de clients d’atteindre leurs objectifs. Notre activité est composée de quatre business </w:t>
      </w:r>
      <w:proofErr w:type="spellStart"/>
      <w:r w:rsidRPr="00E0000E">
        <w:rPr>
          <w:color w:val="000000"/>
          <w:sz w:val="20"/>
          <w:szCs w:val="20"/>
          <w:lang w:val="fr-FR"/>
        </w:rPr>
        <w:t>units</w:t>
      </w:r>
      <w:proofErr w:type="spellEnd"/>
      <w:r w:rsidRPr="00E0000E">
        <w:rPr>
          <w:color w:val="000000"/>
          <w:sz w:val="20"/>
          <w:szCs w:val="20"/>
          <w:lang w:val="fr-FR"/>
        </w:rPr>
        <w:t xml:space="preserve"> orientées clients : Consumer, Automotive, </w:t>
      </w:r>
      <w:proofErr w:type="spellStart"/>
      <w:r w:rsidRPr="00E0000E">
        <w:rPr>
          <w:color w:val="000000"/>
          <w:sz w:val="20"/>
          <w:szCs w:val="20"/>
          <w:lang w:val="fr-FR"/>
        </w:rPr>
        <w:t>Licensing</w:t>
      </w:r>
      <w:proofErr w:type="spellEnd"/>
      <w:r w:rsidRPr="00E0000E">
        <w:rPr>
          <w:color w:val="000000"/>
          <w:sz w:val="20"/>
          <w:szCs w:val="20"/>
          <w:lang w:val="fr-FR"/>
        </w:rPr>
        <w:t xml:space="preserve"> et </w:t>
      </w:r>
      <w:proofErr w:type="spellStart"/>
      <w:r w:rsidRPr="00E0000E">
        <w:rPr>
          <w:color w:val="000000"/>
          <w:sz w:val="20"/>
          <w:szCs w:val="20"/>
          <w:lang w:val="fr-FR"/>
        </w:rPr>
        <w:t>Telematics</w:t>
      </w:r>
      <w:proofErr w:type="spellEnd"/>
      <w:r w:rsidRPr="00E0000E">
        <w:rPr>
          <w:color w:val="000000"/>
          <w:sz w:val="20"/>
          <w:szCs w:val="20"/>
          <w:lang w:val="fr-FR"/>
        </w:rPr>
        <w:t xml:space="preserve">. </w:t>
      </w:r>
      <w:r w:rsidRPr="00E0000E">
        <w:rPr>
          <w:sz w:val="20"/>
          <w:szCs w:val="20"/>
          <w:lang w:val="fr-FR"/>
        </w:rPr>
        <w:t xml:space="preserve">Nous proposons également une plateforme de cartographie temps réel qui permet des solutions de localisation innovantes et aide l’industrie automobile à transformer la conduite autonome en une réalité. </w:t>
      </w:r>
      <w:r w:rsidRPr="00E0000E">
        <w:rPr>
          <w:color w:val="000000"/>
          <w:sz w:val="20"/>
          <w:szCs w:val="20"/>
          <w:lang w:val="fr-FR"/>
        </w:rPr>
        <w:t>Fondée en 1991, notre société, dont le siège est basé à Amsterdam, emploie aujourd'hui 4600 collaborateurs répartis à travers le monde et commercialise ses produits dans le monde entier.</w:t>
      </w:r>
    </w:p>
    <w:p w14:paraId="23F71139" w14:textId="77777777" w:rsidR="00714133" w:rsidRPr="00E0000E" w:rsidRDefault="00714133" w:rsidP="00E0000E">
      <w:pPr>
        <w:spacing w:line="360" w:lineRule="auto"/>
        <w:rPr>
          <w:sz w:val="20"/>
          <w:szCs w:val="20"/>
          <w:lang w:val="fr-FR"/>
        </w:rPr>
      </w:pPr>
    </w:p>
    <w:p w14:paraId="34357C1D" w14:textId="17DD6F84" w:rsidR="00E0000E" w:rsidRPr="00E0000E" w:rsidRDefault="00E0000E" w:rsidP="00E0000E">
      <w:pPr>
        <w:spacing w:line="360" w:lineRule="auto"/>
        <w:rPr>
          <w:b/>
          <w:sz w:val="20"/>
          <w:szCs w:val="20"/>
          <w:lang w:val="fr-FR"/>
        </w:rPr>
      </w:pPr>
      <w:r w:rsidRPr="00E0000E">
        <w:rPr>
          <w:b/>
          <w:sz w:val="20"/>
          <w:szCs w:val="20"/>
          <w:lang w:val="fr-FR"/>
        </w:rPr>
        <w:t xml:space="preserve">Agence de </w:t>
      </w:r>
      <w:proofErr w:type="gramStart"/>
      <w:r w:rsidRPr="00E0000E">
        <w:rPr>
          <w:b/>
          <w:sz w:val="20"/>
          <w:szCs w:val="20"/>
          <w:lang w:val="fr-FR"/>
        </w:rPr>
        <w:t>presse:</w:t>
      </w:r>
      <w:proofErr w:type="gramEnd"/>
      <w:r w:rsidRPr="00E0000E">
        <w:rPr>
          <w:b/>
          <w:sz w:val="20"/>
          <w:szCs w:val="20"/>
          <w:lang w:val="fr-FR"/>
        </w:rPr>
        <w:t xml:space="preserve"> Square Egg</w:t>
      </w:r>
      <w:r>
        <w:rPr>
          <w:b/>
          <w:sz w:val="20"/>
          <w:szCs w:val="20"/>
          <w:lang w:val="fr-FR"/>
        </w:rPr>
        <w:br/>
      </w:r>
      <w:r w:rsidRPr="00E0000E">
        <w:rPr>
          <w:sz w:val="20"/>
          <w:szCs w:val="20"/>
          <w:lang w:val="fr-FR"/>
        </w:rPr>
        <w:t xml:space="preserve">Sandra Van Hauwaert, GSM: +32 497 25 18 16, E-mail: </w:t>
      </w:r>
      <w:hyperlink r:id="rId22" w:history="1">
        <w:r w:rsidRPr="00E0000E">
          <w:rPr>
            <w:rStyle w:val="Hyperlink"/>
            <w:rFonts w:eastAsia="MS Gothic"/>
            <w:sz w:val="20"/>
            <w:szCs w:val="20"/>
            <w:lang w:val="fr-FR"/>
          </w:rPr>
          <w:t>sandra@square-egg.be</w:t>
        </w:r>
      </w:hyperlink>
    </w:p>
    <w:sectPr w:rsidR="00E0000E" w:rsidRPr="00E0000E" w:rsidSect="005E3B4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64050" w14:textId="77777777" w:rsidR="00156161" w:rsidRDefault="00156161" w:rsidP="000703FA">
      <w:pPr>
        <w:spacing w:after="0" w:line="240" w:lineRule="auto"/>
      </w:pPr>
      <w:r>
        <w:separator/>
      </w:r>
    </w:p>
  </w:endnote>
  <w:endnote w:type="continuationSeparator" w:id="0">
    <w:p w14:paraId="6364D43D" w14:textId="77777777" w:rsidR="00156161" w:rsidRDefault="00156161" w:rsidP="0007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B416D" w14:textId="77777777" w:rsidR="00156161" w:rsidRDefault="00156161" w:rsidP="000703FA">
      <w:pPr>
        <w:spacing w:after="0" w:line="240" w:lineRule="auto"/>
      </w:pPr>
      <w:r>
        <w:separator/>
      </w:r>
    </w:p>
  </w:footnote>
  <w:footnote w:type="continuationSeparator" w:id="0">
    <w:p w14:paraId="704A86A7" w14:textId="77777777" w:rsidR="00156161" w:rsidRDefault="00156161" w:rsidP="000703FA">
      <w:pPr>
        <w:spacing w:after="0" w:line="240" w:lineRule="auto"/>
      </w:pPr>
      <w:r>
        <w:continuationSeparator/>
      </w:r>
    </w:p>
  </w:footnote>
  <w:footnote w:id="1">
    <w:p w14:paraId="4162D198" w14:textId="29B2F0F4" w:rsidR="003C5F23" w:rsidRPr="003C5F23" w:rsidRDefault="003C5F23" w:rsidP="003C5F23">
      <w:pPr>
        <w:pStyle w:val="Voetnoottekst"/>
      </w:pPr>
      <w:r>
        <w:rPr>
          <w:rStyle w:val="Voetnootmarkering"/>
        </w:rPr>
        <w:footnoteRef/>
      </w:r>
      <w:r>
        <w:t xml:space="preserve"> </w:t>
      </w:r>
      <w:r>
        <w:rPr>
          <w:rFonts w:asciiTheme="minorHAnsi" w:hAnsiTheme="minorHAnsi" w:cstheme="minorHAnsi"/>
          <w:sz w:val="22"/>
          <w:szCs w:val="22"/>
        </w:rPr>
        <w:t>Temps de parcours supplémentaire aux heures de pointe, par rapport à une heure sans embouteillages, multiplié par 230 jours de travail par an.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93FBF"/>
    <w:multiLevelType w:val="hybridMultilevel"/>
    <w:tmpl w:val="A5D6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31F98"/>
    <w:multiLevelType w:val="hybridMultilevel"/>
    <w:tmpl w:val="586C8B08"/>
    <w:lvl w:ilvl="0" w:tplc="CC06BF74">
      <w:start w:val="8"/>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C39DD"/>
    <w:multiLevelType w:val="hybridMultilevel"/>
    <w:tmpl w:val="43EC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596440"/>
    <w:multiLevelType w:val="hybridMultilevel"/>
    <w:tmpl w:val="7104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472295"/>
    <w:multiLevelType w:val="hybridMultilevel"/>
    <w:tmpl w:val="AC9EBCA8"/>
    <w:lvl w:ilvl="0" w:tplc="B562005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D0"/>
    <w:rsid w:val="000037A7"/>
    <w:rsid w:val="00005B53"/>
    <w:rsid w:val="000061D4"/>
    <w:rsid w:val="00006959"/>
    <w:rsid w:val="00006CCE"/>
    <w:rsid w:val="00006F08"/>
    <w:rsid w:val="00010AC1"/>
    <w:rsid w:val="0001223C"/>
    <w:rsid w:val="00012E7F"/>
    <w:rsid w:val="00014FDE"/>
    <w:rsid w:val="000150F9"/>
    <w:rsid w:val="00015738"/>
    <w:rsid w:val="0001663C"/>
    <w:rsid w:val="0002072B"/>
    <w:rsid w:val="0002280B"/>
    <w:rsid w:val="000233B6"/>
    <w:rsid w:val="00023625"/>
    <w:rsid w:val="00023874"/>
    <w:rsid w:val="00025200"/>
    <w:rsid w:val="00026695"/>
    <w:rsid w:val="00027347"/>
    <w:rsid w:val="00030800"/>
    <w:rsid w:val="0003241B"/>
    <w:rsid w:val="00032F88"/>
    <w:rsid w:val="000331AB"/>
    <w:rsid w:val="00035728"/>
    <w:rsid w:val="000407D9"/>
    <w:rsid w:val="0004443D"/>
    <w:rsid w:val="0004450E"/>
    <w:rsid w:val="000469BC"/>
    <w:rsid w:val="00050418"/>
    <w:rsid w:val="00050A97"/>
    <w:rsid w:val="0005165A"/>
    <w:rsid w:val="000522EE"/>
    <w:rsid w:val="00054715"/>
    <w:rsid w:val="00057A8E"/>
    <w:rsid w:val="00057F71"/>
    <w:rsid w:val="000615FE"/>
    <w:rsid w:val="00061D45"/>
    <w:rsid w:val="00061FCF"/>
    <w:rsid w:val="000625CE"/>
    <w:rsid w:val="000629A0"/>
    <w:rsid w:val="00063AF4"/>
    <w:rsid w:val="00063FB6"/>
    <w:rsid w:val="00064D5C"/>
    <w:rsid w:val="00066629"/>
    <w:rsid w:val="00066926"/>
    <w:rsid w:val="00067568"/>
    <w:rsid w:val="000703FA"/>
    <w:rsid w:val="00070D6B"/>
    <w:rsid w:val="00071294"/>
    <w:rsid w:val="000713FC"/>
    <w:rsid w:val="00072A60"/>
    <w:rsid w:val="00073DF5"/>
    <w:rsid w:val="0007416F"/>
    <w:rsid w:val="00075D79"/>
    <w:rsid w:val="00077C45"/>
    <w:rsid w:val="00081062"/>
    <w:rsid w:val="00082941"/>
    <w:rsid w:val="00085212"/>
    <w:rsid w:val="00085708"/>
    <w:rsid w:val="00085E89"/>
    <w:rsid w:val="00086FE8"/>
    <w:rsid w:val="00090536"/>
    <w:rsid w:val="00090ABF"/>
    <w:rsid w:val="000913C8"/>
    <w:rsid w:val="000917B5"/>
    <w:rsid w:val="0009472C"/>
    <w:rsid w:val="0009527D"/>
    <w:rsid w:val="00096D9D"/>
    <w:rsid w:val="000971E5"/>
    <w:rsid w:val="00097585"/>
    <w:rsid w:val="00097DD3"/>
    <w:rsid w:val="000A08EB"/>
    <w:rsid w:val="000A1E4C"/>
    <w:rsid w:val="000A2928"/>
    <w:rsid w:val="000A3704"/>
    <w:rsid w:val="000A3914"/>
    <w:rsid w:val="000A725C"/>
    <w:rsid w:val="000B100E"/>
    <w:rsid w:val="000B112E"/>
    <w:rsid w:val="000B288D"/>
    <w:rsid w:val="000B30B0"/>
    <w:rsid w:val="000B4B83"/>
    <w:rsid w:val="000B5A24"/>
    <w:rsid w:val="000B74B9"/>
    <w:rsid w:val="000C02DA"/>
    <w:rsid w:val="000C0866"/>
    <w:rsid w:val="000C0867"/>
    <w:rsid w:val="000C1C39"/>
    <w:rsid w:val="000C1E66"/>
    <w:rsid w:val="000C3159"/>
    <w:rsid w:val="000C3783"/>
    <w:rsid w:val="000C5B55"/>
    <w:rsid w:val="000C7A04"/>
    <w:rsid w:val="000D054C"/>
    <w:rsid w:val="000D0AEF"/>
    <w:rsid w:val="000D0C29"/>
    <w:rsid w:val="000D184F"/>
    <w:rsid w:val="000D2316"/>
    <w:rsid w:val="000D2C09"/>
    <w:rsid w:val="000D51A1"/>
    <w:rsid w:val="000D5905"/>
    <w:rsid w:val="000E093F"/>
    <w:rsid w:val="000E1DE9"/>
    <w:rsid w:val="000E3417"/>
    <w:rsid w:val="000E36B0"/>
    <w:rsid w:val="000E48AC"/>
    <w:rsid w:val="000E4A72"/>
    <w:rsid w:val="000E5D29"/>
    <w:rsid w:val="000E62C0"/>
    <w:rsid w:val="000E7FEA"/>
    <w:rsid w:val="000F0362"/>
    <w:rsid w:val="000F251E"/>
    <w:rsid w:val="000F2941"/>
    <w:rsid w:val="001009BC"/>
    <w:rsid w:val="001014F4"/>
    <w:rsid w:val="001064D5"/>
    <w:rsid w:val="00106DDB"/>
    <w:rsid w:val="001101B3"/>
    <w:rsid w:val="00110276"/>
    <w:rsid w:val="00110475"/>
    <w:rsid w:val="001115A5"/>
    <w:rsid w:val="00114395"/>
    <w:rsid w:val="00115D7A"/>
    <w:rsid w:val="0011734D"/>
    <w:rsid w:val="0011756D"/>
    <w:rsid w:val="00120094"/>
    <w:rsid w:val="0012012A"/>
    <w:rsid w:val="00122845"/>
    <w:rsid w:val="00123271"/>
    <w:rsid w:val="0012631F"/>
    <w:rsid w:val="001272AB"/>
    <w:rsid w:val="001273AB"/>
    <w:rsid w:val="00127B0D"/>
    <w:rsid w:val="001300F6"/>
    <w:rsid w:val="00130589"/>
    <w:rsid w:val="00131714"/>
    <w:rsid w:val="00131740"/>
    <w:rsid w:val="00131889"/>
    <w:rsid w:val="00132865"/>
    <w:rsid w:val="001333DA"/>
    <w:rsid w:val="00133C71"/>
    <w:rsid w:val="0014251B"/>
    <w:rsid w:val="001427C7"/>
    <w:rsid w:val="00143581"/>
    <w:rsid w:val="00145EFC"/>
    <w:rsid w:val="00147307"/>
    <w:rsid w:val="001509EB"/>
    <w:rsid w:val="00152DD6"/>
    <w:rsid w:val="00154315"/>
    <w:rsid w:val="00155E16"/>
    <w:rsid w:val="00156161"/>
    <w:rsid w:val="00156894"/>
    <w:rsid w:val="0016021C"/>
    <w:rsid w:val="00160274"/>
    <w:rsid w:val="0016085C"/>
    <w:rsid w:val="00163420"/>
    <w:rsid w:val="00164349"/>
    <w:rsid w:val="001644CF"/>
    <w:rsid w:val="00165AB9"/>
    <w:rsid w:val="00165C23"/>
    <w:rsid w:val="00167830"/>
    <w:rsid w:val="001709B7"/>
    <w:rsid w:val="001725E9"/>
    <w:rsid w:val="00172B80"/>
    <w:rsid w:val="001737A0"/>
    <w:rsid w:val="001738B2"/>
    <w:rsid w:val="00176353"/>
    <w:rsid w:val="001763C5"/>
    <w:rsid w:val="001814EA"/>
    <w:rsid w:val="00183238"/>
    <w:rsid w:val="00187169"/>
    <w:rsid w:val="001872DB"/>
    <w:rsid w:val="00191D82"/>
    <w:rsid w:val="001920B8"/>
    <w:rsid w:val="00192FD4"/>
    <w:rsid w:val="0019481D"/>
    <w:rsid w:val="00194A70"/>
    <w:rsid w:val="001A2CCB"/>
    <w:rsid w:val="001A47A1"/>
    <w:rsid w:val="001A7E3E"/>
    <w:rsid w:val="001B11C4"/>
    <w:rsid w:val="001B29C7"/>
    <w:rsid w:val="001B4420"/>
    <w:rsid w:val="001B4D6A"/>
    <w:rsid w:val="001B7355"/>
    <w:rsid w:val="001B7CA7"/>
    <w:rsid w:val="001B7DD4"/>
    <w:rsid w:val="001C0578"/>
    <w:rsid w:val="001C0CFC"/>
    <w:rsid w:val="001C13FB"/>
    <w:rsid w:val="001C1BFB"/>
    <w:rsid w:val="001C1CF7"/>
    <w:rsid w:val="001C2391"/>
    <w:rsid w:val="001C3843"/>
    <w:rsid w:val="001C4A2B"/>
    <w:rsid w:val="001C707C"/>
    <w:rsid w:val="001D0C59"/>
    <w:rsid w:val="001D4AD8"/>
    <w:rsid w:val="001D4B83"/>
    <w:rsid w:val="001D6EAE"/>
    <w:rsid w:val="001D7230"/>
    <w:rsid w:val="001E0AC6"/>
    <w:rsid w:val="001E1EB1"/>
    <w:rsid w:val="001E240D"/>
    <w:rsid w:val="001E39CA"/>
    <w:rsid w:val="001E7499"/>
    <w:rsid w:val="001E7C2C"/>
    <w:rsid w:val="001F17E2"/>
    <w:rsid w:val="001F2A32"/>
    <w:rsid w:val="001F3714"/>
    <w:rsid w:val="001F6092"/>
    <w:rsid w:val="002001CA"/>
    <w:rsid w:val="002031B2"/>
    <w:rsid w:val="00203204"/>
    <w:rsid w:val="0020452C"/>
    <w:rsid w:val="002123B1"/>
    <w:rsid w:val="00215318"/>
    <w:rsid w:val="0021697A"/>
    <w:rsid w:val="00216C7F"/>
    <w:rsid w:val="002176AD"/>
    <w:rsid w:val="002242AB"/>
    <w:rsid w:val="00224BF3"/>
    <w:rsid w:val="00224FA4"/>
    <w:rsid w:val="00225B2F"/>
    <w:rsid w:val="00225FD1"/>
    <w:rsid w:val="002268A3"/>
    <w:rsid w:val="00232059"/>
    <w:rsid w:val="0023374B"/>
    <w:rsid w:val="00233C5D"/>
    <w:rsid w:val="00234F9D"/>
    <w:rsid w:val="00235EA7"/>
    <w:rsid w:val="00237CDC"/>
    <w:rsid w:val="002415BA"/>
    <w:rsid w:val="002425D4"/>
    <w:rsid w:val="00243AE6"/>
    <w:rsid w:val="00244C4B"/>
    <w:rsid w:val="00245417"/>
    <w:rsid w:val="00250190"/>
    <w:rsid w:val="002535A1"/>
    <w:rsid w:val="00253CA2"/>
    <w:rsid w:val="002545A7"/>
    <w:rsid w:val="002554DD"/>
    <w:rsid w:val="0025748A"/>
    <w:rsid w:val="002613DD"/>
    <w:rsid w:val="00261CB7"/>
    <w:rsid w:val="00262AD8"/>
    <w:rsid w:val="00263187"/>
    <w:rsid w:val="0026326C"/>
    <w:rsid w:val="0026413F"/>
    <w:rsid w:val="0026438E"/>
    <w:rsid w:val="0026493C"/>
    <w:rsid w:val="002667BD"/>
    <w:rsid w:val="00267192"/>
    <w:rsid w:val="00267C6F"/>
    <w:rsid w:val="00274F9D"/>
    <w:rsid w:val="00280B43"/>
    <w:rsid w:val="00282B18"/>
    <w:rsid w:val="00282D92"/>
    <w:rsid w:val="0028572C"/>
    <w:rsid w:val="00287409"/>
    <w:rsid w:val="002908C3"/>
    <w:rsid w:val="002920A5"/>
    <w:rsid w:val="00294A60"/>
    <w:rsid w:val="002A014C"/>
    <w:rsid w:val="002A1017"/>
    <w:rsid w:val="002A1758"/>
    <w:rsid w:val="002A2D04"/>
    <w:rsid w:val="002A337C"/>
    <w:rsid w:val="002A41D9"/>
    <w:rsid w:val="002A5107"/>
    <w:rsid w:val="002A6AC5"/>
    <w:rsid w:val="002B15F9"/>
    <w:rsid w:val="002B201F"/>
    <w:rsid w:val="002B2FC6"/>
    <w:rsid w:val="002B321D"/>
    <w:rsid w:val="002B3B14"/>
    <w:rsid w:val="002B4926"/>
    <w:rsid w:val="002B4BEB"/>
    <w:rsid w:val="002B5397"/>
    <w:rsid w:val="002C07BA"/>
    <w:rsid w:val="002C1915"/>
    <w:rsid w:val="002C50C0"/>
    <w:rsid w:val="002C56A4"/>
    <w:rsid w:val="002C58FF"/>
    <w:rsid w:val="002C6818"/>
    <w:rsid w:val="002C7305"/>
    <w:rsid w:val="002C73E2"/>
    <w:rsid w:val="002D132D"/>
    <w:rsid w:val="002D15B7"/>
    <w:rsid w:val="002D2467"/>
    <w:rsid w:val="002D3221"/>
    <w:rsid w:val="002D3E5E"/>
    <w:rsid w:val="002D415A"/>
    <w:rsid w:val="002D4D76"/>
    <w:rsid w:val="002D6AB2"/>
    <w:rsid w:val="002D78C0"/>
    <w:rsid w:val="002E0CD2"/>
    <w:rsid w:val="002E6A38"/>
    <w:rsid w:val="002E6EA8"/>
    <w:rsid w:val="002E7CD8"/>
    <w:rsid w:val="002F0BE0"/>
    <w:rsid w:val="002F135B"/>
    <w:rsid w:val="002F3110"/>
    <w:rsid w:val="002F44DA"/>
    <w:rsid w:val="002F4589"/>
    <w:rsid w:val="002F63B6"/>
    <w:rsid w:val="003020A0"/>
    <w:rsid w:val="00307EED"/>
    <w:rsid w:val="00307F9F"/>
    <w:rsid w:val="0031159F"/>
    <w:rsid w:val="00311852"/>
    <w:rsid w:val="003121A2"/>
    <w:rsid w:val="003170CA"/>
    <w:rsid w:val="00320336"/>
    <w:rsid w:val="00320DAE"/>
    <w:rsid w:val="003232A3"/>
    <w:rsid w:val="00323FC5"/>
    <w:rsid w:val="00327247"/>
    <w:rsid w:val="00330091"/>
    <w:rsid w:val="00330E5C"/>
    <w:rsid w:val="0033110F"/>
    <w:rsid w:val="0033148F"/>
    <w:rsid w:val="00331BAD"/>
    <w:rsid w:val="00332D73"/>
    <w:rsid w:val="00332FE2"/>
    <w:rsid w:val="00334AC0"/>
    <w:rsid w:val="0033668A"/>
    <w:rsid w:val="0033736D"/>
    <w:rsid w:val="00337B93"/>
    <w:rsid w:val="003414A8"/>
    <w:rsid w:val="00341DC7"/>
    <w:rsid w:val="003427DC"/>
    <w:rsid w:val="003433F9"/>
    <w:rsid w:val="00343A7D"/>
    <w:rsid w:val="0034650E"/>
    <w:rsid w:val="0034701B"/>
    <w:rsid w:val="00350001"/>
    <w:rsid w:val="003503DB"/>
    <w:rsid w:val="0035059E"/>
    <w:rsid w:val="00351AD3"/>
    <w:rsid w:val="00353031"/>
    <w:rsid w:val="003530E9"/>
    <w:rsid w:val="00353562"/>
    <w:rsid w:val="0035469B"/>
    <w:rsid w:val="00354A4B"/>
    <w:rsid w:val="0035623A"/>
    <w:rsid w:val="00356466"/>
    <w:rsid w:val="003570A0"/>
    <w:rsid w:val="003616A0"/>
    <w:rsid w:val="00361CA5"/>
    <w:rsid w:val="00362CF2"/>
    <w:rsid w:val="00362DFC"/>
    <w:rsid w:val="003634E8"/>
    <w:rsid w:val="003647B6"/>
    <w:rsid w:val="00371B3B"/>
    <w:rsid w:val="00374D48"/>
    <w:rsid w:val="00375D32"/>
    <w:rsid w:val="00377367"/>
    <w:rsid w:val="00380F2B"/>
    <w:rsid w:val="003835A7"/>
    <w:rsid w:val="003840BC"/>
    <w:rsid w:val="00384743"/>
    <w:rsid w:val="00384C28"/>
    <w:rsid w:val="0038535D"/>
    <w:rsid w:val="003876A2"/>
    <w:rsid w:val="003908DB"/>
    <w:rsid w:val="00391D11"/>
    <w:rsid w:val="003928D6"/>
    <w:rsid w:val="00393924"/>
    <w:rsid w:val="00394617"/>
    <w:rsid w:val="003958D9"/>
    <w:rsid w:val="00396552"/>
    <w:rsid w:val="003966C2"/>
    <w:rsid w:val="003A32BC"/>
    <w:rsid w:val="003A3AED"/>
    <w:rsid w:val="003A6BE4"/>
    <w:rsid w:val="003A7201"/>
    <w:rsid w:val="003B056C"/>
    <w:rsid w:val="003B14B6"/>
    <w:rsid w:val="003B45E5"/>
    <w:rsid w:val="003B4D1F"/>
    <w:rsid w:val="003B4F5E"/>
    <w:rsid w:val="003B5B2D"/>
    <w:rsid w:val="003B6286"/>
    <w:rsid w:val="003B752E"/>
    <w:rsid w:val="003B76C9"/>
    <w:rsid w:val="003B7F14"/>
    <w:rsid w:val="003B7F4E"/>
    <w:rsid w:val="003C18E8"/>
    <w:rsid w:val="003C3763"/>
    <w:rsid w:val="003C4782"/>
    <w:rsid w:val="003C563A"/>
    <w:rsid w:val="003C5F23"/>
    <w:rsid w:val="003C7F51"/>
    <w:rsid w:val="003D04F2"/>
    <w:rsid w:val="003D2F70"/>
    <w:rsid w:val="003D31A8"/>
    <w:rsid w:val="003D4B87"/>
    <w:rsid w:val="003D5C42"/>
    <w:rsid w:val="003D6DF3"/>
    <w:rsid w:val="003D6E56"/>
    <w:rsid w:val="003D7132"/>
    <w:rsid w:val="003E0817"/>
    <w:rsid w:val="003E096A"/>
    <w:rsid w:val="003E0ED5"/>
    <w:rsid w:val="003E2426"/>
    <w:rsid w:val="003E4913"/>
    <w:rsid w:val="003E4D60"/>
    <w:rsid w:val="003E6AEB"/>
    <w:rsid w:val="003F06EF"/>
    <w:rsid w:val="003F13CA"/>
    <w:rsid w:val="003F14E0"/>
    <w:rsid w:val="003F261D"/>
    <w:rsid w:val="003F6EBB"/>
    <w:rsid w:val="00400194"/>
    <w:rsid w:val="004015CA"/>
    <w:rsid w:val="00402245"/>
    <w:rsid w:val="00404BC3"/>
    <w:rsid w:val="0040688A"/>
    <w:rsid w:val="00410B76"/>
    <w:rsid w:val="00411C9E"/>
    <w:rsid w:val="0041269D"/>
    <w:rsid w:val="0041286C"/>
    <w:rsid w:val="00415329"/>
    <w:rsid w:val="004154C2"/>
    <w:rsid w:val="00415739"/>
    <w:rsid w:val="00415DAF"/>
    <w:rsid w:val="00416596"/>
    <w:rsid w:val="004177BC"/>
    <w:rsid w:val="00421116"/>
    <w:rsid w:val="0042329F"/>
    <w:rsid w:val="004232D0"/>
    <w:rsid w:val="00423545"/>
    <w:rsid w:val="00424F43"/>
    <w:rsid w:val="00430187"/>
    <w:rsid w:val="00431BCE"/>
    <w:rsid w:val="00435F49"/>
    <w:rsid w:val="0044585E"/>
    <w:rsid w:val="00446180"/>
    <w:rsid w:val="00452B0A"/>
    <w:rsid w:val="00453F1C"/>
    <w:rsid w:val="004543B6"/>
    <w:rsid w:val="004551CC"/>
    <w:rsid w:val="00455986"/>
    <w:rsid w:val="0046165D"/>
    <w:rsid w:val="00461FDE"/>
    <w:rsid w:val="00462F16"/>
    <w:rsid w:val="00463404"/>
    <w:rsid w:val="00463CB1"/>
    <w:rsid w:val="00464961"/>
    <w:rsid w:val="00465CF1"/>
    <w:rsid w:val="00465CFD"/>
    <w:rsid w:val="004702A9"/>
    <w:rsid w:val="0047096F"/>
    <w:rsid w:val="00471A08"/>
    <w:rsid w:val="00471F5A"/>
    <w:rsid w:val="004727B3"/>
    <w:rsid w:val="004735C3"/>
    <w:rsid w:val="00477994"/>
    <w:rsid w:val="004834E8"/>
    <w:rsid w:val="00484385"/>
    <w:rsid w:val="004856BD"/>
    <w:rsid w:val="00490D24"/>
    <w:rsid w:val="00492EBE"/>
    <w:rsid w:val="004939E6"/>
    <w:rsid w:val="00497150"/>
    <w:rsid w:val="00497D24"/>
    <w:rsid w:val="004A427D"/>
    <w:rsid w:val="004A5B90"/>
    <w:rsid w:val="004A5CC5"/>
    <w:rsid w:val="004A70AD"/>
    <w:rsid w:val="004B0DD3"/>
    <w:rsid w:val="004B1C2F"/>
    <w:rsid w:val="004B1F69"/>
    <w:rsid w:val="004B5C1B"/>
    <w:rsid w:val="004C0056"/>
    <w:rsid w:val="004C2AFD"/>
    <w:rsid w:val="004C2B4E"/>
    <w:rsid w:val="004C624A"/>
    <w:rsid w:val="004D1D55"/>
    <w:rsid w:val="004D63DB"/>
    <w:rsid w:val="004D7083"/>
    <w:rsid w:val="004D7B37"/>
    <w:rsid w:val="004D7DE3"/>
    <w:rsid w:val="004E0784"/>
    <w:rsid w:val="004E0F2E"/>
    <w:rsid w:val="004E1F9F"/>
    <w:rsid w:val="004E2E4A"/>
    <w:rsid w:val="004E73E1"/>
    <w:rsid w:val="004E7E04"/>
    <w:rsid w:val="004F0C2A"/>
    <w:rsid w:val="004F14AD"/>
    <w:rsid w:val="004F1D00"/>
    <w:rsid w:val="004F3760"/>
    <w:rsid w:val="004F4BF1"/>
    <w:rsid w:val="004F5F72"/>
    <w:rsid w:val="004F6045"/>
    <w:rsid w:val="004F67A0"/>
    <w:rsid w:val="004F77BC"/>
    <w:rsid w:val="004F7DC5"/>
    <w:rsid w:val="004F7FF2"/>
    <w:rsid w:val="005019E4"/>
    <w:rsid w:val="00501A9B"/>
    <w:rsid w:val="00501CE6"/>
    <w:rsid w:val="00502AF2"/>
    <w:rsid w:val="00502FBB"/>
    <w:rsid w:val="005035BB"/>
    <w:rsid w:val="00504D51"/>
    <w:rsid w:val="00506840"/>
    <w:rsid w:val="00506CC7"/>
    <w:rsid w:val="00506EE0"/>
    <w:rsid w:val="00507168"/>
    <w:rsid w:val="005072AE"/>
    <w:rsid w:val="00513D6F"/>
    <w:rsid w:val="00516AE8"/>
    <w:rsid w:val="00521EA0"/>
    <w:rsid w:val="00522AD6"/>
    <w:rsid w:val="00525E14"/>
    <w:rsid w:val="00526012"/>
    <w:rsid w:val="00526969"/>
    <w:rsid w:val="00531565"/>
    <w:rsid w:val="0053218D"/>
    <w:rsid w:val="0053498B"/>
    <w:rsid w:val="005351E7"/>
    <w:rsid w:val="00543CDE"/>
    <w:rsid w:val="00550036"/>
    <w:rsid w:val="005500BE"/>
    <w:rsid w:val="00550A23"/>
    <w:rsid w:val="005514FE"/>
    <w:rsid w:val="00552791"/>
    <w:rsid w:val="005531DE"/>
    <w:rsid w:val="00554BD5"/>
    <w:rsid w:val="00556E14"/>
    <w:rsid w:val="00560BF0"/>
    <w:rsid w:val="00561A7C"/>
    <w:rsid w:val="00562625"/>
    <w:rsid w:val="00562D8F"/>
    <w:rsid w:val="00563502"/>
    <w:rsid w:val="00564CF3"/>
    <w:rsid w:val="00565317"/>
    <w:rsid w:val="00566E7C"/>
    <w:rsid w:val="00567B85"/>
    <w:rsid w:val="00570587"/>
    <w:rsid w:val="00570787"/>
    <w:rsid w:val="00571134"/>
    <w:rsid w:val="00573B41"/>
    <w:rsid w:val="00574500"/>
    <w:rsid w:val="00575695"/>
    <w:rsid w:val="0057648E"/>
    <w:rsid w:val="005773F6"/>
    <w:rsid w:val="0057794D"/>
    <w:rsid w:val="00582950"/>
    <w:rsid w:val="00582B2E"/>
    <w:rsid w:val="00583DB4"/>
    <w:rsid w:val="00583E9B"/>
    <w:rsid w:val="00584198"/>
    <w:rsid w:val="0058511D"/>
    <w:rsid w:val="0058603B"/>
    <w:rsid w:val="005863D0"/>
    <w:rsid w:val="005874A6"/>
    <w:rsid w:val="00587582"/>
    <w:rsid w:val="00587CE5"/>
    <w:rsid w:val="00590118"/>
    <w:rsid w:val="00591489"/>
    <w:rsid w:val="00592217"/>
    <w:rsid w:val="00592510"/>
    <w:rsid w:val="00592B12"/>
    <w:rsid w:val="00592C1F"/>
    <w:rsid w:val="0059384A"/>
    <w:rsid w:val="0059487A"/>
    <w:rsid w:val="005976F5"/>
    <w:rsid w:val="005A2EBB"/>
    <w:rsid w:val="005A434A"/>
    <w:rsid w:val="005A48D9"/>
    <w:rsid w:val="005B02E4"/>
    <w:rsid w:val="005B1534"/>
    <w:rsid w:val="005B265B"/>
    <w:rsid w:val="005B485B"/>
    <w:rsid w:val="005B6414"/>
    <w:rsid w:val="005B68F9"/>
    <w:rsid w:val="005B6968"/>
    <w:rsid w:val="005B74FA"/>
    <w:rsid w:val="005B7A75"/>
    <w:rsid w:val="005C2D04"/>
    <w:rsid w:val="005C35F9"/>
    <w:rsid w:val="005C3DB6"/>
    <w:rsid w:val="005C483C"/>
    <w:rsid w:val="005C4D30"/>
    <w:rsid w:val="005C6662"/>
    <w:rsid w:val="005C6EC5"/>
    <w:rsid w:val="005D0E84"/>
    <w:rsid w:val="005D1F8C"/>
    <w:rsid w:val="005D307F"/>
    <w:rsid w:val="005D409D"/>
    <w:rsid w:val="005D596E"/>
    <w:rsid w:val="005E2ABB"/>
    <w:rsid w:val="005E2F9C"/>
    <w:rsid w:val="005E3B4E"/>
    <w:rsid w:val="005E3CD6"/>
    <w:rsid w:val="005E4F6A"/>
    <w:rsid w:val="005E5AF5"/>
    <w:rsid w:val="005E5CB5"/>
    <w:rsid w:val="005E74A4"/>
    <w:rsid w:val="005F0753"/>
    <w:rsid w:val="005F0D8E"/>
    <w:rsid w:val="005F1BBD"/>
    <w:rsid w:val="005F1DDF"/>
    <w:rsid w:val="005F3188"/>
    <w:rsid w:val="005F3E2F"/>
    <w:rsid w:val="005F5790"/>
    <w:rsid w:val="005F5C2A"/>
    <w:rsid w:val="005F7CC9"/>
    <w:rsid w:val="005F7D6A"/>
    <w:rsid w:val="0060309F"/>
    <w:rsid w:val="00605877"/>
    <w:rsid w:val="00605CAB"/>
    <w:rsid w:val="006072F3"/>
    <w:rsid w:val="00611495"/>
    <w:rsid w:val="0061221D"/>
    <w:rsid w:val="006130C8"/>
    <w:rsid w:val="00613B4A"/>
    <w:rsid w:val="0061542D"/>
    <w:rsid w:val="00615811"/>
    <w:rsid w:val="0061664C"/>
    <w:rsid w:val="0062435A"/>
    <w:rsid w:val="0062469A"/>
    <w:rsid w:val="00626550"/>
    <w:rsid w:val="00627D48"/>
    <w:rsid w:val="0063140D"/>
    <w:rsid w:val="00632630"/>
    <w:rsid w:val="006349ED"/>
    <w:rsid w:val="00636E4B"/>
    <w:rsid w:val="00637B50"/>
    <w:rsid w:val="00642D8D"/>
    <w:rsid w:val="00643E01"/>
    <w:rsid w:val="00644591"/>
    <w:rsid w:val="00644724"/>
    <w:rsid w:val="00646E1C"/>
    <w:rsid w:val="00647008"/>
    <w:rsid w:val="00650CA5"/>
    <w:rsid w:val="00650E47"/>
    <w:rsid w:val="006555DE"/>
    <w:rsid w:val="00657108"/>
    <w:rsid w:val="006571D5"/>
    <w:rsid w:val="00660AD6"/>
    <w:rsid w:val="00660E11"/>
    <w:rsid w:val="0066367B"/>
    <w:rsid w:val="00665F16"/>
    <w:rsid w:val="0067120F"/>
    <w:rsid w:val="0067165A"/>
    <w:rsid w:val="00671FA4"/>
    <w:rsid w:val="00672CAE"/>
    <w:rsid w:val="00674548"/>
    <w:rsid w:val="006770ED"/>
    <w:rsid w:val="0067719F"/>
    <w:rsid w:val="00677A6F"/>
    <w:rsid w:val="00680928"/>
    <w:rsid w:val="00681DAB"/>
    <w:rsid w:val="006851C2"/>
    <w:rsid w:val="00686AEB"/>
    <w:rsid w:val="00691A29"/>
    <w:rsid w:val="00693095"/>
    <w:rsid w:val="006937DF"/>
    <w:rsid w:val="006950B3"/>
    <w:rsid w:val="00696F97"/>
    <w:rsid w:val="00697813"/>
    <w:rsid w:val="006A00C3"/>
    <w:rsid w:val="006A1886"/>
    <w:rsid w:val="006A2ED0"/>
    <w:rsid w:val="006A3A66"/>
    <w:rsid w:val="006A4EA0"/>
    <w:rsid w:val="006B0D12"/>
    <w:rsid w:val="006B10A7"/>
    <w:rsid w:val="006B33B2"/>
    <w:rsid w:val="006B53C7"/>
    <w:rsid w:val="006B59D3"/>
    <w:rsid w:val="006B6242"/>
    <w:rsid w:val="006C0B21"/>
    <w:rsid w:val="006C0E2A"/>
    <w:rsid w:val="006C2A63"/>
    <w:rsid w:val="006C2DC7"/>
    <w:rsid w:val="006C3675"/>
    <w:rsid w:val="006C51CE"/>
    <w:rsid w:val="006C5383"/>
    <w:rsid w:val="006C5F89"/>
    <w:rsid w:val="006D03A3"/>
    <w:rsid w:val="006D053C"/>
    <w:rsid w:val="006D0BB4"/>
    <w:rsid w:val="006D0E1C"/>
    <w:rsid w:val="006D0EE0"/>
    <w:rsid w:val="006D293C"/>
    <w:rsid w:val="006D2EE4"/>
    <w:rsid w:val="006E01AB"/>
    <w:rsid w:val="006E32C9"/>
    <w:rsid w:val="006E5702"/>
    <w:rsid w:val="006E60C4"/>
    <w:rsid w:val="006E6ED9"/>
    <w:rsid w:val="006E75BC"/>
    <w:rsid w:val="006F0080"/>
    <w:rsid w:val="006F0349"/>
    <w:rsid w:val="006F4759"/>
    <w:rsid w:val="006F52EA"/>
    <w:rsid w:val="006F53C7"/>
    <w:rsid w:val="006F6053"/>
    <w:rsid w:val="006F6AEA"/>
    <w:rsid w:val="006F78D2"/>
    <w:rsid w:val="00700A9B"/>
    <w:rsid w:val="00700B57"/>
    <w:rsid w:val="00700FEC"/>
    <w:rsid w:val="007015E9"/>
    <w:rsid w:val="007016D1"/>
    <w:rsid w:val="007029EA"/>
    <w:rsid w:val="00705BA5"/>
    <w:rsid w:val="00705DD8"/>
    <w:rsid w:val="00706B37"/>
    <w:rsid w:val="00706C54"/>
    <w:rsid w:val="007076E8"/>
    <w:rsid w:val="00710614"/>
    <w:rsid w:val="0071127B"/>
    <w:rsid w:val="007118F9"/>
    <w:rsid w:val="00712537"/>
    <w:rsid w:val="0071254B"/>
    <w:rsid w:val="0071319D"/>
    <w:rsid w:val="00714133"/>
    <w:rsid w:val="0071572C"/>
    <w:rsid w:val="007164A0"/>
    <w:rsid w:val="00716B9E"/>
    <w:rsid w:val="00717899"/>
    <w:rsid w:val="00720211"/>
    <w:rsid w:val="0072307C"/>
    <w:rsid w:val="007237BA"/>
    <w:rsid w:val="00725A8C"/>
    <w:rsid w:val="007263DE"/>
    <w:rsid w:val="00726422"/>
    <w:rsid w:val="007309E6"/>
    <w:rsid w:val="007313CC"/>
    <w:rsid w:val="007320A3"/>
    <w:rsid w:val="007331B7"/>
    <w:rsid w:val="00735249"/>
    <w:rsid w:val="00735AD1"/>
    <w:rsid w:val="00740E60"/>
    <w:rsid w:val="00741210"/>
    <w:rsid w:val="007412E4"/>
    <w:rsid w:val="00744AEA"/>
    <w:rsid w:val="00745228"/>
    <w:rsid w:val="00745BBA"/>
    <w:rsid w:val="00747D2B"/>
    <w:rsid w:val="00750401"/>
    <w:rsid w:val="007505AD"/>
    <w:rsid w:val="007524C0"/>
    <w:rsid w:val="007542D0"/>
    <w:rsid w:val="00754B27"/>
    <w:rsid w:val="00757EA9"/>
    <w:rsid w:val="007600E1"/>
    <w:rsid w:val="00760779"/>
    <w:rsid w:val="00761CA7"/>
    <w:rsid w:val="0076319F"/>
    <w:rsid w:val="00764725"/>
    <w:rsid w:val="00764DCD"/>
    <w:rsid w:val="00766D6F"/>
    <w:rsid w:val="00767407"/>
    <w:rsid w:val="00767FF8"/>
    <w:rsid w:val="00770B6F"/>
    <w:rsid w:val="00774ED8"/>
    <w:rsid w:val="00775836"/>
    <w:rsid w:val="00775E84"/>
    <w:rsid w:val="00776F0F"/>
    <w:rsid w:val="0077773D"/>
    <w:rsid w:val="00781D3D"/>
    <w:rsid w:val="0078222E"/>
    <w:rsid w:val="00783F35"/>
    <w:rsid w:val="00784241"/>
    <w:rsid w:val="00785880"/>
    <w:rsid w:val="00786CE2"/>
    <w:rsid w:val="00787AE4"/>
    <w:rsid w:val="00790AC2"/>
    <w:rsid w:val="00791431"/>
    <w:rsid w:val="00791C89"/>
    <w:rsid w:val="00792EFD"/>
    <w:rsid w:val="007940F5"/>
    <w:rsid w:val="00794478"/>
    <w:rsid w:val="0079449F"/>
    <w:rsid w:val="007946A4"/>
    <w:rsid w:val="00795295"/>
    <w:rsid w:val="007958AC"/>
    <w:rsid w:val="0079626E"/>
    <w:rsid w:val="0079637B"/>
    <w:rsid w:val="00797A2A"/>
    <w:rsid w:val="007A2D33"/>
    <w:rsid w:val="007A4030"/>
    <w:rsid w:val="007A48F3"/>
    <w:rsid w:val="007A527E"/>
    <w:rsid w:val="007A606D"/>
    <w:rsid w:val="007A6902"/>
    <w:rsid w:val="007A7683"/>
    <w:rsid w:val="007A7F66"/>
    <w:rsid w:val="007A7F77"/>
    <w:rsid w:val="007A7F91"/>
    <w:rsid w:val="007B1086"/>
    <w:rsid w:val="007B13EE"/>
    <w:rsid w:val="007B1DCF"/>
    <w:rsid w:val="007B44DB"/>
    <w:rsid w:val="007B5AC6"/>
    <w:rsid w:val="007B5C64"/>
    <w:rsid w:val="007B61DF"/>
    <w:rsid w:val="007B62B4"/>
    <w:rsid w:val="007B6B7C"/>
    <w:rsid w:val="007B7BC0"/>
    <w:rsid w:val="007B7E6A"/>
    <w:rsid w:val="007C0FB3"/>
    <w:rsid w:val="007C1915"/>
    <w:rsid w:val="007C1B9A"/>
    <w:rsid w:val="007C2482"/>
    <w:rsid w:val="007C35A2"/>
    <w:rsid w:val="007C3DD5"/>
    <w:rsid w:val="007C523C"/>
    <w:rsid w:val="007C6079"/>
    <w:rsid w:val="007C6696"/>
    <w:rsid w:val="007C697C"/>
    <w:rsid w:val="007C6C23"/>
    <w:rsid w:val="007C6F6B"/>
    <w:rsid w:val="007C787A"/>
    <w:rsid w:val="007D358E"/>
    <w:rsid w:val="007D4D17"/>
    <w:rsid w:val="007D5394"/>
    <w:rsid w:val="007D5477"/>
    <w:rsid w:val="007D5986"/>
    <w:rsid w:val="007D5ED4"/>
    <w:rsid w:val="007D68CD"/>
    <w:rsid w:val="007D7449"/>
    <w:rsid w:val="007E062F"/>
    <w:rsid w:val="007E1273"/>
    <w:rsid w:val="007E1AFD"/>
    <w:rsid w:val="007E31AC"/>
    <w:rsid w:val="007E375E"/>
    <w:rsid w:val="007E3C3A"/>
    <w:rsid w:val="007E4899"/>
    <w:rsid w:val="007E55FD"/>
    <w:rsid w:val="007E57F8"/>
    <w:rsid w:val="007E6598"/>
    <w:rsid w:val="007F04A1"/>
    <w:rsid w:val="007F1C7A"/>
    <w:rsid w:val="007F1C98"/>
    <w:rsid w:val="007F22D1"/>
    <w:rsid w:val="007F440C"/>
    <w:rsid w:val="007F4A32"/>
    <w:rsid w:val="007F4F14"/>
    <w:rsid w:val="007F5015"/>
    <w:rsid w:val="007F517A"/>
    <w:rsid w:val="007F700D"/>
    <w:rsid w:val="007F785C"/>
    <w:rsid w:val="007F7CD6"/>
    <w:rsid w:val="008002BA"/>
    <w:rsid w:val="0080049B"/>
    <w:rsid w:val="0080269F"/>
    <w:rsid w:val="00804AD1"/>
    <w:rsid w:val="00810EEA"/>
    <w:rsid w:val="00812243"/>
    <w:rsid w:val="008143B8"/>
    <w:rsid w:val="00815A91"/>
    <w:rsid w:val="00821499"/>
    <w:rsid w:val="0082164B"/>
    <w:rsid w:val="008226A9"/>
    <w:rsid w:val="00822E0D"/>
    <w:rsid w:val="008248C6"/>
    <w:rsid w:val="008255A0"/>
    <w:rsid w:val="008256C9"/>
    <w:rsid w:val="00825CFF"/>
    <w:rsid w:val="00825FAB"/>
    <w:rsid w:val="008273A2"/>
    <w:rsid w:val="00827EA2"/>
    <w:rsid w:val="008308D4"/>
    <w:rsid w:val="00831391"/>
    <w:rsid w:val="00833CAD"/>
    <w:rsid w:val="00842643"/>
    <w:rsid w:val="00844313"/>
    <w:rsid w:val="00852D5A"/>
    <w:rsid w:val="00853016"/>
    <w:rsid w:val="00854D50"/>
    <w:rsid w:val="008556CE"/>
    <w:rsid w:val="008565EA"/>
    <w:rsid w:val="008575E3"/>
    <w:rsid w:val="00857AD3"/>
    <w:rsid w:val="00860F87"/>
    <w:rsid w:val="00862FC2"/>
    <w:rsid w:val="0086368C"/>
    <w:rsid w:val="0086437B"/>
    <w:rsid w:val="00865F96"/>
    <w:rsid w:val="00866B17"/>
    <w:rsid w:val="00870069"/>
    <w:rsid w:val="00871875"/>
    <w:rsid w:val="00873A31"/>
    <w:rsid w:val="0087561A"/>
    <w:rsid w:val="00877EBE"/>
    <w:rsid w:val="00880AAF"/>
    <w:rsid w:val="00881393"/>
    <w:rsid w:val="0088380D"/>
    <w:rsid w:val="0088393E"/>
    <w:rsid w:val="00884059"/>
    <w:rsid w:val="00884A0B"/>
    <w:rsid w:val="00886D1F"/>
    <w:rsid w:val="008874DC"/>
    <w:rsid w:val="008874F6"/>
    <w:rsid w:val="00887A1E"/>
    <w:rsid w:val="00887F7C"/>
    <w:rsid w:val="00890540"/>
    <w:rsid w:val="00890BA7"/>
    <w:rsid w:val="00891081"/>
    <w:rsid w:val="00891560"/>
    <w:rsid w:val="008918D6"/>
    <w:rsid w:val="008935BE"/>
    <w:rsid w:val="00893660"/>
    <w:rsid w:val="00893AEF"/>
    <w:rsid w:val="00894914"/>
    <w:rsid w:val="00894E41"/>
    <w:rsid w:val="00895133"/>
    <w:rsid w:val="00895FB2"/>
    <w:rsid w:val="00897B8C"/>
    <w:rsid w:val="008A2335"/>
    <w:rsid w:val="008A4AE1"/>
    <w:rsid w:val="008A67E7"/>
    <w:rsid w:val="008A7EA0"/>
    <w:rsid w:val="008B1082"/>
    <w:rsid w:val="008B34F2"/>
    <w:rsid w:val="008B4F9A"/>
    <w:rsid w:val="008B5388"/>
    <w:rsid w:val="008B55C1"/>
    <w:rsid w:val="008B5B6F"/>
    <w:rsid w:val="008B76A2"/>
    <w:rsid w:val="008C1B3B"/>
    <w:rsid w:val="008C2E58"/>
    <w:rsid w:val="008C5B6B"/>
    <w:rsid w:val="008C5CE7"/>
    <w:rsid w:val="008C61A0"/>
    <w:rsid w:val="008C6951"/>
    <w:rsid w:val="008D2590"/>
    <w:rsid w:val="008D2A26"/>
    <w:rsid w:val="008D2FF5"/>
    <w:rsid w:val="008D4F66"/>
    <w:rsid w:val="008D58B5"/>
    <w:rsid w:val="008D6427"/>
    <w:rsid w:val="008D70DB"/>
    <w:rsid w:val="008D7D36"/>
    <w:rsid w:val="008E17B8"/>
    <w:rsid w:val="008E2BA0"/>
    <w:rsid w:val="008E2DA0"/>
    <w:rsid w:val="008E3129"/>
    <w:rsid w:val="008E4B2A"/>
    <w:rsid w:val="008E5374"/>
    <w:rsid w:val="008E5601"/>
    <w:rsid w:val="008E72EA"/>
    <w:rsid w:val="008F042C"/>
    <w:rsid w:val="008F08A1"/>
    <w:rsid w:val="008F0A0D"/>
    <w:rsid w:val="008F1353"/>
    <w:rsid w:val="008F22CB"/>
    <w:rsid w:val="008F3700"/>
    <w:rsid w:val="008F53A2"/>
    <w:rsid w:val="008F58FD"/>
    <w:rsid w:val="008F654B"/>
    <w:rsid w:val="008F6A7E"/>
    <w:rsid w:val="008F6F19"/>
    <w:rsid w:val="00905B7F"/>
    <w:rsid w:val="00905D3D"/>
    <w:rsid w:val="009060E2"/>
    <w:rsid w:val="00906A6C"/>
    <w:rsid w:val="009071B4"/>
    <w:rsid w:val="009113E4"/>
    <w:rsid w:val="00911BDE"/>
    <w:rsid w:val="00915178"/>
    <w:rsid w:val="00915B77"/>
    <w:rsid w:val="00916179"/>
    <w:rsid w:val="00920F9A"/>
    <w:rsid w:val="00921358"/>
    <w:rsid w:val="009279A9"/>
    <w:rsid w:val="00930039"/>
    <w:rsid w:val="009303F2"/>
    <w:rsid w:val="009356C0"/>
    <w:rsid w:val="00936303"/>
    <w:rsid w:val="00937585"/>
    <w:rsid w:val="00937E74"/>
    <w:rsid w:val="00946C8A"/>
    <w:rsid w:val="00946CF5"/>
    <w:rsid w:val="0094768E"/>
    <w:rsid w:val="00953213"/>
    <w:rsid w:val="0095321D"/>
    <w:rsid w:val="00954372"/>
    <w:rsid w:val="009544EC"/>
    <w:rsid w:val="00956F55"/>
    <w:rsid w:val="00957B3A"/>
    <w:rsid w:val="00961BC7"/>
    <w:rsid w:val="00962F28"/>
    <w:rsid w:val="00963025"/>
    <w:rsid w:val="0096596A"/>
    <w:rsid w:val="00967996"/>
    <w:rsid w:val="00970771"/>
    <w:rsid w:val="00972319"/>
    <w:rsid w:val="00972DF8"/>
    <w:rsid w:val="00974F0F"/>
    <w:rsid w:val="00976B60"/>
    <w:rsid w:val="009771E1"/>
    <w:rsid w:val="0098073E"/>
    <w:rsid w:val="00981D06"/>
    <w:rsid w:val="00984078"/>
    <w:rsid w:val="009848E2"/>
    <w:rsid w:val="009852F2"/>
    <w:rsid w:val="00987ADC"/>
    <w:rsid w:val="00987F5B"/>
    <w:rsid w:val="00991E11"/>
    <w:rsid w:val="00992012"/>
    <w:rsid w:val="0099245B"/>
    <w:rsid w:val="0099369C"/>
    <w:rsid w:val="00993BEB"/>
    <w:rsid w:val="009949B2"/>
    <w:rsid w:val="00996D57"/>
    <w:rsid w:val="009A034B"/>
    <w:rsid w:val="009A0F0C"/>
    <w:rsid w:val="009A38C5"/>
    <w:rsid w:val="009A44E9"/>
    <w:rsid w:val="009A55A0"/>
    <w:rsid w:val="009B028A"/>
    <w:rsid w:val="009B042B"/>
    <w:rsid w:val="009B0924"/>
    <w:rsid w:val="009B0D91"/>
    <w:rsid w:val="009B2EA3"/>
    <w:rsid w:val="009B330F"/>
    <w:rsid w:val="009B6A7D"/>
    <w:rsid w:val="009B6FBA"/>
    <w:rsid w:val="009C3274"/>
    <w:rsid w:val="009C4630"/>
    <w:rsid w:val="009C47E9"/>
    <w:rsid w:val="009C48C6"/>
    <w:rsid w:val="009C4EC6"/>
    <w:rsid w:val="009C5382"/>
    <w:rsid w:val="009C5E0A"/>
    <w:rsid w:val="009C5FB6"/>
    <w:rsid w:val="009D17C1"/>
    <w:rsid w:val="009D1B37"/>
    <w:rsid w:val="009D2B35"/>
    <w:rsid w:val="009D361A"/>
    <w:rsid w:val="009D4CD9"/>
    <w:rsid w:val="009E01DB"/>
    <w:rsid w:val="009E0E53"/>
    <w:rsid w:val="009E156A"/>
    <w:rsid w:val="009E3531"/>
    <w:rsid w:val="009E3A11"/>
    <w:rsid w:val="009E692E"/>
    <w:rsid w:val="009F0F30"/>
    <w:rsid w:val="009F15A7"/>
    <w:rsid w:val="009F21AA"/>
    <w:rsid w:val="009F2496"/>
    <w:rsid w:val="009F3AE7"/>
    <w:rsid w:val="009F418F"/>
    <w:rsid w:val="009F4228"/>
    <w:rsid w:val="009F44A6"/>
    <w:rsid w:val="009F7E62"/>
    <w:rsid w:val="00A00281"/>
    <w:rsid w:val="00A00B4F"/>
    <w:rsid w:val="00A00F22"/>
    <w:rsid w:val="00A010F9"/>
    <w:rsid w:val="00A017AB"/>
    <w:rsid w:val="00A02B1F"/>
    <w:rsid w:val="00A030E1"/>
    <w:rsid w:val="00A050D4"/>
    <w:rsid w:val="00A06C08"/>
    <w:rsid w:val="00A1461E"/>
    <w:rsid w:val="00A16AB1"/>
    <w:rsid w:val="00A17565"/>
    <w:rsid w:val="00A204BA"/>
    <w:rsid w:val="00A23150"/>
    <w:rsid w:val="00A31C87"/>
    <w:rsid w:val="00A37F7E"/>
    <w:rsid w:val="00A432FD"/>
    <w:rsid w:val="00A43E9C"/>
    <w:rsid w:val="00A44A20"/>
    <w:rsid w:val="00A452DF"/>
    <w:rsid w:val="00A467D0"/>
    <w:rsid w:val="00A477D7"/>
    <w:rsid w:val="00A5061C"/>
    <w:rsid w:val="00A50A3B"/>
    <w:rsid w:val="00A50B69"/>
    <w:rsid w:val="00A50E1E"/>
    <w:rsid w:val="00A5329E"/>
    <w:rsid w:val="00A536B7"/>
    <w:rsid w:val="00A536BE"/>
    <w:rsid w:val="00A54185"/>
    <w:rsid w:val="00A55331"/>
    <w:rsid w:val="00A55EAF"/>
    <w:rsid w:val="00A57198"/>
    <w:rsid w:val="00A573D5"/>
    <w:rsid w:val="00A609DA"/>
    <w:rsid w:val="00A619F3"/>
    <w:rsid w:val="00A6361A"/>
    <w:rsid w:val="00A64E1A"/>
    <w:rsid w:val="00A65135"/>
    <w:rsid w:val="00A66359"/>
    <w:rsid w:val="00A668E1"/>
    <w:rsid w:val="00A70416"/>
    <w:rsid w:val="00A71F1B"/>
    <w:rsid w:val="00A74060"/>
    <w:rsid w:val="00A74D61"/>
    <w:rsid w:val="00A74EF6"/>
    <w:rsid w:val="00A751A1"/>
    <w:rsid w:val="00A7599B"/>
    <w:rsid w:val="00A76A25"/>
    <w:rsid w:val="00A77480"/>
    <w:rsid w:val="00A82172"/>
    <w:rsid w:val="00A836F5"/>
    <w:rsid w:val="00A84140"/>
    <w:rsid w:val="00A85298"/>
    <w:rsid w:val="00A873D9"/>
    <w:rsid w:val="00A912EC"/>
    <w:rsid w:val="00A94246"/>
    <w:rsid w:val="00A94EE6"/>
    <w:rsid w:val="00A9506E"/>
    <w:rsid w:val="00A956D7"/>
    <w:rsid w:val="00A95984"/>
    <w:rsid w:val="00A96CEF"/>
    <w:rsid w:val="00A970D9"/>
    <w:rsid w:val="00AA03A9"/>
    <w:rsid w:val="00AA182F"/>
    <w:rsid w:val="00AA37BB"/>
    <w:rsid w:val="00AA48BE"/>
    <w:rsid w:val="00AA643A"/>
    <w:rsid w:val="00AA7C14"/>
    <w:rsid w:val="00AB2AFD"/>
    <w:rsid w:val="00AB7F8A"/>
    <w:rsid w:val="00AC0CA2"/>
    <w:rsid w:val="00AC1BCD"/>
    <w:rsid w:val="00AC1C30"/>
    <w:rsid w:val="00AC3B62"/>
    <w:rsid w:val="00AC3EB6"/>
    <w:rsid w:val="00AC68E4"/>
    <w:rsid w:val="00AC74B5"/>
    <w:rsid w:val="00AC7502"/>
    <w:rsid w:val="00AC7897"/>
    <w:rsid w:val="00AD0821"/>
    <w:rsid w:val="00AD2098"/>
    <w:rsid w:val="00AD324D"/>
    <w:rsid w:val="00AD37C9"/>
    <w:rsid w:val="00AD4F43"/>
    <w:rsid w:val="00AE0008"/>
    <w:rsid w:val="00AE19E4"/>
    <w:rsid w:val="00AE20F0"/>
    <w:rsid w:val="00AE3202"/>
    <w:rsid w:val="00AE513D"/>
    <w:rsid w:val="00AE585A"/>
    <w:rsid w:val="00AE6548"/>
    <w:rsid w:val="00AE6952"/>
    <w:rsid w:val="00AE7C03"/>
    <w:rsid w:val="00AF0612"/>
    <w:rsid w:val="00AF069D"/>
    <w:rsid w:val="00AF6E26"/>
    <w:rsid w:val="00B00022"/>
    <w:rsid w:val="00B00C20"/>
    <w:rsid w:val="00B021BA"/>
    <w:rsid w:val="00B048AB"/>
    <w:rsid w:val="00B14C7E"/>
    <w:rsid w:val="00B15EAB"/>
    <w:rsid w:val="00B21B63"/>
    <w:rsid w:val="00B22572"/>
    <w:rsid w:val="00B23E86"/>
    <w:rsid w:val="00B24812"/>
    <w:rsid w:val="00B25172"/>
    <w:rsid w:val="00B27736"/>
    <w:rsid w:val="00B30481"/>
    <w:rsid w:val="00B311A6"/>
    <w:rsid w:val="00B3160C"/>
    <w:rsid w:val="00B321B2"/>
    <w:rsid w:val="00B321FF"/>
    <w:rsid w:val="00B34243"/>
    <w:rsid w:val="00B37867"/>
    <w:rsid w:val="00B37B6F"/>
    <w:rsid w:val="00B40098"/>
    <w:rsid w:val="00B41337"/>
    <w:rsid w:val="00B41850"/>
    <w:rsid w:val="00B41A22"/>
    <w:rsid w:val="00B44D04"/>
    <w:rsid w:val="00B47B39"/>
    <w:rsid w:val="00B505ED"/>
    <w:rsid w:val="00B50DA1"/>
    <w:rsid w:val="00B51122"/>
    <w:rsid w:val="00B52C65"/>
    <w:rsid w:val="00B54385"/>
    <w:rsid w:val="00B55788"/>
    <w:rsid w:val="00B55AF3"/>
    <w:rsid w:val="00B603E8"/>
    <w:rsid w:val="00B61184"/>
    <w:rsid w:val="00B61D32"/>
    <w:rsid w:val="00B62865"/>
    <w:rsid w:val="00B62AFF"/>
    <w:rsid w:val="00B63016"/>
    <w:rsid w:val="00B63E93"/>
    <w:rsid w:val="00B647FB"/>
    <w:rsid w:val="00B64F7D"/>
    <w:rsid w:val="00B67039"/>
    <w:rsid w:val="00B677BE"/>
    <w:rsid w:val="00B67B5D"/>
    <w:rsid w:val="00B721F9"/>
    <w:rsid w:val="00B73DC7"/>
    <w:rsid w:val="00B74BE9"/>
    <w:rsid w:val="00B75196"/>
    <w:rsid w:val="00B75D71"/>
    <w:rsid w:val="00B77E25"/>
    <w:rsid w:val="00B80085"/>
    <w:rsid w:val="00B824C5"/>
    <w:rsid w:val="00B83BB2"/>
    <w:rsid w:val="00B841F2"/>
    <w:rsid w:val="00B87A3E"/>
    <w:rsid w:val="00B9084E"/>
    <w:rsid w:val="00B92311"/>
    <w:rsid w:val="00B92549"/>
    <w:rsid w:val="00B92709"/>
    <w:rsid w:val="00BA077F"/>
    <w:rsid w:val="00BA3809"/>
    <w:rsid w:val="00BA472C"/>
    <w:rsid w:val="00BA73EC"/>
    <w:rsid w:val="00BA7481"/>
    <w:rsid w:val="00BB11B1"/>
    <w:rsid w:val="00BB1DA2"/>
    <w:rsid w:val="00BB205D"/>
    <w:rsid w:val="00BB3CAA"/>
    <w:rsid w:val="00BB3E24"/>
    <w:rsid w:val="00BB4A21"/>
    <w:rsid w:val="00BB6B20"/>
    <w:rsid w:val="00BB71DC"/>
    <w:rsid w:val="00BB752E"/>
    <w:rsid w:val="00BB773D"/>
    <w:rsid w:val="00BB79AF"/>
    <w:rsid w:val="00BC19FC"/>
    <w:rsid w:val="00BC237E"/>
    <w:rsid w:val="00BC4581"/>
    <w:rsid w:val="00BC5D2D"/>
    <w:rsid w:val="00BC66AD"/>
    <w:rsid w:val="00BD0759"/>
    <w:rsid w:val="00BD116A"/>
    <w:rsid w:val="00BD11D2"/>
    <w:rsid w:val="00BD1239"/>
    <w:rsid w:val="00BD149B"/>
    <w:rsid w:val="00BD206D"/>
    <w:rsid w:val="00BD3DB6"/>
    <w:rsid w:val="00BD40C3"/>
    <w:rsid w:val="00BD4457"/>
    <w:rsid w:val="00BD4FEB"/>
    <w:rsid w:val="00BD600C"/>
    <w:rsid w:val="00BE0457"/>
    <w:rsid w:val="00BE1A69"/>
    <w:rsid w:val="00BE286A"/>
    <w:rsid w:val="00BE38B8"/>
    <w:rsid w:val="00BE3DAA"/>
    <w:rsid w:val="00BE5B87"/>
    <w:rsid w:val="00BF23AF"/>
    <w:rsid w:val="00BF32D2"/>
    <w:rsid w:val="00BF3638"/>
    <w:rsid w:val="00C05601"/>
    <w:rsid w:val="00C06D2F"/>
    <w:rsid w:val="00C114A4"/>
    <w:rsid w:val="00C15657"/>
    <w:rsid w:val="00C17978"/>
    <w:rsid w:val="00C20437"/>
    <w:rsid w:val="00C21C35"/>
    <w:rsid w:val="00C21F24"/>
    <w:rsid w:val="00C22D4D"/>
    <w:rsid w:val="00C2574F"/>
    <w:rsid w:val="00C2616E"/>
    <w:rsid w:val="00C31349"/>
    <w:rsid w:val="00C31415"/>
    <w:rsid w:val="00C32B54"/>
    <w:rsid w:val="00C341D1"/>
    <w:rsid w:val="00C34389"/>
    <w:rsid w:val="00C37467"/>
    <w:rsid w:val="00C40213"/>
    <w:rsid w:val="00C41959"/>
    <w:rsid w:val="00C4585A"/>
    <w:rsid w:val="00C466E1"/>
    <w:rsid w:val="00C46898"/>
    <w:rsid w:val="00C47134"/>
    <w:rsid w:val="00C4798E"/>
    <w:rsid w:val="00C47CFA"/>
    <w:rsid w:val="00C50F06"/>
    <w:rsid w:val="00C527EA"/>
    <w:rsid w:val="00C53A9D"/>
    <w:rsid w:val="00C53CBD"/>
    <w:rsid w:val="00C55B0C"/>
    <w:rsid w:val="00C61040"/>
    <w:rsid w:val="00C62FA3"/>
    <w:rsid w:val="00C64094"/>
    <w:rsid w:val="00C64C96"/>
    <w:rsid w:val="00C67092"/>
    <w:rsid w:val="00C72584"/>
    <w:rsid w:val="00C72B6B"/>
    <w:rsid w:val="00C72C6F"/>
    <w:rsid w:val="00C73304"/>
    <w:rsid w:val="00C7479E"/>
    <w:rsid w:val="00C76696"/>
    <w:rsid w:val="00C7733E"/>
    <w:rsid w:val="00C80F13"/>
    <w:rsid w:val="00C81482"/>
    <w:rsid w:val="00C86524"/>
    <w:rsid w:val="00C86605"/>
    <w:rsid w:val="00C87351"/>
    <w:rsid w:val="00C9166F"/>
    <w:rsid w:val="00C92BE6"/>
    <w:rsid w:val="00C937D6"/>
    <w:rsid w:val="00C94127"/>
    <w:rsid w:val="00C94387"/>
    <w:rsid w:val="00C9589D"/>
    <w:rsid w:val="00CA0159"/>
    <w:rsid w:val="00CA0B4C"/>
    <w:rsid w:val="00CA1790"/>
    <w:rsid w:val="00CA2FF5"/>
    <w:rsid w:val="00CA4F74"/>
    <w:rsid w:val="00CA7EFF"/>
    <w:rsid w:val="00CB0D68"/>
    <w:rsid w:val="00CB1288"/>
    <w:rsid w:val="00CB1B60"/>
    <w:rsid w:val="00CB2B7A"/>
    <w:rsid w:val="00CB2C65"/>
    <w:rsid w:val="00CB31D4"/>
    <w:rsid w:val="00CB4DAB"/>
    <w:rsid w:val="00CB5501"/>
    <w:rsid w:val="00CB58F5"/>
    <w:rsid w:val="00CC00A9"/>
    <w:rsid w:val="00CC18A1"/>
    <w:rsid w:val="00CC19DB"/>
    <w:rsid w:val="00CC28C4"/>
    <w:rsid w:val="00CC4422"/>
    <w:rsid w:val="00CD1F9E"/>
    <w:rsid w:val="00CD2C40"/>
    <w:rsid w:val="00CD2C9C"/>
    <w:rsid w:val="00CD2D93"/>
    <w:rsid w:val="00CD35A9"/>
    <w:rsid w:val="00CD611A"/>
    <w:rsid w:val="00CD6F43"/>
    <w:rsid w:val="00CD77FF"/>
    <w:rsid w:val="00CE2C99"/>
    <w:rsid w:val="00CE315D"/>
    <w:rsid w:val="00CE3574"/>
    <w:rsid w:val="00CE38F4"/>
    <w:rsid w:val="00CE3B69"/>
    <w:rsid w:val="00CE3DF0"/>
    <w:rsid w:val="00CE4903"/>
    <w:rsid w:val="00CE5CC9"/>
    <w:rsid w:val="00CE6046"/>
    <w:rsid w:val="00CE717F"/>
    <w:rsid w:val="00CE7549"/>
    <w:rsid w:val="00CF122D"/>
    <w:rsid w:val="00CF1613"/>
    <w:rsid w:val="00CF1AFF"/>
    <w:rsid w:val="00CF1DD3"/>
    <w:rsid w:val="00CF1E77"/>
    <w:rsid w:val="00CF3FF9"/>
    <w:rsid w:val="00CF4594"/>
    <w:rsid w:val="00D00593"/>
    <w:rsid w:val="00D02DDB"/>
    <w:rsid w:val="00D0542B"/>
    <w:rsid w:val="00D05F03"/>
    <w:rsid w:val="00D07785"/>
    <w:rsid w:val="00D10EA0"/>
    <w:rsid w:val="00D113AC"/>
    <w:rsid w:val="00D121E7"/>
    <w:rsid w:val="00D12601"/>
    <w:rsid w:val="00D13CBD"/>
    <w:rsid w:val="00D13D19"/>
    <w:rsid w:val="00D14792"/>
    <w:rsid w:val="00D14890"/>
    <w:rsid w:val="00D15538"/>
    <w:rsid w:val="00D16F8C"/>
    <w:rsid w:val="00D2060D"/>
    <w:rsid w:val="00D21C02"/>
    <w:rsid w:val="00D2558E"/>
    <w:rsid w:val="00D25CD9"/>
    <w:rsid w:val="00D263EA"/>
    <w:rsid w:val="00D30754"/>
    <w:rsid w:val="00D326A2"/>
    <w:rsid w:val="00D33FC4"/>
    <w:rsid w:val="00D36A70"/>
    <w:rsid w:val="00D36CB1"/>
    <w:rsid w:val="00D41914"/>
    <w:rsid w:val="00D43FD7"/>
    <w:rsid w:val="00D4515D"/>
    <w:rsid w:val="00D457E0"/>
    <w:rsid w:val="00D51321"/>
    <w:rsid w:val="00D516E7"/>
    <w:rsid w:val="00D51E9A"/>
    <w:rsid w:val="00D56543"/>
    <w:rsid w:val="00D5781D"/>
    <w:rsid w:val="00D60BF2"/>
    <w:rsid w:val="00D61DDE"/>
    <w:rsid w:val="00D64105"/>
    <w:rsid w:val="00D6513A"/>
    <w:rsid w:val="00D652A8"/>
    <w:rsid w:val="00D65355"/>
    <w:rsid w:val="00D659A5"/>
    <w:rsid w:val="00D65D25"/>
    <w:rsid w:val="00D6680C"/>
    <w:rsid w:val="00D6715A"/>
    <w:rsid w:val="00D6743D"/>
    <w:rsid w:val="00D70019"/>
    <w:rsid w:val="00D70662"/>
    <w:rsid w:val="00D73A72"/>
    <w:rsid w:val="00D77452"/>
    <w:rsid w:val="00D77625"/>
    <w:rsid w:val="00D8250E"/>
    <w:rsid w:val="00D82A5E"/>
    <w:rsid w:val="00D84245"/>
    <w:rsid w:val="00D85DCD"/>
    <w:rsid w:val="00D87030"/>
    <w:rsid w:val="00D877EF"/>
    <w:rsid w:val="00D879BE"/>
    <w:rsid w:val="00D87E78"/>
    <w:rsid w:val="00D90B69"/>
    <w:rsid w:val="00D917B8"/>
    <w:rsid w:val="00D9214C"/>
    <w:rsid w:val="00D923DC"/>
    <w:rsid w:val="00D96DBF"/>
    <w:rsid w:val="00D9760E"/>
    <w:rsid w:val="00DA2378"/>
    <w:rsid w:val="00DA26C0"/>
    <w:rsid w:val="00DA2C69"/>
    <w:rsid w:val="00DA3226"/>
    <w:rsid w:val="00DA4620"/>
    <w:rsid w:val="00DA6BDA"/>
    <w:rsid w:val="00DA6F1F"/>
    <w:rsid w:val="00DB2AC7"/>
    <w:rsid w:val="00DB3106"/>
    <w:rsid w:val="00DB350A"/>
    <w:rsid w:val="00DB3EB7"/>
    <w:rsid w:val="00DB524B"/>
    <w:rsid w:val="00DC03D2"/>
    <w:rsid w:val="00DC1AA5"/>
    <w:rsid w:val="00DC2CA3"/>
    <w:rsid w:val="00DC3C01"/>
    <w:rsid w:val="00DC53AB"/>
    <w:rsid w:val="00DC71D5"/>
    <w:rsid w:val="00DC789F"/>
    <w:rsid w:val="00DC7BFB"/>
    <w:rsid w:val="00DD233B"/>
    <w:rsid w:val="00DD2E9F"/>
    <w:rsid w:val="00DD4A06"/>
    <w:rsid w:val="00DD4FF9"/>
    <w:rsid w:val="00DD65DE"/>
    <w:rsid w:val="00DD6B82"/>
    <w:rsid w:val="00DE01DB"/>
    <w:rsid w:val="00DE04F5"/>
    <w:rsid w:val="00DE60A0"/>
    <w:rsid w:val="00DE67BA"/>
    <w:rsid w:val="00DE6A68"/>
    <w:rsid w:val="00DE6C5B"/>
    <w:rsid w:val="00DE76AB"/>
    <w:rsid w:val="00DF0AA8"/>
    <w:rsid w:val="00DF0B2C"/>
    <w:rsid w:val="00DF2DA8"/>
    <w:rsid w:val="00DF3091"/>
    <w:rsid w:val="00DF3887"/>
    <w:rsid w:val="00DF3E71"/>
    <w:rsid w:val="00DF46DD"/>
    <w:rsid w:val="00DF4FF9"/>
    <w:rsid w:val="00DF6AFD"/>
    <w:rsid w:val="00DF6C9C"/>
    <w:rsid w:val="00DF6DBC"/>
    <w:rsid w:val="00DF74AC"/>
    <w:rsid w:val="00DF7DE7"/>
    <w:rsid w:val="00E0000E"/>
    <w:rsid w:val="00E00A99"/>
    <w:rsid w:val="00E02E0A"/>
    <w:rsid w:val="00E05939"/>
    <w:rsid w:val="00E07230"/>
    <w:rsid w:val="00E11499"/>
    <w:rsid w:val="00E119F4"/>
    <w:rsid w:val="00E140E5"/>
    <w:rsid w:val="00E17672"/>
    <w:rsid w:val="00E20B6C"/>
    <w:rsid w:val="00E210B1"/>
    <w:rsid w:val="00E22F9A"/>
    <w:rsid w:val="00E259BD"/>
    <w:rsid w:val="00E25F1C"/>
    <w:rsid w:val="00E27357"/>
    <w:rsid w:val="00E2775E"/>
    <w:rsid w:val="00E27B5A"/>
    <w:rsid w:val="00E3202A"/>
    <w:rsid w:val="00E32266"/>
    <w:rsid w:val="00E32A3D"/>
    <w:rsid w:val="00E32C0C"/>
    <w:rsid w:val="00E34F65"/>
    <w:rsid w:val="00E40D66"/>
    <w:rsid w:val="00E460DC"/>
    <w:rsid w:val="00E46E57"/>
    <w:rsid w:val="00E47234"/>
    <w:rsid w:val="00E52705"/>
    <w:rsid w:val="00E52939"/>
    <w:rsid w:val="00E55954"/>
    <w:rsid w:val="00E575DF"/>
    <w:rsid w:val="00E60117"/>
    <w:rsid w:val="00E62C63"/>
    <w:rsid w:val="00E630AC"/>
    <w:rsid w:val="00E63F63"/>
    <w:rsid w:val="00E64A19"/>
    <w:rsid w:val="00E64EBB"/>
    <w:rsid w:val="00E6613D"/>
    <w:rsid w:val="00E66E07"/>
    <w:rsid w:val="00E67D2E"/>
    <w:rsid w:val="00E67F90"/>
    <w:rsid w:val="00E715B4"/>
    <w:rsid w:val="00E71930"/>
    <w:rsid w:val="00E71F2F"/>
    <w:rsid w:val="00E74E0B"/>
    <w:rsid w:val="00E758E8"/>
    <w:rsid w:val="00E8237F"/>
    <w:rsid w:val="00E8409B"/>
    <w:rsid w:val="00E85BCB"/>
    <w:rsid w:val="00E96DA9"/>
    <w:rsid w:val="00EA0158"/>
    <w:rsid w:val="00EA20DD"/>
    <w:rsid w:val="00EA2477"/>
    <w:rsid w:val="00EA28AF"/>
    <w:rsid w:val="00EA2924"/>
    <w:rsid w:val="00EA2CE5"/>
    <w:rsid w:val="00EA3D65"/>
    <w:rsid w:val="00EA4526"/>
    <w:rsid w:val="00EA5E8B"/>
    <w:rsid w:val="00EA6A85"/>
    <w:rsid w:val="00EB084E"/>
    <w:rsid w:val="00EB13C1"/>
    <w:rsid w:val="00EB1DA3"/>
    <w:rsid w:val="00EB27BF"/>
    <w:rsid w:val="00EB3093"/>
    <w:rsid w:val="00EB3320"/>
    <w:rsid w:val="00EB4425"/>
    <w:rsid w:val="00EB7151"/>
    <w:rsid w:val="00EB7DA2"/>
    <w:rsid w:val="00EB7E74"/>
    <w:rsid w:val="00EC1640"/>
    <w:rsid w:val="00EC205C"/>
    <w:rsid w:val="00EC3C64"/>
    <w:rsid w:val="00EC4000"/>
    <w:rsid w:val="00EC4773"/>
    <w:rsid w:val="00EC5D99"/>
    <w:rsid w:val="00EC7323"/>
    <w:rsid w:val="00ED12A2"/>
    <w:rsid w:val="00ED1382"/>
    <w:rsid w:val="00ED2330"/>
    <w:rsid w:val="00ED27D1"/>
    <w:rsid w:val="00ED3403"/>
    <w:rsid w:val="00ED52E8"/>
    <w:rsid w:val="00EE170A"/>
    <w:rsid w:val="00EE239D"/>
    <w:rsid w:val="00EE3ED3"/>
    <w:rsid w:val="00EE5702"/>
    <w:rsid w:val="00EF7B25"/>
    <w:rsid w:val="00EF7C1E"/>
    <w:rsid w:val="00F001C4"/>
    <w:rsid w:val="00F001C9"/>
    <w:rsid w:val="00F022E9"/>
    <w:rsid w:val="00F02517"/>
    <w:rsid w:val="00F03DF7"/>
    <w:rsid w:val="00F0411D"/>
    <w:rsid w:val="00F0553F"/>
    <w:rsid w:val="00F06069"/>
    <w:rsid w:val="00F068FF"/>
    <w:rsid w:val="00F123DD"/>
    <w:rsid w:val="00F126A8"/>
    <w:rsid w:val="00F12F11"/>
    <w:rsid w:val="00F12FCE"/>
    <w:rsid w:val="00F150FB"/>
    <w:rsid w:val="00F1563E"/>
    <w:rsid w:val="00F160B0"/>
    <w:rsid w:val="00F169EF"/>
    <w:rsid w:val="00F17E12"/>
    <w:rsid w:val="00F228E4"/>
    <w:rsid w:val="00F22AEA"/>
    <w:rsid w:val="00F246D6"/>
    <w:rsid w:val="00F256B3"/>
    <w:rsid w:val="00F266DC"/>
    <w:rsid w:val="00F27563"/>
    <w:rsid w:val="00F27A2B"/>
    <w:rsid w:val="00F30B5B"/>
    <w:rsid w:val="00F30F5A"/>
    <w:rsid w:val="00F34A61"/>
    <w:rsid w:val="00F3558B"/>
    <w:rsid w:val="00F4028B"/>
    <w:rsid w:val="00F4092C"/>
    <w:rsid w:val="00F41BA7"/>
    <w:rsid w:val="00F450A1"/>
    <w:rsid w:val="00F463D0"/>
    <w:rsid w:val="00F46660"/>
    <w:rsid w:val="00F46EDF"/>
    <w:rsid w:val="00F50685"/>
    <w:rsid w:val="00F52599"/>
    <w:rsid w:val="00F55FF3"/>
    <w:rsid w:val="00F5692D"/>
    <w:rsid w:val="00F57FBC"/>
    <w:rsid w:val="00F616A7"/>
    <w:rsid w:val="00F633EF"/>
    <w:rsid w:val="00F64356"/>
    <w:rsid w:val="00F66E9D"/>
    <w:rsid w:val="00F671D3"/>
    <w:rsid w:val="00F67796"/>
    <w:rsid w:val="00F67F17"/>
    <w:rsid w:val="00F74B1F"/>
    <w:rsid w:val="00F74FD2"/>
    <w:rsid w:val="00F770CB"/>
    <w:rsid w:val="00F77103"/>
    <w:rsid w:val="00F80EBD"/>
    <w:rsid w:val="00F82584"/>
    <w:rsid w:val="00F8261C"/>
    <w:rsid w:val="00F83135"/>
    <w:rsid w:val="00F848DF"/>
    <w:rsid w:val="00F84CD6"/>
    <w:rsid w:val="00F84DEC"/>
    <w:rsid w:val="00F854DB"/>
    <w:rsid w:val="00F861BD"/>
    <w:rsid w:val="00F861E8"/>
    <w:rsid w:val="00F8627B"/>
    <w:rsid w:val="00F86B4D"/>
    <w:rsid w:val="00F87672"/>
    <w:rsid w:val="00F87730"/>
    <w:rsid w:val="00F91AD8"/>
    <w:rsid w:val="00F926E8"/>
    <w:rsid w:val="00F937C5"/>
    <w:rsid w:val="00F93AAB"/>
    <w:rsid w:val="00F94993"/>
    <w:rsid w:val="00F95910"/>
    <w:rsid w:val="00F95D1A"/>
    <w:rsid w:val="00F96270"/>
    <w:rsid w:val="00FA152F"/>
    <w:rsid w:val="00FA19F5"/>
    <w:rsid w:val="00FA24FF"/>
    <w:rsid w:val="00FA2D3F"/>
    <w:rsid w:val="00FA4B75"/>
    <w:rsid w:val="00FA7647"/>
    <w:rsid w:val="00FA7ABA"/>
    <w:rsid w:val="00FB093D"/>
    <w:rsid w:val="00FB174E"/>
    <w:rsid w:val="00FC26B9"/>
    <w:rsid w:val="00FC4F91"/>
    <w:rsid w:val="00FC6AF9"/>
    <w:rsid w:val="00FC77C1"/>
    <w:rsid w:val="00FD1669"/>
    <w:rsid w:val="00FD1CEF"/>
    <w:rsid w:val="00FD6E7F"/>
    <w:rsid w:val="00FE0068"/>
    <w:rsid w:val="00FE1AFD"/>
    <w:rsid w:val="00FE287F"/>
    <w:rsid w:val="00FE41E0"/>
    <w:rsid w:val="00FE5D16"/>
    <w:rsid w:val="00FE6C33"/>
    <w:rsid w:val="00FE6DF4"/>
    <w:rsid w:val="00FF10FC"/>
    <w:rsid w:val="00FF3692"/>
    <w:rsid w:val="00FF3F78"/>
    <w:rsid w:val="00FF4B1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0B3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fr-BE" w:bidi="fr-BE"/>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A2ED0"/>
    <w:rPr>
      <w:rFonts w:ascii="Verdana" w:hAnsi="Verdana"/>
      <w:sz w:val="18"/>
    </w:rPr>
  </w:style>
  <w:style w:type="paragraph" w:styleId="Kop1">
    <w:name w:val="heading 1"/>
    <w:basedOn w:val="Standaard"/>
    <w:next w:val="Standaard"/>
    <w:link w:val="Kop1Teken"/>
    <w:uiPriority w:val="9"/>
    <w:qFormat/>
    <w:rsid w:val="001B29C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Teken"/>
    <w:uiPriority w:val="9"/>
    <w:semiHidden/>
    <w:unhideWhenUsed/>
    <w:qFormat/>
    <w:rsid w:val="001B29C7"/>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1B29C7"/>
    <w:rPr>
      <w:rFonts w:ascii="Verdana" w:eastAsiaTheme="majorEastAsia" w:hAnsi="Verdana" w:cstheme="majorBidi"/>
      <w:b/>
      <w:bCs/>
      <w:color w:val="365F91" w:themeColor="accent1" w:themeShade="BF"/>
      <w:sz w:val="28"/>
      <w:szCs w:val="28"/>
    </w:rPr>
  </w:style>
  <w:style w:type="character" w:customStyle="1" w:styleId="Kop2Teken">
    <w:name w:val="Kop 2 Teken"/>
    <w:basedOn w:val="Standaardalinea-lettertype"/>
    <w:link w:val="Kop2"/>
    <w:uiPriority w:val="9"/>
    <w:semiHidden/>
    <w:rsid w:val="001B29C7"/>
    <w:rPr>
      <w:rFonts w:ascii="Verdana" w:eastAsiaTheme="majorEastAsia" w:hAnsi="Verdana" w:cstheme="majorBidi"/>
      <w:b/>
      <w:bCs/>
      <w:color w:val="4F81BD" w:themeColor="accent1"/>
      <w:sz w:val="26"/>
      <w:szCs w:val="26"/>
    </w:rPr>
  </w:style>
  <w:style w:type="paragraph" w:styleId="Titel">
    <w:name w:val="Title"/>
    <w:basedOn w:val="Standaard"/>
    <w:next w:val="Standaard"/>
    <w:link w:val="TitelTeken"/>
    <w:uiPriority w:val="10"/>
    <w:qFormat/>
    <w:rsid w:val="001B29C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B29C7"/>
    <w:rPr>
      <w:rFonts w:ascii="Verdana" w:eastAsiaTheme="majorEastAsia" w:hAnsi="Verdana" w:cstheme="majorBidi"/>
      <w:color w:val="17365D" w:themeColor="text2" w:themeShade="BF"/>
      <w:spacing w:val="5"/>
      <w:kern w:val="28"/>
      <w:sz w:val="52"/>
      <w:szCs w:val="52"/>
    </w:rPr>
  </w:style>
  <w:style w:type="paragraph" w:styleId="Ondertitel">
    <w:name w:val="Subtitle"/>
    <w:basedOn w:val="Standaard"/>
    <w:next w:val="Standaard"/>
    <w:link w:val="OndertitelTeken"/>
    <w:uiPriority w:val="11"/>
    <w:qFormat/>
    <w:rsid w:val="001B29C7"/>
    <w:pPr>
      <w:numPr>
        <w:ilvl w:val="1"/>
      </w:numPr>
    </w:pPr>
    <w:rPr>
      <w:rFonts w:eastAsiaTheme="majorEastAsia" w:cstheme="majorBidi"/>
      <w:i/>
      <w:iCs/>
      <w:color w:val="4F81BD" w:themeColor="accent1"/>
      <w:spacing w:val="15"/>
      <w:sz w:val="24"/>
      <w:szCs w:val="24"/>
    </w:rPr>
  </w:style>
  <w:style w:type="character" w:customStyle="1" w:styleId="OndertitelTeken">
    <w:name w:val="Ondertitel Teken"/>
    <w:basedOn w:val="Standaardalinea-lettertype"/>
    <w:link w:val="Ondertitel"/>
    <w:uiPriority w:val="11"/>
    <w:rsid w:val="001B29C7"/>
    <w:rPr>
      <w:rFonts w:ascii="Verdana" w:eastAsiaTheme="majorEastAsia" w:hAnsi="Verdana" w:cstheme="majorBidi"/>
      <w:i/>
      <w:iCs/>
      <w:color w:val="4F81BD" w:themeColor="accent1"/>
      <w:spacing w:val="15"/>
      <w:sz w:val="24"/>
      <w:szCs w:val="24"/>
    </w:rPr>
  </w:style>
  <w:style w:type="paragraph" w:styleId="Ballontekst">
    <w:name w:val="Balloon Text"/>
    <w:basedOn w:val="Standaard"/>
    <w:link w:val="BallontekstTeken"/>
    <w:uiPriority w:val="99"/>
    <w:semiHidden/>
    <w:unhideWhenUsed/>
    <w:rsid w:val="006A2ED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2ED0"/>
    <w:rPr>
      <w:rFonts w:ascii="Tahoma" w:hAnsi="Tahoma" w:cs="Tahoma"/>
      <w:sz w:val="16"/>
      <w:szCs w:val="16"/>
    </w:rPr>
  </w:style>
  <w:style w:type="paragraph" w:styleId="Lijstalinea">
    <w:name w:val="List Paragraph"/>
    <w:basedOn w:val="Standaard"/>
    <w:uiPriority w:val="34"/>
    <w:qFormat/>
    <w:rsid w:val="00B40098"/>
    <w:pPr>
      <w:ind w:left="720"/>
      <w:contextualSpacing/>
    </w:pPr>
  </w:style>
  <w:style w:type="character" w:styleId="Hyperlink">
    <w:name w:val="Hyperlink"/>
    <w:basedOn w:val="Standaardalinea-lettertype"/>
    <w:uiPriority w:val="99"/>
    <w:unhideWhenUsed/>
    <w:rsid w:val="00006959"/>
    <w:rPr>
      <w:color w:val="0000FF" w:themeColor="hyperlink"/>
      <w:u w:val="single"/>
    </w:rPr>
  </w:style>
  <w:style w:type="table" w:styleId="Tabelraster">
    <w:name w:val="Table Grid"/>
    <w:basedOn w:val="Standaardtabel"/>
    <w:uiPriority w:val="59"/>
    <w:rsid w:val="00BB7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rsid w:val="00871875"/>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6F0349"/>
    <w:rPr>
      <w:sz w:val="16"/>
      <w:szCs w:val="16"/>
    </w:rPr>
  </w:style>
  <w:style w:type="paragraph" w:styleId="Tekstopmerking">
    <w:name w:val="annotation text"/>
    <w:basedOn w:val="Standaard"/>
    <w:link w:val="TekstopmerkingTeken"/>
    <w:uiPriority w:val="99"/>
    <w:semiHidden/>
    <w:unhideWhenUsed/>
    <w:rsid w:val="006F0349"/>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F0349"/>
    <w:rPr>
      <w:rFonts w:ascii="Verdana" w:hAnsi="Verdana"/>
      <w:sz w:val="20"/>
      <w:szCs w:val="20"/>
    </w:rPr>
  </w:style>
  <w:style w:type="paragraph" w:styleId="Onderwerpvanopmerking">
    <w:name w:val="annotation subject"/>
    <w:basedOn w:val="Tekstopmerking"/>
    <w:next w:val="Tekstopmerking"/>
    <w:link w:val="OnderwerpvanopmerkingTeken"/>
    <w:uiPriority w:val="99"/>
    <w:semiHidden/>
    <w:unhideWhenUsed/>
    <w:rsid w:val="006F0349"/>
    <w:rPr>
      <w:b/>
      <w:bCs/>
    </w:rPr>
  </w:style>
  <w:style w:type="character" w:customStyle="1" w:styleId="OnderwerpvanopmerkingTeken">
    <w:name w:val="Onderwerp van opmerking Teken"/>
    <w:basedOn w:val="TekstopmerkingTeken"/>
    <w:link w:val="Onderwerpvanopmerking"/>
    <w:uiPriority w:val="99"/>
    <w:semiHidden/>
    <w:rsid w:val="006F0349"/>
    <w:rPr>
      <w:rFonts w:ascii="Verdana" w:hAnsi="Verdana"/>
      <w:b/>
      <w:bCs/>
      <w:sz w:val="20"/>
      <w:szCs w:val="20"/>
    </w:rPr>
  </w:style>
  <w:style w:type="character" w:styleId="GevolgdeHyperlink">
    <w:name w:val="FollowedHyperlink"/>
    <w:basedOn w:val="Standaardalinea-lettertype"/>
    <w:uiPriority w:val="99"/>
    <w:semiHidden/>
    <w:unhideWhenUsed/>
    <w:rsid w:val="00FE6DF4"/>
    <w:rPr>
      <w:color w:val="800080" w:themeColor="followedHyperlink"/>
      <w:u w:val="single"/>
    </w:rPr>
  </w:style>
  <w:style w:type="paragraph" w:styleId="Koptekst">
    <w:name w:val="header"/>
    <w:basedOn w:val="Standaard"/>
    <w:link w:val="KoptekstTeken"/>
    <w:uiPriority w:val="99"/>
    <w:unhideWhenUsed/>
    <w:rsid w:val="000703FA"/>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0703FA"/>
    <w:rPr>
      <w:rFonts w:ascii="Verdana" w:hAnsi="Verdana"/>
      <w:sz w:val="18"/>
    </w:rPr>
  </w:style>
  <w:style w:type="paragraph" w:styleId="Voettekst">
    <w:name w:val="footer"/>
    <w:basedOn w:val="Standaard"/>
    <w:link w:val="VoettekstTeken"/>
    <w:uiPriority w:val="99"/>
    <w:unhideWhenUsed/>
    <w:rsid w:val="000703FA"/>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0703FA"/>
    <w:rPr>
      <w:rFonts w:ascii="Verdana" w:hAnsi="Verdana"/>
      <w:sz w:val="18"/>
    </w:rPr>
  </w:style>
  <w:style w:type="table" w:styleId="Lichtelijst-accent2">
    <w:name w:val="Light List Accent 2"/>
    <w:basedOn w:val="Standaardtabel"/>
    <w:uiPriority w:val="61"/>
    <w:rsid w:val="00D671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A17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autoRedefine/>
    <w:rsid w:val="00AA643A"/>
    <w:pPr>
      <w:spacing w:after="0" w:line="240" w:lineRule="auto"/>
    </w:pPr>
    <w:rPr>
      <w:rFonts w:ascii="Verdana" w:eastAsia="ヒラギノ角ゴ Pro W3" w:hAnsi="Verdana" w:cs="Times New Roman"/>
      <w:color w:val="000000"/>
      <w:sz w:val="24"/>
      <w:szCs w:val="20"/>
    </w:rPr>
  </w:style>
  <w:style w:type="table" w:customStyle="1" w:styleId="Rastertabel4-accent21">
    <w:name w:val="Rastertabel 4 - accent 21"/>
    <w:basedOn w:val="Standaardtabel"/>
    <w:uiPriority w:val="49"/>
    <w:rsid w:val="00F854D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Voetnoottekst">
    <w:name w:val="footnote text"/>
    <w:basedOn w:val="Standaard"/>
    <w:link w:val="VoetnoottekstTeken"/>
    <w:uiPriority w:val="99"/>
    <w:unhideWhenUsed/>
    <w:rsid w:val="003C5F23"/>
    <w:pPr>
      <w:spacing w:after="0" w:line="240" w:lineRule="auto"/>
    </w:pPr>
    <w:rPr>
      <w:sz w:val="24"/>
      <w:szCs w:val="24"/>
    </w:rPr>
  </w:style>
  <w:style w:type="character" w:customStyle="1" w:styleId="VoetnoottekstTeken">
    <w:name w:val="Voetnoottekst Teken"/>
    <w:basedOn w:val="Standaardalinea-lettertype"/>
    <w:link w:val="Voetnoottekst"/>
    <w:uiPriority w:val="99"/>
    <w:rsid w:val="003C5F23"/>
    <w:rPr>
      <w:rFonts w:ascii="Verdana" w:hAnsi="Verdana"/>
      <w:sz w:val="24"/>
      <w:szCs w:val="24"/>
    </w:rPr>
  </w:style>
  <w:style w:type="character" w:styleId="Voetnootmarkering">
    <w:name w:val="footnote reference"/>
    <w:basedOn w:val="Standaardalinea-lettertype"/>
    <w:uiPriority w:val="99"/>
    <w:unhideWhenUsed/>
    <w:rsid w:val="003C5F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38438">
      <w:bodyDiv w:val="1"/>
      <w:marLeft w:val="0"/>
      <w:marRight w:val="0"/>
      <w:marTop w:val="0"/>
      <w:marBottom w:val="0"/>
      <w:divBdr>
        <w:top w:val="none" w:sz="0" w:space="0" w:color="auto"/>
        <w:left w:val="none" w:sz="0" w:space="0" w:color="auto"/>
        <w:bottom w:val="none" w:sz="0" w:space="0" w:color="auto"/>
        <w:right w:val="none" w:sz="0" w:space="0" w:color="auto"/>
      </w:divBdr>
    </w:div>
    <w:div w:id="372003810">
      <w:bodyDiv w:val="1"/>
      <w:marLeft w:val="0"/>
      <w:marRight w:val="0"/>
      <w:marTop w:val="0"/>
      <w:marBottom w:val="0"/>
      <w:divBdr>
        <w:top w:val="none" w:sz="0" w:space="0" w:color="auto"/>
        <w:left w:val="none" w:sz="0" w:space="0" w:color="auto"/>
        <w:bottom w:val="none" w:sz="0" w:space="0" w:color="auto"/>
        <w:right w:val="none" w:sz="0" w:space="0" w:color="auto"/>
      </w:divBdr>
    </w:div>
    <w:div w:id="430248076">
      <w:bodyDiv w:val="1"/>
      <w:marLeft w:val="0"/>
      <w:marRight w:val="0"/>
      <w:marTop w:val="0"/>
      <w:marBottom w:val="0"/>
      <w:divBdr>
        <w:top w:val="none" w:sz="0" w:space="0" w:color="auto"/>
        <w:left w:val="none" w:sz="0" w:space="0" w:color="auto"/>
        <w:bottom w:val="none" w:sz="0" w:space="0" w:color="auto"/>
        <w:right w:val="none" w:sz="0" w:space="0" w:color="auto"/>
      </w:divBdr>
    </w:div>
    <w:div w:id="465313717">
      <w:bodyDiv w:val="1"/>
      <w:marLeft w:val="0"/>
      <w:marRight w:val="0"/>
      <w:marTop w:val="0"/>
      <w:marBottom w:val="0"/>
      <w:divBdr>
        <w:top w:val="none" w:sz="0" w:space="0" w:color="auto"/>
        <w:left w:val="none" w:sz="0" w:space="0" w:color="auto"/>
        <w:bottom w:val="none" w:sz="0" w:space="0" w:color="auto"/>
        <w:right w:val="none" w:sz="0" w:space="0" w:color="auto"/>
      </w:divBdr>
      <w:divsChild>
        <w:div w:id="1113787168">
          <w:marLeft w:val="0"/>
          <w:marRight w:val="0"/>
          <w:marTop w:val="0"/>
          <w:marBottom w:val="0"/>
          <w:divBdr>
            <w:top w:val="none" w:sz="0" w:space="0" w:color="auto"/>
            <w:left w:val="none" w:sz="0" w:space="0" w:color="auto"/>
            <w:bottom w:val="none" w:sz="0" w:space="0" w:color="auto"/>
            <w:right w:val="none" w:sz="0" w:space="0" w:color="auto"/>
          </w:divBdr>
        </w:div>
        <w:div w:id="1261177335">
          <w:marLeft w:val="0"/>
          <w:marRight w:val="0"/>
          <w:marTop w:val="0"/>
          <w:marBottom w:val="0"/>
          <w:divBdr>
            <w:top w:val="none" w:sz="0" w:space="0" w:color="auto"/>
            <w:left w:val="none" w:sz="0" w:space="0" w:color="auto"/>
            <w:bottom w:val="none" w:sz="0" w:space="0" w:color="auto"/>
            <w:right w:val="none" w:sz="0" w:space="0" w:color="auto"/>
          </w:divBdr>
        </w:div>
        <w:div w:id="1377659908">
          <w:marLeft w:val="0"/>
          <w:marRight w:val="0"/>
          <w:marTop w:val="0"/>
          <w:marBottom w:val="0"/>
          <w:divBdr>
            <w:top w:val="none" w:sz="0" w:space="0" w:color="auto"/>
            <w:left w:val="none" w:sz="0" w:space="0" w:color="auto"/>
            <w:bottom w:val="none" w:sz="0" w:space="0" w:color="auto"/>
            <w:right w:val="none" w:sz="0" w:space="0" w:color="auto"/>
          </w:divBdr>
        </w:div>
        <w:div w:id="1936206278">
          <w:marLeft w:val="0"/>
          <w:marRight w:val="0"/>
          <w:marTop w:val="0"/>
          <w:marBottom w:val="0"/>
          <w:divBdr>
            <w:top w:val="none" w:sz="0" w:space="0" w:color="auto"/>
            <w:left w:val="none" w:sz="0" w:space="0" w:color="auto"/>
            <w:bottom w:val="none" w:sz="0" w:space="0" w:color="auto"/>
            <w:right w:val="none" w:sz="0" w:space="0" w:color="auto"/>
          </w:divBdr>
        </w:div>
      </w:divsChild>
    </w:div>
    <w:div w:id="465974440">
      <w:bodyDiv w:val="1"/>
      <w:marLeft w:val="0"/>
      <w:marRight w:val="0"/>
      <w:marTop w:val="0"/>
      <w:marBottom w:val="0"/>
      <w:divBdr>
        <w:top w:val="none" w:sz="0" w:space="0" w:color="auto"/>
        <w:left w:val="none" w:sz="0" w:space="0" w:color="auto"/>
        <w:bottom w:val="none" w:sz="0" w:space="0" w:color="auto"/>
        <w:right w:val="none" w:sz="0" w:space="0" w:color="auto"/>
      </w:divBdr>
    </w:div>
    <w:div w:id="507908600">
      <w:bodyDiv w:val="1"/>
      <w:marLeft w:val="0"/>
      <w:marRight w:val="0"/>
      <w:marTop w:val="0"/>
      <w:marBottom w:val="0"/>
      <w:divBdr>
        <w:top w:val="none" w:sz="0" w:space="0" w:color="auto"/>
        <w:left w:val="none" w:sz="0" w:space="0" w:color="auto"/>
        <w:bottom w:val="none" w:sz="0" w:space="0" w:color="auto"/>
        <w:right w:val="none" w:sz="0" w:space="0" w:color="auto"/>
      </w:divBdr>
    </w:div>
    <w:div w:id="797139475">
      <w:bodyDiv w:val="1"/>
      <w:marLeft w:val="0"/>
      <w:marRight w:val="0"/>
      <w:marTop w:val="0"/>
      <w:marBottom w:val="0"/>
      <w:divBdr>
        <w:top w:val="none" w:sz="0" w:space="0" w:color="auto"/>
        <w:left w:val="none" w:sz="0" w:space="0" w:color="auto"/>
        <w:bottom w:val="none" w:sz="0" w:space="0" w:color="auto"/>
        <w:right w:val="none" w:sz="0" w:space="0" w:color="auto"/>
      </w:divBdr>
      <w:divsChild>
        <w:div w:id="2127501730">
          <w:marLeft w:val="0"/>
          <w:marRight w:val="0"/>
          <w:marTop w:val="0"/>
          <w:marBottom w:val="0"/>
          <w:divBdr>
            <w:top w:val="none" w:sz="0" w:space="0" w:color="auto"/>
            <w:left w:val="none" w:sz="0" w:space="0" w:color="auto"/>
            <w:bottom w:val="none" w:sz="0" w:space="0" w:color="auto"/>
            <w:right w:val="none" w:sz="0" w:space="0" w:color="auto"/>
          </w:divBdr>
        </w:div>
        <w:div w:id="1864518956">
          <w:marLeft w:val="0"/>
          <w:marRight w:val="0"/>
          <w:marTop w:val="0"/>
          <w:marBottom w:val="0"/>
          <w:divBdr>
            <w:top w:val="none" w:sz="0" w:space="0" w:color="auto"/>
            <w:left w:val="none" w:sz="0" w:space="0" w:color="auto"/>
            <w:bottom w:val="none" w:sz="0" w:space="0" w:color="auto"/>
            <w:right w:val="none" w:sz="0" w:space="0" w:color="auto"/>
          </w:divBdr>
        </w:div>
        <w:div w:id="856889902">
          <w:marLeft w:val="0"/>
          <w:marRight w:val="0"/>
          <w:marTop w:val="0"/>
          <w:marBottom w:val="0"/>
          <w:divBdr>
            <w:top w:val="none" w:sz="0" w:space="0" w:color="auto"/>
            <w:left w:val="none" w:sz="0" w:space="0" w:color="auto"/>
            <w:bottom w:val="none" w:sz="0" w:space="0" w:color="auto"/>
            <w:right w:val="none" w:sz="0" w:space="0" w:color="auto"/>
          </w:divBdr>
        </w:div>
        <w:div w:id="1563904647">
          <w:marLeft w:val="0"/>
          <w:marRight w:val="0"/>
          <w:marTop w:val="0"/>
          <w:marBottom w:val="0"/>
          <w:divBdr>
            <w:top w:val="none" w:sz="0" w:space="0" w:color="auto"/>
            <w:left w:val="none" w:sz="0" w:space="0" w:color="auto"/>
            <w:bottom w:val="none" w:sz="0" w:space="0" w:color="auto"/>
            <w:right w:val="none" w:sz="0" w:space="0" w:color="auto"/>
          </w:divBdr>
        </w:div>
      </w:divsChild>
    </w:div>
    <w:div w:id="862085779">
      <w:bodyDiv w:val="1"/>
      <w:marLeft w:val="0"/>
      <w:marRight w:val="0"/>
      <w:marTop w:val="0"/>
      <w:marBottom w:val="0"/>
      <w:divBdr>
        <w:top w:val="none" w:sz="0" w:space="0" w:color="auto"/>
        <w:left w:val="none" w:sz="0" w:space="0" w:color="auto"/>
        <w:bottom w:val="none" w:sz="0" w:space="0" w:color="auto"/>
        <w:right w:val="none" w:sz="0" w:space="0" w:color="auto"/>
      </w:divBdr>
    </w:div>
    <w:div w:id="925923502">
      <w:bodyDiv w:val="1"/>
      <w:marLeft w:val="0"/>
      <w:marRight w:val="0"/>
      <w:marTop w:val="0"/>
      <w:marBottom w:val="0"/>
      <w:divBdr>
        <w:top w:val="none" w:sz="0" w:space="0" w:color="auto"/>
        <w:left w:val="none" w:sz="0" w:space="0" w:color="auto"/>
        <w:bottom w:val="none" w:sz="0" w:space="0" w:color="auto"/>
        <w:right w:val="none" w:sz="0" w:space="0" w:color="auto"/>
      </w:divBdr>
    </w:div>
    <w:div w:id="16850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tomtom.com/trafficindex/awards" TargetMode="External"/><Relationship Id="rId21" Type="http://schemas.openxmlformats.org/officeDocument/2006/relationships/hyperlink" Target="http://www.tomtom.com/trafficindex" TargetMode="External"/><Relationship Id="rId22" Type="http://schemas.openxmlformats.org/officeDocument/2006/relationships/hyperlink" Target="mailto:sht@havanaorange.be"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tomtom.com/en_gb/trafficindex/city/brussels" TargetMode="External"/><Relationship Id="rId11" Type="http://schemas.openxmlformats.org/officeDocument/2006/relationships/hyperlink" Target="http://www.tomtom.com/en_gb/trafficindex/city/antwerp" TargetMode="External"/><Relationship Id="rId12" Type="http://schemas.openxmlformats.org/officeDocument/2006/relationships/hyperlink" Target="http://www.tomtom.com/en_gb/trafficindex/city/liege" TargetMode="External"/><Relationship Id="rId13" Type="http://schemas.openxmlformats.org/officeDocument/2006/relationships/hyperlink" Target="http://www.tomtom.com/en_gb/trafficindex/city/leuven" TargetMode="External"/><Relationship Id="rId14" Type="http://schemas.openxmlformats.org/officeDocument/2006/relationships/hyperlink" Target="http://www.tomtom.com/en_gb/trafficindex/city/namur" TargetMode="External"/><Relationship Id="rId15" Type="http://schemas.openxmlformats.org/officeDocument/2006/relationships/hyperlink" Target="http://www.tomtom.com/en_gb/trafficindex/city/kortrijk" TargetMode="External"/><Relationship Id="rId16" Type="http://schemas.openxmlformats.org/officeDocument/2006/relationships/hyperlink" Target="http://www.tomtom.com/en_gb/trafficindex/city/ghent" TargetMode="External"/><Relationship Id="rId17" Type="http://schemas.openxmlformats.org/officeDocument/2006/relationships/hyperlink" Target="http://www.tomtom.com/en_gb/trafficindex/city/mons" TargetMode="External"/><Relationship Id="rId18" Type="http://schemas.openxmlformats.org/officeDocument/2006/relationships/hyperlink" Target="http://www.tomtom.com/en_gb/trafficindex/city/bruges" TargetMode="External"/><Relationship Id="rId19" Type="http://schemas.openxmlformats.org/officeDocument/2006/relationships/hyperlink" Target="http://www.tomtom.com/en_gb/trafficindex/city/charleroi"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2081</Words>
  <Characters>11447</Characters>
  <Application>Microsoft Macintosh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Manager/>
  <Company>Microsoft</Company>
  <LinksUpToDate>false</LinksUpToDate>
  <CharactersWithSpaces>13501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Lines</dc:creator>
  <cp:keywords/>
  <dc:description/>
  <cp:lastModifiedBy>Sandra Van Hauwaert</cp:lastModifiedBy>
  <cp:revision>5</cp:revision>
  <cp:lastPrinted>2015-03-24T07:35:00Z</cp:lastPrinted>
  <dcterms:created xsi:type="dcterms:W3CDTF">2017-02-17T17:23:00Z</dcterms:created>
  <dcterms:modified xsi:type="dcterms:W3CDTF">2017-02-20T19:08:00Z</dcterms:modified>
  <cp:category/>
</cp:coreProperties>
</file>