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9328CC" w:rsidRDefault="001A3EAC" w:rsidP="00B836A1">
      <w:pPr>
        <w:spacing w:line="260" w:lineRule="exact"/>
        <w:jc w:val="right"/>
        <w:rPr>
          <w:lang w:val="fr-FR"/>
        </w:rPr>
      </w:pPr>
      <w:r w:rsidRPr="009328CC">
        <w:rPr>
          <w:lang w:val="fr-FR"/>
        </w:rPr>
        <w:t>SE1</w:t>
      </w:r>
      <w:r w:rsidR="00B60665">
        <w:rPr>
          <w:lang w:val="fr-FR"/>
        </w:rPr>
        <w:t>6</w:t>
      </w:r>
      <w:r w:rsidRPr="009328CC">
        <w:rPr>
          <w:lang w:val="fr-FR"/>
        </w:rPr>
        <w:t>-</w:t>
      </w:r>
      <w:r w:rsidR="00523ACA">
        <w:rPr>
          <w:lang w:val="fr-FR"/>
        </w:rPr>
        <w:t>17</w:t>
      </w:r>
      <w:r w:rsidRPr="009328CC">
        <w:rPr>
          <w:lang w:val="fr-FR"/>
        </w:rPr>
        <w:t>F</w:t>
      </w:r>
    </w:p>
    <w:p w:rsidR="001A3EAC" w:rsidRPr="009328CC" w:rsidRDefault="00523ACA" w:rsidP="00B836A1">
      <w:pPr>
        <w:spacing w:line="260" w:lineRule="exact"/>
        <w:jc w:val="right"/>
        <w:rPr>
          <w:lang w:val="fr-FR"/>
        </w:rPr>
      </w:pPr>
      <w:r>
        <w:rPr>
          <w:lang w:val="fr-FR"/>
        </w:rPr>
        <w:t>30 mai</w:t>
      </w:r>
      <w:r w:rsidR="001A3EAC" w:rsidRPr="009328CC">
        <w:rPr>
          <w:lang w:val="fr-FR"/>
        </w:rPr>
        <w:t xml:space="preserve"> 201</w:t>
      </w:r>
      <w:r w:rsidR="00B60665">
        <w:rPr>
          <w:lang w:val="fr-FR"/>
        </w:rPr>
        <w:t>6</w:t>
      </w:r>
    </w:p>
    <w:p w:rsidR="001A3EAC" w:rsidRPr="009328CC" w:rsidRDefault="001A3EAC" w:rsidP="00A718EF">
      <w:pPr>
        <w:spacing w:line="260" w:lineRule="exact"/>
        <w:rPr>
          <w:lang w:val="fr-FR"/>
        </w:rPr>
      </w:pPr>
    </w:p>
    <w:p w:rsidR="001A3EAC" w:rsidRDefault="001A3EAC" w:rsidP="00A718EF">
      <w:pPr>
        <w:spacing w:line="260" w:lineRule="exact"/>
        <w:rPr>
          <w:lang w:val="fr-FR"/>
        </w:rPr>
      </w:pPr>
    </w:p>
    <w:p w:rsidR="009B6AE9" w:rsidRDefault="009B6AE9" w:rsidP="00A718EF">
      <w:pPr>
        <w:spacing w:line="260" w:lineRule="exact"/>
        <w:rPr>
          <w:lang w:val="fr-FR"/>
        </w:rPr>
      </w:pPr>
    </w:p>
    <w:p w:rsidR="00B8201C" w:rsidRDefault="00B8201C" w:rsidP="00A718EF">
      <w:pPr>
        <w:spacing w:line="260" w:lineRule="exact"/>
        <w:rPr>
          <w:lang w:val="fr-FR"/>
        </w:rPr>
      </w:pPr>
      <w:bookmarkStart w:id="0" w:name="_GoBack"/>
      <w:bookmarkEnd w:id="0"/>
    </w:p>
    <w:p w:rsidR="00B8201C" w:rsidRPr="00B8201C" w:rsidRDefault="00B8201C" w:rsidP="00B8201C">
      <w:pPr>
        <w:rPr>
          <w:b/>
          <w:lang w:val="fr-BE"/>
        </w:rPr>
      </w:pPr>
      <w:r w:rsidRPr="00B8201C">
        <w:rPr>
          <w:b/>
          <w:lang w:val="fr-BE"/>
        </w:rPr>
        <w:t>SEAT Dealer Event</w:t>
      </w:r>
    </w:p>
    <w:p w:rsidR="00B8201C" w:rsidRPr="00B8201C" w:rsidRDefault="00B8201C" w:rsidP="00B8201C">
      <w:pPr>
        <w:rPr>
          <w:b/>
          <w:sz w:val="28"/>
          <w:szCs w:val="28"/>
          <w:lang w:val="fr-BE"/>
        </w:rPr>
      </w:pPr>
      <w:r w:rsidRPr="00B8201C">
        <w:rPr>
          <w:b/>
          <w:sz w:val="28"/>
          <w:szCs w:val="28"/>
          <w:lang w:val="fr-BE"/>
        </w:rPr>
        <w:t xml:space="preserve">La SEAT </w:t>
      </w:r>
      <w:proofErr w:type="spellStart"/>
      <w:r w:rsidRPr="00B8201C">
        <w:rPr>
          <w:b/>
          <w:sz w:val="28"/>
          <w:szCs w:val="28"/>
          <w:lang w:val="fr-BE"/>
        </w:rPr>
        <w:t>Ateca</w:t>
      </w:r>
      <w:proofErr w:type="spellEnd"/>
      <w:r w:rsidRPr="00B8201C">
        <w:rPr>
          <w:b/>
          <w:sz w:val="28"/>
          <w:szCs w:val="28"/>
          <w:lang w:val="fr-BE"/>
        </w:rPr>
        <w:t xml:space="preserve"> en vedette dans le port de Barcelone</w:t>
      </w:r>
    </w:p>
    <w:p w:rsidR="00B8201C" w:rsidRPr="00B8201C" w:rsidRDefault="00B8201C" w:rsidP="00B8201C">
      <w:pPr>
        <w:rPr>
          <w:b/>
          <w:lang w:val="fr-BE"/>
        </w:rPr>
      </w:pPr>
    </w:p>
    <w:p w:rsidR="00B8201C" w:rsidRPr="00B8201C" w:rsidRDefault="00B8201C" w:rsidP="00B8201C">
      <w:pPr>
        <w:pStyle w:val="ListParagraph"/>
        <w:numPr>
          <w:ilvl w:val="0"/>
          <w:numId w:val="3"/>
        </w:numPr>
        <w:rPr>
          <w:b/>
          <w:lang w:val="fr-BE"/>
        </w:rPr>
      </w:pPr>
      <w:r w:rsidRPr="00B8201C">
        <w:rPr>
          <w:b/>
          <w:lang w:val="fr-BE"/>
        </w:rPr>
        <w:t>La marque dévoile les futurs modèles aux importateurs et aux concessionnaires</w:t>
      </w:r>
    </w:p>
    <w:p w:rsidR="00B8201C" w:rsidRPr="00B8201C" w:rsidRDefault="00B8201C" w:rsidP="00B8201C">
      <w:pPr>
        <w:pStyle w:val="ListParagraph"/>
        <w:numPr>
          <w:ilvl w:val="0"/>
          <w:numId w:val="3"/>
        </w:numPr>
        <w:rPr>
          <w:b/>
          <w:lang w:val="fr-BE"/>
        </w:rPr>
      </w:pPr>
      <w:r w:rsidRPr="00B8201C">
        <w:rPr>
          <w:b/>
          <w:lang w:val="fr-BE"/>
        </w:rPr>
        <w:t>Plus de 2.400 personnes, en provenance de 59 pays, ont assisté à la présentation</w:t>
      </w:r>
    </w:p>
    <w:p w:rsidR="00B8201C" w:rsidRPr="00B8201C" w:rsidRDefault="00B8201C" w:rsidP="00B8201C">
      <w:pPr>
        <w:pStyle w:val="ListParagraph"/>
        <w:numPr>
          <w:ilvl w:val="0"/>
          <w:numId w:val="3"/>
        </w:numPr>
        <w:rPr>
          <w:b/>
          <w:lang w:val="fr-BE"/>
        </w:rPr>
      </w:pPr>
      <w:r w:rsidRPr="00B8201C">
        <w:rPr>
          <w:b/>
          <w:lang w:val="fr-BE"/>
        </w:rPr>
        <w:t>L'</w:t>
      </w:r>
      <w:proofErr w:type="spellStart"/>
      <w:r w:rsidRPr="00B8201C">
        <w:rPr>
          <w:b/>
          <w:lang w:val="fr-BE"/>
        </w:rPr>
        <w:t>Ateca</w:t>
      </w:r>
      <w:proofErr w:type="spellEnd"/>
      <w:r w:rsidRPr="00B8201C">
        <w:rPr>
          <w:b/>
          <w:lang w:val="fr-BE"/>
        </w:rPr>
        <w:t xml:space="preserve"> fait recette sur Internet avec 7,2 millions de visites sur le site web de SEAT</w:t>
      </w:r>
    </w:p>
    <w:p w:rsidR="00B8201C" w:rsidRPr="00B07FE8" w:rsidRDefault="00B8201C" w:rsidP="00B8201C">
      <w:pPr>
        <w:rPr>
          <w:lang w:val="fr-BE"/>
        </w:rPr>
      </w:pPr>
    </w:p>
    <w:p w:rsidR="00B8201C" w:rsidRPr="00B07FE8" w:rsidRDefault="00B8201C" w:rsidP="00B8201C">
      <w:pPr>
        <w:rPr>
          <w:lang w:val="fr-BE"/>
        </w:rPr>
      </w:pPr>
      <w:r w:rsidRPr="00B07FE8">
        <w:rPr>
          <w:lang w:val="fr-BE"/>
        </w:rPr>
        <w:t>SEAT a présenté sa stratégie et ses projets d'avenir à l'ensemble de son réseau de distribution, à l'occasion de l'arrivée de la marque sur un nouveau segment avec l'</w:t>
      </w:r>
      <w:proofErr w:type="spellStart"/>
      <w:r w:rsidRPr="00B07FE8">
        <w:rPr>
          <w:lang w:val="fr-BE"/>
        </w:rPr>
        <w:t>Ateca</w:t>
      </w:r>
      <w:proofErr w:type="spellEnd"/>
      <w:r w:rsidRPr="00B07FE8">
        <w:rPr>
          <w:lang w:val="fr-BE"/>
        </w:rPr>
        <w:t xml:space="preserve">. L'événement a eu lieu au </w:t>
      </w:r>
      <w:proofErr w:type="spellStart"/>
      <w:r w:rsidRPr="00B07FE8">
        <w:rPr>
          <w:lang w:val="fr-BE"/>
        </w:rPr>
        <w:t>coeur</w:t>
      </w:r>
      <w:proofErr w:type="spellEnd"/>
      <w:r w:rsidRPr="00B07FE8">
        <w:rPr>
          <w:lang w:val="fr-BE"/>
        </w:rPr>
        <w:t xml:space="preserve"> du dynamique port de Barcelone et plus de 2.400 personnes, en provenance de 59 pays, y ont pris part pour tout savoir sur les nouveaux modèles que la marque espagnole va lancer dans les prochains mois.</w:t>
      </w:r>
    </w:p>
    <w:p w:rsidR="00B8201C" w:rsidRPr="00B07FE8" w:rsidRDefault="00B8201C" w:rsidP="00B8201C">
      <w:pPr>
        <w:rPr>
          <w:lang w:val="fr-BE"/>
        </w:rPr>
      </w:pPr>
    </w:p>
    <w:p w:rsidR="00B8201C" w:rsidRPr="00B07FE8" w:rsidRDefault="00B8201C" w:rsidP="00B8201C">
      <w:pPr>
        <w:rPr>
          <w:lang w:val="fr-BE"/>
        </w:rPr>
      </w:pPr>
      <w:r w:rsidRPr="00B07FE8">
        <w:rPr>
          <w:lang w:val="fr-BE"/>
        </w:rPr>
        <w:t xml:space="preserve">Luca de </w:t>
      </w:r>
      <w:proofErr w:type="spellStart"/>
      <w:r w:rsidRPr="00B07FE8">
        <w:rPr>
          <w:lang w:val="fr-BE"/>
        </w:rPr>
        <w:t>Meo</w:t>
      </w:r>
      <w:proofErr w:type="spellEnd"/>
      <w:r w:rsidRPr="00B07FE8">
        <w:rPr>
          <w:lang w:val="fr-BE"/>
        </w:rPr>
        <w:t>, Président de SEAT, a annoncé les dernières nouveautés de la marque à l'ensemble du réseau commercial. “L'</w:t>
      </w:r>
      <w:proofErr w:type="spellStart"/>
      <w:r w:rsidRPr="00B07FE8">
        <w:rPr>
          <w:lang w:val="fr-BE"/>
        </w:rPr>
        <w:t>Ateca</w:t>
      </w:r>
      <w:proofErr w:type="spellEnd"/>
      <w:r w:rsidRPr="00B07FE8">
        <w:rPr>
          <w:lang w:val="fr-BE"/>
        </w:rPr>
        <w:t xml:space="preserve"> est appelé à devenir le 3ème pilier de SEAT, à côté des </w:t>
      </w:r>
      <w:proofErr w:type="spellStart"/>
      <w:r w:rsidRPr="00B07FE8">
        <w:rPr>
          <w:lang w:val="fr-BE"/>
        </w:rPr>
        <w:t>Leon</w:t>
      </w:r>
      <w:proofErr w:type="spellEnd"/>
      <w:r w:rsidRPr="00B07FE8">
        <w:rPr>
          <w:lang w:val="fr-BE"/>
        </w:rPr>
        <w:t xml:space="preserve"> et Ibiza, et va contribuer de manière très positive à la rentabilité de la marque et de son réseau de distributeurs", a expliqué Luca de </w:t>
      </w:r>
      <w:proofErr w:type="spellStart"/>
      <w:r w:rsidRPr="00B07FE8">
        <w:rPr>
          <w:lang w:val="fr-BE"/>
        </w:rPr>
        <w:t>Meo</w:t>
      </w:r>
      <w:proofErr w:type="spellEnd"/>
      <w:r w:rsidRPr="00B07FE8">
        <w:rPr>
          <w:lang w:val="fr-BE"/>
        </w:rPr>
        <w:t>. "Avec l'</w:t>
      </w:r>
      <w:proofErr w:type="spellStart"/>
      <w:r w:rsidRPr="00B07FE8">
        <w:rPr>
          <w:lang w:val="fr-BE"/>
        </w:rPr>
        <w:t>Ateca</w:t>
      </w:r>
      <w:proofErr w:type="spellEnd"/>
      <w:r w:rsidRPr="00B07FE8">
        <w:rPr>
          <w:lang w:val="fr-BE"/>
        </w:rPr>
        <w:t>, SEAT lance une offensive produit qui va étendre et renforcer la gamme. Grâce à l'</w:t>
      </w:r>
      <w:proofErr w:type="spellStart"/>
      <w:r w:rsidRPr="00B07FE8">
        <w:rPr>
          <w:lang w:val="fr-BE"/>
        </w:rPr>
        <w:t>Ateca</w:t>
      </w:r>
      <w:proofErr w:type="spellEnd"/>
      <w:r w:rsidRPr="00B07FE8">
        <w:rPr>
          <w:lang w:val="fr-BE"/>
        </w:rPr>
        <w:t xml:space="preserve"> et à son petit frère, le </w:t>
      </w:r>
      <w:proofErr w:type="spellStart"/>
      <w:r w:rsidRPr="00B07FE8">
        <w:rPr>
          <w:lang w:val="fr-BE"/>
        </w:rPr>
        <w:t>crossover</w:t>
      </w:r>
      <w:proofErr w:type="spellEnd"/>
      <w:r w:rsidRPr="00B07FE8">
        <w:rPr>
          <w:lang w:val="fr-BE"/>
        </w:rPr>
        <w:t xml:space="preserve"> que nous lancerons l'an prochain, SEAT sera présent dans les segments de marché qui connaissent actuellement la plus forte croissance", </w:t>
      </w:r>
      <w:proofErr w:type="spellStart"/>
      <w:r w:rsidRPr="00B07FE8">
        <w:rPr>
          <w:lang w:val="fr-BE"/>
        </w:rPr>
        <w:t>a-t-il</w:t>
      </w:r>
      <w:proofErr w:type="spellEnd"/>
      <w:r w:rsidRPr="00B07FE8">
        <w:rPr>
          <w:lang w:val="fr-BE"/>
        </w:rPr>
        <w:t xml:space="preserve"> ajouté.</w:t>
      </w:r>
    </w:p>
    <w:p w:rsidR="00B8201C" w:rsidRPr="00B07FE8" w:rsidRDefault="00B8201C" w:rsidP="00B8201C">
      <w:pPr>
        <w:rPr>
          <w:lang w:val="fr-BE"/>
        </w:rPr>
      </w:pPr>
    </w:p>
    <w:p w:rsidR="00B8201C" w:rsidRPr="00B07FE8" w:rsidRDefault="00B8201C" w:rsidP="00B8201C">
      <w:pPr>
        <w:rPr>
          <w:lang w:val="fr-BE"/>
        </w:rPr>
      </w:pPr>
      <w:r w:rsidRPr="00B07FE8">
        <w:rPr>
          <w:lang w:val="fr-BE"/>
        </w:rPr>
        <w:t>L'</w:t>
      </w:r>
      <w:proofErr w:type="spellStart"/>
      <w:r w:rsidRPr="00B07FE8">
        <w:rPr>
          <w:lang w:val="fr-BE"/>
        </w:rPr>
        <w:t>Ateca</w:t>
      </w:r>
      <w:proofErr w:type="spellEnd"/>
      <w:r w:rsidRPr="00B07FE8">
        <w:rPr>
          <w:lang w:val="fr-BE"/>
        </w:rPr>
        <w:t xml:space="preserve"> fait d'ores et déjà sensation sur le Net. Depuis sa présentation, en février dernier, 7,2 millions de personnes ont souhaité en savoir plus à son sujet sur le site web de SEAT en Allemagne, en Espagne, en Grande-Bretagne, en France et en Italie. Plus de 300.000 configurations du modèle, qui sera disponible en concessions début juin, ont été effectuées sur Internet.</w:t>
      </w:r>
    </w:p>
    <w:p w:rsidR="00B8201C" w:rsidRPr="00B07FE8" w:rsidRDefault="00B8201C" w:rsidP="00B8201C">
      <w:pPr>
        <w:rPr>
          <w:lang w:val="fr-BE"/>
        </w:rPr>
      </w:pPr>
    </w:p>
    <w:p w:rsidR="00B8201C" w:rsidRPr="00B07FE8" w:rsidRDefault="00B8201C" w:rsidP="00B8201C">
      <w:pPr>
        <w:rPr>
          <w:lang w:val="fr-BE"/>
        </w:rPr>
      </w:pPr>
      <w:r w:rsidRPr="00B07FE8">
        <w:rPr>
          <w:lang w:val="fr-BE"/>
        </w:rPr>
        <w:t xml:space="preserve">Réalisée en étroite collaboration avec les autorités portuaires, à 50 m des flots bleus de la Méditerranée, la présentation aux distributeurs SEAT comprenait également une partie ludique, avec une authentique expérience sensorielle en relation avec la ville de Barcelone. Les participants ont en outre eu la chance d'assister à une spectaculaire démonstration de cuisine effectuée par deux chefs multi-étoilés au Guide Michelin, Sergi </w:t>
      </w:r>
      <w:proofErr w:type="spellStart"/>
      <w:r w:rsidRPr="00B07FE8">
        <w:rPr>
          <w:lang w:val="fr-BE"/>
        </w:rPr>
        <w:t>Arola</w:t>
      </w:r>
      <w:proofErr w:type="spellEnd"/>
      <w:r w:rsidRPr="00B07FE8">
        <w:rPr>
          <w:lang w:val="fr-BE"/>
        </w:rPr>
        <w:t xml:space="preserve"> et Paco Pérez, tous deux ravis de partager leur passion et leurs extraordinaires créations gastronomiques.</w:t>
      </w:r>
    </w:p>
    <w:p w:rsidR="00B8201C" w:rsidRPr="00B07FE8" w:rsidRDefault="00B8201C" w:rsidP="00B8201C">
      <w:pPr>
        <w:rPr>
          <w:lang w:val="fr-BE"/>
        </w:rPr>
      </w:pPr>
    </w:p>
    <w:p w:rsidR="00B8201C" w:rsidRPr="00B07FE8" w:rsidRDefault="00B8201C" w:rsidP="00B8201C">
      <w:pPr>
        <w:rPr>
          <w:lang w:val="fr-BE"/>
        </w:rPr>
      </w:pPr>
      <w:r w:rsidRPr="00B07FE8">
        <w:rPr>
          <w:lang w:val="fr-BE"/>
        </w:rPr>
        <w:t xml:space="preserve">Dans la foulée de cet événement à l'intention des importateurs et distributeurs, 900 journalistes internationaux viendront à Barcelone tout au long du mois de juin pour une première prise de contact avec le nouveau SEAT </w:t>
      </w:r>
      <w:proofErr w:type="spellStart"/>
      <w:r w:rsidRPr="00B07FE8">
        <w:rPr>
          <w:lang w:val="fr-BE"/>
        </w:rPr>
        <w:t>Ateca</w:t>
      </w:r>
      <w:proofErr w:type="spellEnd"/>
      <w:r w:rsidRPr="00B07FE8">
        <w:rPr>
          <w:lang w:val="fr-BE"/>
        </w:rPr>
        <w:t>, à l'occasion des essais routiers prévus à Barcelone et aux alentours.</w:t>
      </w:r>
    </w:p>
    <w:p w:rsidR="009B6AE9" w:rsidRPr="00B8201C" w:rsidRDefault="009B6AE9" w:rsidP="00A718EF">
      <w:pPr>
        <w:spacing w:line="260" w:lineRule="exact"/>
        <w:rPr>
          <w:lang w:val="fr-BE"/>
        </w:rPr>
      </w:pPr>
    </w:p>
    <w:p w:rsidR="009B6AE9" w:rsidRPr="00B8201C" w:rsidRDefault="009B6AE9" w:rsidP="00A718EF">
      <w:pPr>
        <w:spacing w:line="260" w:lineRule="exact"/>
        <w:rPr>
          <w:lang w:val="fr-BE"/>
        </w:rPr>
      </w:pPr>
    </w:p>
    <w:p w:rsidR="009B6AE9" w:rsidRPr="00B8201C" w:rsidRDefault="009B6AE9" w:rsidP="00A718EF">
      <w:pPr>
        <w:spacing w:line="260" w:lineRule="exact"/>
        <w:rPr>
          <w:lang w:val="fr-BE"/>
        </w:rPr>
      </w:pPr>
    </w:p>
    <w:p w:rsidR="009B6AE9" w:rsidRPr="00B8201C" w:rsidRDefault="009B6AE9" w:rsidP="00A718EF">
      <w:pPr>
        <w:spacing w:line="260" w:lineRule="exact"/>
        <w:rPr>
          <w:lang w:val="fr-BE"/>
        </w:rPr>
      </w:pPr>
    </w:p>
    <w:p w:rsidR="00D56059" w:rsidRPr="00B8201C" w:rsidRDefault="00D56059" w:rsidP="00A718EF">
      <w:pPr>
        <w:pStyle w:val="Normale"/>
        <w:tabs>
          <w:tab w:val="left" w:pos="170"/>
        </w:tabs>
        <w:spacing w:line="260" w:lineRule="exact"/>
        <w:rPr>
          <w:lang w:val="fr-BE"/>
        </w:rPr>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lastRenderedPageBreak/>
        <w:t>SEAT</w:t>
      </w:r>
      <w:r>
        <w:rPr>
          <w:sz w:val="20"/>
          <w:szCs w:val="20"/>
        </w:rPr>
        <w:t xml:space="preserve"> est la seule entreprise de son secteur à détenir toutes les capacités nécessaires pour créer, développer, produire et commercialiser des voitures en Espagne. Marque du Groupe Volkswagen, </w:t>
      </w:r>
      <w:r>
        <w:rPr>
          <w:sz w:val="20"/>
          <w:szCs w:val="20"/>
        </w:rPr>
        <w:br/>
        <w:t>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8B" w:rsidRDefault="0042558B">
      <w:r>
        <w:separator/>
      </w:r>
    </w:p>
  </w:endnote>
  <w:endnote w:type="continuationSeparator" w:id="0">
    <w:p w:rsidR="0042558B" w:rsidRDefault="004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mbria"/>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D47B50">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8B" w:rsidRDefault="0042558B">
      <w:r>
        <w:separator/>
      </w:r>
    </w:p>
  </w:footnote>
  <w:footnote w:type="continuationSeparator" w:id="0">
    <w:p w:rsidR="0042558B" w:rsidRDefault="0042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D47B50">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D47B50">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D47B50">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1" name="Picture 11"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4D8"/>
    <w:multiLevelType w:val="hybridMultilevel"/>
    <w:tmpl w:val="F7AC0CB4"/>
    <w:lvl w:ilvl="0" w:tplc="1F3CA0D8">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633335A"/>
    <w:multiLevelType w:val="hybridMultilevel"/>
    <w:tmpl w:val="CEA41DBC"/>
    <w:lvl w:ilvl="0" w:tplc="0986B142">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C50C8"/>
    <w:rsid w:val="00147D66"/>
    <w:rsid w:val="001A3EAC"/>
    <w:rsid w:val="002E3D29"/>
    <w:rsid w:val="0042558B"/>
    <w:rsid w:val="004863AC"/>
    <w:rsid w:val="004961F3"/>
    <w:rsid w:val="00523ACA"/>
    <w:rsid w:val="00563952"/>
    <w:rsid w:val="005D1A46"/>
    <w:rsid w:val="00600D9B"/>
    <w:rsid w:val="00683C4D"/>
    <w:rsid w:val="006D6B41"/>
    <w:rsid w:val="00706732"/>
    <w:rsid w:val="00772540"/>
    <w:rsid w:val="007807C2"/>
    <w:rsid w:val="008035D8"/>
    <w:rsid w:val="00852AAA"/>
    <w:rsid w:val="008F1D9C"/>
    <w:rsid w:val="009328CC"/>
    <w:rsid w:val="009B6AE9"/>
    <w:rsid w:val="00A718EF"/>
    <w:rsid w:val="00AD032F"/>
    <w:rsid w:val="00AE6BFC"/>
    <w:rsid w:val="00B213F4"/>
    <w:rsid w:val="00B60665"/>
    <w:rsid w:val="00B8201C"/>
    <w:rsid w:val="00B836A1"/>
    <w:rsid w:val="00C56D36"/>
    <w:rsid w:val="00D47B50"/>
    <w:rsid w:val="00D56059"/>
    <w:rsid w:val="00D67204"/>
    <w:rsid w:val="00ED1E0D"/>
    <w:rsid w:val="00ED51F8"/>
    <w:rsid w:val="00FC52A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ListParagraph">
    <w:name w:val="List Paragraph"/>
    <w:basedOn w:val="Normal"/>
    <w:uiPriority w:val="72"/>
    <w:qFormat/>
    <w:rsid w:val="0052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612</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3806</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4</cp:revision>
  <cp:lastPrinted>2012-08-22T13:32:00Z</cp:lastPrinted>
  <dcterms:created xsi:type="dcterms:W3CDTF">2016-05-30T08:29:00Z</dcterms:created>
  <dcterms:modified xsi:type="dcterms:W3CDTF">2016-05-30T08:41:00Z</dcterms:modified>
</cp:coreProperties>
</file>