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9900"/>
          <w:sz w:val="28"/>
          <w:szCs w:val="28"/>
        </w:rPr>
      </w:pP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La evolución </w:t>
      </w:r>
      <w:r w:rsidDel="00000000" w:rsidR="00000000" w:rsidRPr="00000000">
        <w:rPr>
          <w:b w:val="1"/>
          <w:i w:val="1"/>
          <w:color w:val="ff9900"/>
          <w:sz w:val="28"/>
          <w:szCs w:val="28"/>
          <w:rtl w:val="0"/>
        </w:rPr>
        <w:t xml:space="preserve">Delivery 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en México traducido en 2,100 millones de </w:t>
      </w:r>
      <w:r w:rsidDel="00000000" w:rsidR="00000000" w:rsidRPr="00000000">
        <w:rPr>
          <w:b w:val="1"/>
          <w:color w:val="ff9900"/>
          <w:sz w:val="28"/>
          <w:szCs w:val="28"/>
          <w:rtl w:val="0"/>
        </w:rPr>
        <w:t xml:space="preserve">dólares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Actualmente, según datos de la Asociación Mexicana de Venta Online, 83% de los consumidores digitales utilizan plataformas de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delivery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Según Statista, en México se facturó 2,100 millones de dólares en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Ciudad de México, 23 de agosto de 2021.- </w:t>
      </w:r>
      <w:r w:rsidDel="00000000" w:rsidR="00000000" w:rsidRPr="00000000">
        <w:rPr>
          <w:highlight w:val="white"/>
          <w:rtl w:val="0"/>
        </w:rPr>
        <w:t xml:space="preserve">La industria del delivery ha simplificado la vida de mucha gente y se ha convertido en un excelente aliado para las empresas gracias a su flexibilidad para mandar y recibir casi cualquier tipo de producto y servicio.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i w:val="1"/>
        </w:rPr>
      </w:pPr>
      <w:r w:rsidDel="00000000" w:rsidR="00000000" w:rsidRPr="00000000">
        <w:rPr>
          <w:highlight w:val="white"/>
          <w:rtl w:val="0"/>
        </w:rPr>
        <w:t xml:space="preserve">Hoy en día, la logística de última milla y los envíos inmediatos tienen una proyección económica muy interesante. Datos del portal Statista han apuntado que durante el 2021, la industria  en México se consolidará al facturar</w:t>
      </w:r>
      <w:r w:rsidDel="00000000" w:rsidR="00000000" w:rsidRPr="00000000">
        <w:rPr>
          <w:highlight w:val="white"/>
          <w:rtl w:val="0"/>
        </w:rPr>
        <w:t xml:space="preserve"> 2,100 mdd (millones de dólares)</w:t>
      </w:r>
      <w:r w:rsidDel="00000000" w:rsidR="00000000" w:rsidRPr="00000000">
        <w:rPr>
          <w:highlight w:val="white"/>
          <w:rtl w:val="0"/>
        </w:rPr>
        <w:t xml:space="preserve">, convirtiéndose en un pilar para la economía mexicana.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Pero, ¿por qué han crecido los envíos a un nivel de convertirse en </w:t>
      </w:r>
      <w:r w:rsidDel="00000000" w:rsidR="00000000" w:rsidRPr="00000000">
        <w:rPr>
          <w:rtl w:val="0"/>
        </w:rPr>
        <w:t xml:space="preserve">actividad</w:t>
      </w:r>
      <w:r w:rsidDel="00000000" w:rsidR="00000000" w:rsidRPr="00000000">
        <w:rPr>
          <w:rtl w:val="0"/>
        </w:rPr>
        <w:t xml:space="preserve">? Primero, por la necesidad que hoy significa recibir productos y servicios ante una panorama de encierro y contingencia. Sin duda, el </w:t>
      </w:r>
      <w:r w:rsidDel="00000000" w:rsidR="00000000" w:rsidRPr="00000000">
        <w:rPr>
          <w:i w:val="1"/>
          <w:rtl w:val="0"/>
        </w:rPr>
        <w:t xml:space="preserve">e-commerce </w:t>
      </w:r>
      <w:r w:rsidDel="00000000" w:rsidR="00000000" w:rsidRPr="00000000">
        <w:rPr>
          <w:rtl w:val="0"/>
        </w:rPr>
        <w:t xml:space="preserve">y la última milla representan perfectamente el dicho de “con toda crisis viene una oportunidad”. Impulsados por factores como la publicidad, la penetración del </w:t>
      </w:r>
      <w:r w:rsidDel="00000000" w:rsidR="00000000" w:rsidRPr="00000000">
        <w:rPr>
          <w:i w:val="1"/>
          <w:rtl w:val="0"/>
        </w:rPr>
        <w:t xml:space="preserve">smartphone</w:t>
      </w:r>
      <w:r w:rsidDel="00000000" w:rsidR="00000000" w:rsidRPr="00000000">
        <w:rPr>
          <w:rtl w:val="0"/>
        </w:rPr>
        <w:t xml:space="preserve"> en la vida diaria;  comprar, vender y entregar productos y servicios se ha vuelto una actividad más simple y con mayores personas adaptándose a los canales virtuales y al comportamiento omnicanal (combinando canales físicos y digitales).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En segundo lugar, porque el rango de productos y alcance de entregas es muy extenso. Relojes, muebles, alimentos, bebidas, todo puede transportarse hacia cualquier punto de la ciudad y, gracias a la innovación en la tecnología, existen plataformas digitales que han revolucionado a la industria gracias a su trazabilidad, seguridad, inmediatez y características como rutas optimizadas o entregas bajo demanda.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Según datos de la AMVO, la pandemia </w:t>
      </w:r>
      <w:r w:rsidDel="00000000" w:rsidR="00000000" w:rsidRPr="00000000">
        <w:rPr>
          <w:rtl w:val="0"/>
        </w:rPr>
        <w:t xml:space="preserve">digitalizó</w:t>
      </w:r>
      <w:r w:rsidDel="00000000" w:rsidR="00000000" w:rsidRPr="00000000">
        <w:rPr>
          <w:rtl w:val="0"/>
        </w:rPr>
        <w:t xml:space="preserve"> los hábitos de consumo de los mexicanos: 83% de los internautas utilizan plataformas de delivery, de los cuales, 76% ordenan comida; 60%, piden productos del supermercado; 53%, realizan envíos, y 49% adquieren medicamentos. </w:t>
      </w:r>
      <w:r w:rsidDel="00000000" w:rsidR="00000000" w:rsidRPr="00000000">
        <w:rPr>
          <w:rtl w:val="0"/>
        </w:rPr>
        <w:t xml:space="preserve">“De parte de nosotros como empresas, nuestra labor es mejorar la experiencia no sólo para los usuarios, sino para los conductores y todos los que están involucrados en este giro”, dijo </w:t>
      </w:r>
      <w:r w:rsidDel="00000000" w:rsidR="00000000" w:rsidRPr="00000000">
        <w:rPr>
          <w:rtl w:val="0"/>
        </w:rPr>
        <w:t xml:space="preserve">Albert Go</w:t>
      </w:r>
      <w:r w:rsidDel="00000000" w:rsidR="00000000" w:rsidRPr="00000000">
        <w:rPr>
          <w:rtl w:val="0"/>
        </w:rPr>
        <w:t xml:space="preserve">, General Manager de Lalamove </w:t>
      </w:r>
      <w:r w:rsidDel="00000000" w:rsidR="00000000" w:rsidRPr="00000000">
        <w:rPr>
          <w:rtl w:val="0"/>
        </w:rPr>
        <w:t xml:space="preserve">Latam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i w:val="1"/>
          <w:color w:val="ff9900"/>
        </w:rPr>
      </w:pPr>
      <w:r w:rsidDel="00000000" w:rsidR="00000000" w:rsidRPr="00000000">
        <w:rPr>
          <w:b w:val="1"/>
          <w:i w:val="1"/>
          <w:color w:val="ff9900"/>
          <w:rtl w:val="0"/>
        </w:rPr>
        <w:t xml:space="preserve">Apps de delivery, una forma nueva de obtener ingresos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El tercer punto viene en el aspecto laboral. Como resultado del cierre de muchas pequeñas y medianas empresas, c</w:t>
      </w:r>
      <w:r w:rsidDel="00000000" w:rsidR="00000000" w:rsidRPr="00000000">
        <w:rPr>
          <w:rtl w:val="0"/>
        </w:rPr>
        <w:t xml:space="preserve">asi un millón 629,000 personas perdieron su empleo a consecuencia de la pandemia en México, de acuerdo con datos del Instituto Nacional de Estadística y Geografía (INEGI), al primer trimestre de este año. A raíz de esto, muchos mexicanos diversificaron sus fuentes de ingresos para enfrentar la difícil situación, siendo una opción más recurrente ser socio conductor en plataformas de entrega a domicilio.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Las plataformas tecnológicas han propiciado la creación de nuevos empleos, en los que cada </w:t>
      </w:r>
      <w:r w:rsidDel="00000000" w:rsidR="00000000" w:rsidRPr="00000000">
        <w:rPr>
          <w:i w:val="1"/>
          <w:rtl w:val="0"/>
        </w:rPr>
        <w:t xml:space="preserve">driver</w:t>
      </w:r>
      <w:r w:rsidDel="00000000" w:rsidR="00000000" w:rsidRPr="00000000">
        <w:rPr>
          <w:rtl w:val="0"/>
        </w:rPr>
        <w:t xml:space="preserve"> tiene flexibilidad en cuanto a los días y las horas que prefiere trabajar. Esto permite generar ingresos adicionales, con muy pocos requisitos, bajas comisiones, pago competitivo y, en algunas aplicaciones, con una cantidad interesante de beneficios e incentivos, como seguros, consultoría fiscal y alianzas para créditos, por mencionar algunos. Statista estima que en México, los ingresos de las </w:t>
      </w:r>
      <w:r w:rsidDel="00000000" w:rsidR="00000000" w:rsidRPr="00000000">
        <w:rPr>
          <w:i w:val="1"/>
          <w:rtl w:val="0"/>
        </w:rPr>
        <w:t xml:space="preserve">apps</w:t>
      </w:r>
      <w:r w:rsidDel="00000000" w:rsidR="00000000" w:rsidRPr="00000000">
        <w:rPr>
          <w:rtl w:val="0"/>
        </w:rPr>
        <w:t xml:space="preserve"> de envíos superarán los 2,100 millones de dólares (mdd), siendo el segundo mercado de Latinoamérica con mejor facturación para este servicio.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Lo que viene para el </w:t>
      </w:r>
      <w:r w:rsidDel="00000000" w:rsidR="00000000" w:rsidRPr="00000000">
        <w:rPr>
          <w:i w:val="1"/>
          <w:rtl w:val="0"/>
        </w:rPr>
        <w:t xml:space="preserve">delivery</w:t>
      </w:r>
      <w:r w:rsidDel="00000000" w:rsidR="00000000" w:rsidRPr="00000000">
        <w:rPr>
          <w:rtl w:val="0"/>
        </w:rPr>
        <w:t xml:space="preserve"> es prometedor. La aceptación de este tipo de servicios en el país ha sido muy buena. Empresas como Lalamove han crecido al punto de realizar 20 mil entregas al mes y ser aliados estratégicos de 2 mil empresas y contando. El volumen de los pedidos en las plataformas de </w:t>
      </w:r>
      <w:r w:rsidDel="00000000" w:rsidR="00000000" w:rsidRPr="00000000">
        <w:rPr>
          <w:i w:val="1"/>
          <w:rtl w:val="0"/>
        </w:rPr>
        <w:t xml:space="preserve">delivery</w:t>
      </w:r>
      <w:r w:rsidDel="00000000" w:rsidR="00000000" w:rsidRPr="00000000">
        <w:rPr>
          <w:rtl w:val="0"/>
        </w:rPr>
        <w:t xml:space="preserve"> aumentó exponencialmente en el país y convirtió algunas de estas aplicaciones en las grandes ganadoras del año. 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Si bien el 2020 inició con el crecimiento de la industria, 2021 significará el año de la consolidación del </w:t>
      </w:r>
      <w:r w:rsidDel="00000000" w:rsidR="00000000" w:rsidRPr="00000000">
        <w:rPr>
          <w:i w:val="1"/>
          <w:rtl w:val="0"/>
        </w:rPr>
        <w:t xml:space="preserve">delivery</w:t>
      </w:r>
      <w:r w:rsidDel="00000000" w:rsidR="00000000" w:rsidRPr="00000000">
        <w:rPr>
          <w:rtl w:val="0"/>
        </w:rPr>
        <w:t xml:space="preserve">, con grandes esperanzas a lo que venga en el 2022.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95538" cy="6795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5538" cy="6795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