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06" w:rsidRPr="000F2FB5" w:rsidRDefault="00A12006" w:rsidP="001665F9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  <w:r w:rsidRPr="000F2FB5">
        <w:rPr>
          <w:rFonts w:ascii="ヒラギノ角ゴ Pro W3" w:eastAsia="ヒラギノ角ゴ Pro W3" w:hAnsi="ヒラギノ角ゴ Pro W3" w:cs="Tahoma"/>
          <w:b/>
          <w:sz w:val="22"/>
        </w:rPr>
        <w:t>Back to work</w:t>
      </w:r>
    </w:p>
    <w:p w:rsidR="001665F9" w:rsidRDefault="00A12006" w:rsidP="001665F9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  <w:r w:rsidRPr="00A12006"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  <w:t>Parola d’ordine: healthy food!</w:t>
      </w:r>
    </w:p>
    <w:p w:rsidR="00A12006" w:rsidRPr="00A12006" w:rsidRDefault="00A12006" w:rsidP="004E6E9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A12006" w:rsidRPr="001665F9" w:rsidRDefault="00A12006" w:rsidP="004E6E9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Terminate le vacanze estive</w:t>
      </w:r>
      <w:r w:rsidRPr="001665F9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,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arriva il momento di ritornare ai ritmi quotidiani, anche a tavola. Per rimettersi in forma senza rinunciare al gusto ora c’è un alleato in più: Deliveroo.</w:t>
      </w:r>
    </w:p>
    <w:p w:rsidR="00A12006" w:rsidRPr="001665F9" w:rsidRDefault="00A12006" w:rsidP="00A12006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22"/>
        </w:rPr>
      </w:pP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Deliveroo, che offre un’</w:t>
      </w:r>
      <w:r w:rsidR="00572833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ampia offerta di piatti he</w:t>
      </w:r>
      <w:r w:rsid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a</w:t>
      </w:r>
      <w:r w:rsidR="00572833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l</w:t>
      </w:r>
      <w:r w:rsid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thy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particolarmente adatti al detox post vacan</w:t>
      </w:r>
      <w:r w:rsid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ziero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e che ha registrato un’aumento consistente negli ordinativi di quest</w:t>
      </w:r>
      <w:r w:rsidR="00E07EE9"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a tipologia di cibi negli u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l</w:t>
      </w:r>
      <w:r w:rsidR="00E07EE9" w:rsidRPr="001665F9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t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imi 6 mesi</w:t>
      </w:r>
      <w:r w:rsidR="001665F9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,</w:t>
      </w:r>
      <w:r w:rsidR="00E07EE9"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ha chiesto a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</w:t>
      </w:r>
      <w:r w:rsid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22"/>
        </w:rPr>
        <w:t>Giorgio Donegani, n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22"/>
        </w:rPr>
        <w:t>utrizionista</w:t>
      </w:r>
      <w:r w:rsidR="00E07EE9" w:rsidRPr="001665F9">
        <w:rPr>
          <w:rFonts w:ascii="ヒラギノ角ゴ Pro W3" w:eastAsia="ヒラギノ角ゴ Pro W3" w:hAnsi="ヒラギノ角ゴ Pro W3" w:cs="Arial"/>
          <w:b/>
          <w:bCs/>
          <w:color w:val="333333"/>
          <w:szCs w:val="22"/>
        </w:rPr>
        <w:t xml:space="preserve"> e consulente per l’alimentazione</w:t>
      </w:r>
      <w:r w:rsidRPr="001665F9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22"/>
        </w:rPr>
        <w:t>, alcuni consigli su cibi e piatti da ordinare per rimettersi in forma e affrontare il ritorno al lavoro nel miglior modo possibile.</w:t>
      </w:r>
    </w:p>
    <w:p w:rsidR="001665F9" w:rsidRDefault="001665F9" w:rsidP="000F6AEF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</w:pPr>
    </w:p>
    <w:p w:rsidR="000F6AEF" w:rsidRPr="000F6AEF" w:rsidRDefault="000F6AEF" w:rsidP="000F6AEF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</w:pPr>
    </w:p>
    <w:p w:rsidR="00E33291" w:rsidRPr="00B34A49" w:rsidRDefault="00E33291" w:rsidP="0027633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B34A49">
        <w:rPr>
          <w:rFonts w:ascii="ヒラギノ角ゴ Pro W3" w:eastAsia="ヒラギノ角ゴ Pro W3" w:hAnsi="ヒラギノ角ゴ Pro W3" w:hint="eastAsia"/>
          <w:i/>
          <w:sz w:val="22"/>
        </w:rPr>
        <w:t xml:space="preserve">Milano, </w:t>
      </w:r>
      <w:r w:rsidR="00A12006" w:rsidRPr="00B34A49">
        <w:rPr>
          <w:rFonts w:ascii="ヒラギノ角ゴ Pro W3" w:eastAsia="ヒラギノ角ゴ Pro W3" w:hAnsi="ヒラギノ角ゴ Pro W3"/>
          <w:i/>
          <w:sz w:val="22"/>
        </w:rPr>
        <w:t xml:space="preserve">agosto </w:t>
      </w:r>
      <w:r w:rsidRPr="00B34A49">
        <w:rPr>
          <w:rFonts w:ascii="ヒラギノ角ゴ Pro W3" w:eastAsia="ヒラギノ角ゴ Pro W3" w:hAnsi="ヒラギノ角ゴ Pro W3" w:hint="eastAsia"/>
          <w:i/>
          <w:sz w:val="22"/>
        </w:rPr>
        <w:t>201</w:t>
      </w:r>
      <w:r w:rsidR="00022052" w:rsidRPr="00B34A49">
        <w:rPr>
          <w:rFonts w:ascii="ヒラギノ角ゴ Pro W3" w:eastAsia="ヒラギノ角ゴ Pro W3" w:hAnsi="ヒラギノ角ゴ Pro W3" w:hint="eastAsia"/>
          <w:i/>
          <w:sz w:val="22"/>
        </w:rPr>
        <w:t>7</w:t>
      </w:r>
      <w:r w:rsidRPr="00B34A49">
        <w:rPr>
          <w:rFonts w:ascii="ヒラギノ角ゴ Pro W3" w:eastAsia="ヒラギノ角ゴ Pro W3" w:hAnsi="ヒラギノ角ゴ Pro W3" w:hint="eastAsia"/>
          <w:sz w:val="22"/>
        </w:rPr>
        <w:t xml:space="preserve"> – 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Dopo le cene in riva al mare e le tanto meritate trasgressioni a tavola, </w:t>
      </w:r>
      <w:r w:rsidR="00062588">
        <w:rPr>
          <w:rFonts w:ascii="ヒラギノ角ゴ Pro W3" w:eastAsia="ヒラギノ角ゴ Pro W3" w:hAnsi="ヒラギノ角ゴ Pro W3"/>
          <w:sz w:val="22"/>
        </w:rPr>
        <w:t>termi</w:t>
      </w:r>
      <w:r w:rsidR="00B738BD" w:rsidRPr="00B34A49">
        <w:rPr>
          <w:rFonts w:ascii="ヒラギノ角ゴ Pro W3" w:eastAsia="ヒラギノ角ゴ Pro W3" w:hAnsi="ヒラギノ角ゴ Pro W3"/>
          <w:sz w:val="22"/>
        </w:rPr>
        <w:t>n</w:t>
      </w:r>
      <w:r w:rsidR="00062588">
        <w:rPr>
          <w:rFonts w:ascii="ヒラギノ角ゴ Pro W3" w:eastAsia="ヒラギノ角ゴ Pro W3" w:hAnsi="ヒラギノ角ゴ Pro W3"/>
          <w:sz w:val="22"/>
        </w:rPr>
        <w:t>a</w:t>
      </w:r>
      <w:r w:rsidR="00B738BD" w:rsidRPr="00B34A49">
        <w:rPr>
          <w:rFonts w:ascii="ヒラギノ角ゴ Pro W3" w:eastAsia="ヒラギノ角ゴ Pro W3" w:hAnsi="ヒラギノ角ゴ Pro W3"/>
          <w:sz w:val="22"/>
        </w:rPr>
        <w:t>te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 le vacanze è tempo di</w:t>
      </w:r>
      <w:r w:rsidR="00062588">
        <w:rPr>
          <w:rFonts w:ascii="ヒラギノ角ゴ Pro W3" w:eastAsia="ヒラギノ角ゴ Pro W3" w:hAnsi="ヒラギノ角ゴ Pro W3"/>
          <w:sz w:val="22"/>
        </w:rPr>
        <w:t xml:space="preserve"> ritornare alla vita di tutti i giorni, di 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rimettersi in forma e </w:t>
      </w:r>
      <w:r w:rsidR="00B738BD" w:rsidRPr="00B34A49">
        <w:rPr>
          <w:rFonts w:ascii="ヒラギノ角ゴ Pro W3" w:eastAsia="ヒラギノ角ゴ Pro W3" w:hAnsi="ヒラギノ角ゴ Pro W3"/>
          <w:sz w:val="22"/>
        </w:rPr>
        <w:t>affrontare c</w:t>
      </w:r>
      <w:r w:rsidR="00062588">
        <w:rPr>
          <w:rFonts w:ascii="ヒラギノ角ゴ Pro W3" w:eastAsia="ヒラギノ角ゴ Pro W3" w:hAnsi="ヒラギノ角ゴ Pro W3"/>
          <w:sz w:val="22"/>
        </w:rPr>
        <w:t>on il giusto slancio ed equilib</w:t>
      </w:r>
      <w:r w:rsidR="00B738BD" w:rsidRPr="00B34A49">
        <w:rPr>
          <w:rFonts w:ascii="ヒラギノ角ゴ Pro W3" w:eastAsia="ヒラギノ角ゴ Pro W3" w:hAnsi="ヒラギノ角ゴ Pro W3"/>
          <w:sz w:val="22"/>
        </w:rPr>
        <w:t>rio il ritorno al lavoro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. Ora </w:t>
      </w:r>
      <w:r w:rsidR="00062588">
        <w:rPr>
          <w:rFonts w:ascii="ヒラギノ角ゴ Pro W3" w:eastAsia="ヒラギノ角ゴ Pro W3" w:hAnsi="ヒラギノ角ゴ Pro W3"/>
          <w:sz w:val="22"/>
        </w:rPr>
        <w:t>per far tutto ciò,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 c’è un alleato in più, che consente di mangiare in modo sano, equilibrato, senza perdere il gus</w:t>
      </w:r>
      <w:r w:rsidR="00062588">
        <w:rPr>
          <w:rFonts w:ascii="ヒラギノ角ゴ Pro W3" w:eastAsia="ヒラギノ角ゴ Pro W3" w:hAnsi="ヒラギノ角ゴ Pro W3"/>
          <w:sz w:val="22"/>
        </w:rPr>
        <w:t>to e senza fare troppa fatica ai</w:t>
      </w:r>
      <w:r w:rsidR="00D87218" w:rsidRPr="00B34A49">
        <w:rPr>
          <w:rFonts w:ascii="ヒラギノ角ゴ Pro W3" w:eastAsia="ヒラギノ角ゴ Pro W3" w:hAnsi="ヒラギノ角ゴ Pro W3"/>
          <w:sz w:val="22"/>
        </w:rPr>
        <w:t xml:space="preserve"> fornelli. Si chiama Deliveroo!</w:t>
      </w:r>
    </w:p>
    <w:p w:rsidR="00173AC2" w:rsidRPr="00572833" w:rsidRDefault="0062713A" w:rsidP="00173AC2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</w:pPr>
      <w:r w:rsidRPr="00B34A49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22"/>
          <w:szCs w:val="22"/>
        </w:rPr>
        <w:t>Deliveroo</w:t>
      </w:r>
      <w:r w:rsidR="00A12006" w:rsidRPr="00B34A49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, il servizio di </w:t>
      </w:r>
      <w:r w:rsidRPr="00B34A49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>food delivery attivo a Milano, Roma, Firenze</w:t>
      </w:r>
      <w:r w:rsidR="00D87218" w:rsidRPr="00B34A49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, Torino, Bologna, Verona, </w:t>
      </w:r>
      <w:r w:rsidR="00D8721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Monza</w:t>
      </w:r>
      <w:r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 e Piacenza, </w:t>
      </w:r>
      <w:r w:rsidR="00173AC2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>si è rivolto</w:t>
      </w:r>
      <w:r w:rsidR="00116C22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 </w:t>
      </w:r>
      <w:r w:rsidR="00D8721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Giorgio Donegani, nutrizionista e consulente per l’alimentazione, </w:t>
      </w:r>
      <w:r w:rsidR="00116C22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per </w:t>
      </w:r>
      <w:r w:rsidR="0006258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dare alcuni suggerimenti utili su come </w:t>
      </w:r>
      <w:r w:rsidR="00D87218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tornare in forma </w:t>
      </w:r>
      <w:r w:rsidR="00D8721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seguendo un regime alimentare equilibrato e salutare con </w:t>
      </w:r>
      <w:r w:rsidR="0006258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l’indicazione di </w:t>
      </w:r>
      <w:r w:rsidR="00D8721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alimenti e piatti da scegliere </w:t>
      </w:r>
      <w:r w:rsidR="00173AC2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>utilizzando il</w:t>
      </w:r>
      <w:r w:rsidR="00116C22" w:rsidRPr="00572833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 food delivery</w:t>
      </w:r>
      <w:r w:rsidR="00D8721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.</w:t>
      </w:r>
    </w:p>
    <w:p w:rsidR="00B738BD" w:rsidRPr="009D0CC1" w:rsidRDefault="00173AC2" w:rsidP="00173AC2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Su Deliveroo </w:t>
      </w:r>
      <w:r w:rsidR="00A12006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sono oltre </w:t>
      </w:r>
      <w:r w:rsidR="009D0CC1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220</w:t>
      </w:r>
      <w:r w:rsidR="00EB5EA9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 </w:t>
      </w:r>
      <w:r w:rsidR="00B738BD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i </w:t>
      </w:r>
      <w:r w:rsidR="00EB5EA9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rist</w:t>
      </w:r>
      <w:r w:rsidR="0027633F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oranti</w:t>
      </w:r>
      <w:r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c</w:t>
      </w:r>
      <w:r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he offrono cibo</w:t>
      </w:r>
      <w:r w:rsidR="00EB66A9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 healt</w:t>
      </w:r>
      <w:r w:rsidR="00B659DA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h</w:t>
      </w:r>
      <w:r w:rsidR="00EB66A9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y</w:t>
      </w:r>
      <w:r w:rsidR="002C4678"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, </w:t>
      </w:r>
      <w:r w:rsidRPr="00572833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trend </w:t>
      </w:r>
      <w:r w:rsidR="00EB66A9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i</w:t>
      </w:r>
      <w:r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n continua crescita anche nel consumo a domicilio, testim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oniato dai numeri registrati. Da inizio anno infatti </w:t>
      </w:r>
      <w:r w:rsidR="00A12006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sono cresciuti </w:t>
      </w:r>
      <w:r w:rsidR="00A12006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del </w:t>
      </w:r>
      <w:r w:rsidR="009D0CC1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36</w:t>
      </w:r>
      <w:r w:rsidR="00B34A49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%</w:t>
      </w:r>
      <w:r w:rsidR="009D0CC1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 </w:t>
      </w:r>
      <w:r w:rsidR="009D0CC1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(percentuale che sale al 394% in rapporto allo stesso periodo di tempo dello scorso anno)</w:t>
      </w:r>
      <w:r w:rsidR="009D0CC1" w:rsidRPr="00572833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 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i consumi di cibi salutari come </w:t>
      </w:r>
      <w:r w:rsidR="00A12006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centrifugati, piatti a base di f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rutta e verdura, legumi, carni bianche, pesce, in modo particolare a </w:t>
      </w:r>
      <w:r w:rsidR="009D0CC1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Milano 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e</w:t>
      </w:r>
      <w:r w:rsidR="009D0CC1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Roma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, città che si dimostrano essere </w:t>
      </w:r>
      <w:r w:rsidR="00B34A49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molto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sensibili </w:t>
      </w:r>
      <w:r w:rsidR="00B34A49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e attente </w:t>
      </w:r>
      <w:r w:rsidR="00B738BD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sul tema</w:t>
      </w:r>
      <w:r w:rsidR="009D0CC1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e che vantano la più ampia offerta di ristoranti in tema</w:t>
      </w:r>
      <w:r w:rsidR="00B439C8" w:rsidRPr="00572833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.</w:t>
      </w:r>
      <w:r w:rsidR="00B738BD" w:rsidRPr="009D0CC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</w:p>
    <w:p w:rsidR="00EB5EA9" w:rsidRPr="00B34A49" w:rsidRDefault="00B738BD" w:rsidP="00173AC2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</w:pPr>
      <w:r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“Crescono gli o</w:t>
      </w:r>
      <w:r w:rsidR="001569E3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r</w:t>
      </w:r>
      <w:r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dini ci cibi healthy e siamo piacevolmente colpiti dal fatto </w:t>
      </w:r>
      <w:r w:rsidR="00D37BF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che </w:t>
      </w:r>
      <w:r w:rsidR="00A12006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un servizio come Deliveroo, </w:t>
      </w:r>
      <w:r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venga sempre più percepito</w:t>
      </w:r>
      <w:r w:rsidR="001665F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 come un’opportunità non solo per</w:t>
      </w:r>
      <w:r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 mangiare qualcosa di goloso, sfizioso o che non si prepara abitualmente</w:t>
      </w:r>
      <w:r w:rsidR="001569E3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 tra i fornelli di </w:t>
      </w:r>
      <w:r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casa, ma </w:t>
      </w:r>
      <w:r w:rsidR="001569E3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anche per assaporare </w:t>
      </w:r>
      <w:r w:rsidR="00A12006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piatti gustosi</w:t>
      </w:r>
      <w:r w:rsidR="001569E3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 xml:space="preserve"> e sani, attenti ai principi di una sana e corretta alimentazione</w:t>
      </w:r>
      <w:r w:rsidR="00A12006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”</w:t>
      </w:r>
      <w:r w:rsidR="001569E3" w:rsidRPr="00B34A49">
        <w:rPr>
          <w:rFonts w:ascii="ヒラギノ角ゴ Pro W3" w:eastAsia="ヒラギノ角ゴ Pro W3" w:hAnsi="ヒラギノ角ゴ Pro W3" w:cs="Times New Roman"/>
          <w:bCs/>
          <w:i/>
          <w:color w:val="000000"/>
          <w:sz w:val="22"/>
          <w:szCs w:val="22"/>
        </w:rPr>
        <w:t>,</w:t>
      </w:r>
      <w:r w:rsidR="001569E3" w:rsidRPr="00B34A49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 xml:space="preserve"> afferma </w:t>
      </w:r>
      <w:r w:rsidR="001569E3" w:rsidRPr="00B34A4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2"/>
        </w:rPr>
        <w:t>Matteo Sarzana</w:t>
      </w:r>
      <w:r w:rsidR="001569E3" w:rsidRPr="00B34A49"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</w:rPr>
        <w:t>, General Manager di Deliveroo Italy.</w:t>
      </w:r>
    </w:p>
    <w:p w:rsidR="001665F9" w:rsidRDefault="001665F9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  <w:r w:rsidRPr="001665F9">
        <w:rPr>
          <w:rFonts w:ascii="ヒラギノ角ゴ Pro W3" w:eastAsia="ヒラギノ角ゴ Pro W3" w:hAnsi="ヒラギノ角ゴ Pro W3" w:cs="Times New Roman"/>
          <w:bCs/>
          <w:i/>
          <w:sz w:val="22"/>
          <w:szCs w:val="22"/>
        </w:rPr>
        <w:t>“</w:t>
      </w:r>
      <w:r w:rsidR="004A5180" w:rsidRPr="001665F9">
        <w:rPr>
          <w:rFonts w:ascii="ヒラギノ角ゴ Pro W3" w:eastAsia="ヒラギノ角ゴ Pro W3" w:hAnsi="ヒラギノ角ゴ Pro W3" w:hint="eastAsia"/>
          <w:i/>
          <w:sz w:val="22"/>
        </w:rPr>
        <w:t>Per</w:t>
      </w:r>
      <w:r>
        <w:rPr>
          <w:rFonts w:ascii="ヒラギノ角ゴ Pro W3" w:eastAsia="ヒラギノ角ゴ Pro W3" w:hAnsi="ヒラギノ角ゴ Pro W3"/>
          <w:i/>
          <w:sz w:val="22"/>
        </w:rPr>
        <w:t xml:space="preserve"> ricominciare per</w:t>
      </w:r>
      <w:r w:rsidR="004A5180" w:rsidRPr="001665F9">
        <w:rPr>
          <w:rFonts w:ascii="ヒラギノ角ゴ Pro W3" w:eastAsia="ヒラギノ角ゴ Pro W3" w:hAnsi="ヒラギノ角ゴ Pro W3" w:hint="eastAsia"/>
          <w:i/>
          <w:sz w:val="22"/>
        </w:rPr>
        <w:t xml:space="preserve"> prima cosa è necessario ritrovare dei ritmi che permettano di accordare felicemente le esigenze del lavoro e della scuola con quelle del fisico a partire dalla prima colazione che resta fondamentale</w:t>
      </w:r>
      <w:r>
        <w:rPr>
          <w:rFonts w:ascii="ヒラギノ角ゴ Pro W3" w:eastAsia="ヒラギノ角ゴ Pro W3" w:hAnsi="ヒラギノ角ゴ Pro W3"/>
          <w:i/>
          <w:sz w:val="22"/>
        </w:rPr>
        <w:t>.</w:t>
      </w:r>
      <w:r w:rsidR="004A5180" w:rsidRPr="001665F9">
        <w:rPr>
          <w:rFonts w:ascii="ヒラギノ角ゴ Pro W3" w:eastAsia="ヒラギノ角ゴ Pro W3" w:hAnsi="ヒラギノ角ゴ Pro W3" w:hint="eastAsia"/>
          <w:i/>
          <w:sz w:val="22"/>
        </w:rPr>
        <w:t xml:space="preserve"> Corpo e mente devono essere sostenuti subito, all’inizio della giornata, con un vero e proprio pasto che compensi il digiuno notturno e aiuti a rilassare lo spirito.  Senza dimenticare che non è solo la nostalgia delle vacanze a rendere difficile il back to work: mancanza di entusiasmo, stanchezza e difficoltà digestive sono anche una naturale conseguenza dell’approssimarsi dell’autunno</w:t>
      </w:r>
      <w:r>
        <w:rPr>
          <w:rFonts w:ascii="ヒラギノ角ゴ Pro W3" w:eastAsia="ヒラギノ角ゴ Pro W3" w:hAnsi="ヒラギノ角ゴ Pro W3"/>
          <w:i/>
          <w:sz w:val="22"/>
        </w:rPr>
        <w:t>”</w:t>
      </w:r>
      <w:r>
        <w:rPr>
          <w:rFonts w:ascii="ヒラギノ角ゴ Pro W3" w:eastAsia="ヒラギノ角ゴ Pro W3" w:hAnsi="ヒラギノ角ゴ Pro W3" w:hint="eastAsia"/>
          <w:i/>
          <w:sz w:val="22"/>
        </w:rPr>
        <w:t>,</w:t>
      </w:r>
      <w:r w:rsidR="004A5180" w:rsidRPr="001665F9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>c</w:t>
      </w:r>
      <w:r w:rsidR="00EF257F" w:rsidRPr="001665F9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>ommenta</w:t>
      </w:r>
      <w:r w:rsidR="007E4ACC" w:rsidRPr="001665F9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 </w:t>
      </w:r>
      <w:r w:rsidR="000F5206" w:rsidRPr="001665F9">
        <w:rPr>
          <w:rFonts w:ascii="ヒラギノ角ゴ Pro W3" w:eastAsia="ヒラギノ角ゴ Pro W3" w:hAnsi="ヒラギノ角ゴ Pro W3" w:cs="Times New Roman" w:hint="eastAsia"/>
          <w:bCs/>
          <w:color w:val="000000"/>
          <w:sz w:val="22"/>
          <w:szCs w:val="22"/>
        </w:rPr>
        <w:t xml:space="preserve">il Dott. </w:t>
      </w:r>
      <w:r w:rsidR="007E4ACC" w:rsidRPr="001665F9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22"/>
          <w:szCs w:val="22"/>
        </w:rPr>
        <w:t>Giorgio Donegani</w:t>
      </w:r>
      <w:r w:rsidR="004A5180" w:rsidRPr="001665F9">
        <w:rPr>
          <w:rFonts w:ascii="ヒラギノ角ゴ Pro W3" w:eastAsia="ヒラギノ角ゴ Pro W3" w:hAnsi="ヒラギノ角ゴ Pro W3" w:cs="Times New Roman" w:hint="eastAsia"/>
          <w:bCs/>
          <w:color w:val="FF0000"/>
          <w:sz w:val="22"/>
          <w:szCs w:val="22"/>
        </w:rPr>
        <w:t xml:space="preserve"> .</w:t>
      </w:r>
      <w:bookmarkStart w:id="0" w:name="_GoBack"/>
      <w:bookmarkEnd w:id="0"/>
    </w:p>
    <w:p w:rsidR="00040D0E" w:rsidRDefault="00040D0E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</w:p>
    <w:p w:rsidR="00040D0E" w:rsidRDefault="00040D0E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</w:p>
    <w:p w:rsidR="00040D0E" w:rsidRDefault="00040D0E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</w:p>
    <w:p w:rsidR="00040D0E" w:rsidRDefault="00040D0E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</w:p>
    <w:p w:rsidR="001665F9" w:rsidRDefault="001665F9" w:rsidP="001665F9">
      <w:pPr>
        <w:jc w:val="both"/>
        <w:rPr>
          <w:rFonts w:ascii="ヒラギノ角ゴ Pro W3" w:eastAsia="ヒラギノ角ゴ Pro W3" w:hAnsi="ヒラギノ角ゴ Pro W3" w:cs="Times New Roman"/>
          <w:bCs/>
          <w:color w:val="FF0000"/>
          <w:sz w:val="22"/>
          <w:szCs w:val="22"/>
        </w:rPr>
      </w:pPr>
    </w:p>
    <w:p w:rsidR="001665F9" w:rsidRDefault="001665F9" w:rsidP="001665F9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  <w:r>
        <w:rPr>
          <w:rFonts w:ascii="ヒラギノ角ゴ Pro W3" w:eastAsia="ヒラギノ角ゴ Pro W3" w:hAnsi="ヒラギノ角ゴ Pro W3"/>
          <w:sz w:val="22"/>
          <w:lang w:val="en-GB"/>
        </w:rPr>
        <w:t>Ecco</w:t>
      </w:r>
      <w:r w:rsidR="008017A4">
        <w:rPr>
          <w:rFonts w:ascii="ヒラギノ角ゴ Pro W3" w:eastAsia="ヒラギノ角ゴ Pro W3" w:hAnsi="ヒラギノ角ゴ Pro W3"/>
          <w:sz w:val="22"/>
          <w:lang w:val="en-GB"/>
        </w:rPr>
        <w:t xml:space="preserve"> di seguito in breve</w:t>
      </w:r>
      <w:r>
        <w:rPr>
          <w:rFonts w:ascii="ヒラギノ角ゴ Pro W3" w:eastAsia="ヒラギノ角ゴ Pro W3" w:hAnsi="ヒラギノ角ゴ Pro W3"/>
          <w:sz w:val="22"/>
          <w:lang w:val="en-GB"/>
        </w:rPr>
        <w:t xml:space="preserve"> alcuni dei consigli del dott. </w:t>
      </w:r>
      <w:r w:rsidR="00040D0E">
        <w:rPr>
          <w:rFonts w:ascii="ヒラギノ角ゴ Pro W3" w:eastAsia="ヒラギノ角ゴ Pro W3" w:hAnsi="ヒラギノ角ゴ Pro W3"/>
          <w:sz w:val="22"/>
          <w:lang w:val="en-GB"/>
        </w:rPr>
        <w:t xml:space="preserve">Giorgio </w:t>
      </w:r>
      <w:r>
        <w:rPr>
          <w:rFonts w:ascii="ヒラギノ角ゴ Pro W3" w:eastAsia="ヒラギノ角ゴ Pro W3" w:hAnsi="ヒラギノ角ゴ Pro W3"/>
          <w:sz w:val="22"/>
          <w:lang w:val="en-GB"/>
        </w:rPr>
        <w:t>Donegani</w:t>
      </w:r>
      <w:r w:rsidR="00040D0E">
        <w:rPr>
          <w:rFonts w:ascii="ヒラギノ角ゴ Pro W3" w:eastAsia="ヒラギノ角ゴ Pro W3" w:hAnsi="ヒラギノ角ゴ Pro W3"/>
          <w:sz w:val="22"/>
          <w:lang w:val="en-GB"/>
        </w:rPr>
        <w:t>,</w:t>
      </w:r>
      <w:r>
        <w:rPr>
          <w:rFonts w:ascii="ヒラギノ角ゴ Pro W3" w:eastAsia="ヒラギノ角ゴ Pro W3" w:hAnsi="ヒラギノ角ゴ Pro W3"/>
          <w:sz w:val="22"/>
          <w:lang w:val="en-GB"/>
        </w:rPr>
        <w:t xml:space="preserve"> che potrete approfondire nella scheda in allegato</w:t>
      </w:r>
      <w:r w:rsidR="00040D0E">
        <w:rPr>
          <w:rFonts w:ascii="ヒラギノ角ゴ Pro W3" w:eastAsia="ヒラギノ角ゴ Pro W3" w:hAnsi="ヒラギノ角ゴ Pro W3"/>
          <w:sz w:val="22"/>
          <w:lang w:val="en-GB"/>
        </w:rPr>
        <w:t>:</w:t>
      </w:r>
    </w:p>
    <w:p w:rsidR="001665F9" w:rsidRPr="00040D0E" w:rsidRDefault="001665F9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lang w:val="en-GB"/>
        </w:rPr>
      </w:pP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2"/>
          <w:lang w:val="en-GB"/>
        </w:rPr>
      </w:pPr>
      <w:r w:rsidRPr="00040D0E">
        <w:rPr>
          <w:rFonts w:ascii="ヒラギノ角ゴ Pro W3" w:eastAsia="ヒラギノ角ゴ Pro W3" w:hAnsi="ヒラギノ角ゴ Pro W3"/>
          <w:b/>
          <w:sz w:val="22"/>
        </w:rPr>
        <w:t xml:space="preserve">1) </w:t>
      </w:r>
      <w:r w:rsidR="001665F9" w:rsidRPr="00040D0E">
        <w:rPr>
          <w:rFonts w:ascii="ヒラギノ角ゴ Pro W3" w:eastAsia="ヒラギノ角ゴ Pro W3" w:hAnsi="ヒラギノ角ゴ Pro W3" w:hint="eastAsia"/>
          <w:b/>
          <w:sz w:val="22"/>
        </w:rPr>
        <w:t>Per prolungare l’effetto vacanza: acqua – pomodoro – f</w:t>
      </w:r>
      <w:r w:rsidRPr="00040D0E">
        <w:rPr>
          <w:rFonts w:ascii="ヒラギノ角ゴ Pro W3" w:eastAsia="ヒラギノ角ゴ Pro W3" w:hAnsi="ヒラギノ角ゴ Pro W3" w:hint="eastAsia"/>
          <w:b/>
          <w:sz w:val="22"/>
        </w:rPr>
        <w:t>rutti di bosco</w:t>
      </w:r>
    </w:p>
    <w:p w:rsidR="00040D0E" w:rsidRPr="00040D0E" w:rsidRDefault="00040D0E" w:rsidP="00040D0E">
      <w:pPr>
        <w:pStyle w:val="Paragrafoelenco"/>
        <w:ind w:left="60"/>
        <w:rPr>
          <w:rFonts w:ascii="ヒラギノ角ゴ Pro W3" w:eastAsia="ヒラギノ角ゴ Pro W3" w:hAnsi="ヒラギノ角ゴ Pro W3"/>
          <w:sz w:val="22"/>
        </w:rPr>
      </w:pPr>
      <w:r w:rsidRPr="00040D0E">
        <w:rPr>
          <w:rFonts w:ascii="ヒラギノ角ゴ Pro W3" w:eastAsia="ヒラギノ角ゴ Pro W3" w:hAnsi="ヒラギノ角ゴ Pro W3" w:hint="eastAsia"/>
          <w:sz w:val="22"/>
        </w:rPr>
        <w:t>Per mantenere a lungo la tintarella e un aspetto tonico, la parola d'ordine è "idratazione".</w:t>
      </w:r>
    </w:p>
    <w:p w:rsidR="00040D0E" w:rsidRPr="00040D0E" w:rsidRDefault="00040D0E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iCs/>
          <w:sz w:val="22"/>
        </w:rPr>
      </w:pPr>
      <w:r w:rsidRPr="00040D0E">
        <w:rPr>
          <w:rFonts w:ascii="ヒラギノ角ゴ Pro W3" w:eastAsia="ヒラギノ角ゴ Pro W3" w:hAnsi="ヒラギノ角ゴ Pro W3" w:hint="eastAsia"/>
          <w:b/>
          <w:sz w:val="22"/>
          <w:lang w:val="en-GB"/>
        </w:rPr>
        <w:t>2)</w:t>
      </w:r>
      <w:r w:rsidRPr="00040D0E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r w:rsidRPr="00040D0E">
        <w:rPr>
          <w:rFonts w:ascii="ヒラギノ角ゴ Pro W3" w:eastAsia="ヒラギノ角ゴ Pro W3" w:hAnsi="ヒラギノ角ゴ Pro W3" w:hint="eastAsia"/>
          <w:b/>
          <w:iCs/>
          <w:sz w:val="22"/>
        </w:rPr>
        <w:t>Per affrontare una riunione impegnativa: cioccolato - frutta essiccata</w:t>
      </w:r>
    </w:p>
    <w:p w:rsidR="00040D0E" w:rsidRPr="00040D0E" w:rsidRDefault="00040D0E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040D0E">
        <w:rPr>
          <w:rFonts w:ascii="ヒラギノ角ゴ Pro W3" w:eastAsia="ヒラギノ角ゴ Pro W3" w:hAnsi="ヒラギノ角ゴ Pro W3" w:hint="eastAsia"/>
          <w:sz w:val="22"/>
        </w:rPr>
        <w:t>Per prepararsi agli impegni di lavoro, niente di meglio di qualche dolce coccola</w:t>
      </w:r>
      <w:r w:rsidR="0084768F">
        <w:rPr>
          <w:rFonts w:ascii="ヒラギノ角ゴ Pro W3" w:eastAsia="ヒラギノ角ゴ Pro W3" w:hAnsi="ヒラギノ角ゴ Pro W3"/>
          <w:sz w:val="22"/>
        </w:rPr>
        <w:t>.</w:t>
      </w:r>
    </w:p>
    <w:p w:rsidR="00040D0E" w:rsidRPr="00040D0E" w:rsidRDefault="00040D0E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iCs/>
          <w:sz w:val="22"/>
        </w:rPr>
      </w:pPr>
      <w:r w:rsidRPr="00040D0E">
        <w:rPr>
          <w:rFonts w:ascii="ヒラギノ角ゴ Pro W3" w:eastAsia="ヒラギノ角ゴ Pro W3" w:hAnsi="ヒラギノ角ゴ Pro W3" w:hint="eastAsia"/>
          <w:b/>
          <w:iCs/>
          <w:sz w:val="22"/>
        </w:rPr>
        <w:t>3) Per affrontare un viaggio di lavoro: noci - banane - prosciutto</w:t>
      </w:r>
    </w:p>
    <w:p w:rsidR="00040D0E" w:rsidRPr="00040D0E" w:rsidRDefault="00040D0E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040D0E">
        <w:rPr>
          <w:rFonts w:ascii="ヒラギノ角ゴ Pro W3" w:eastAsia="ヒラギノ角ゴ Pro W3" w:hAnsi="ヒラギノ角ゴ Pro W3" w:hint="eastAsia"/>
          <w:sz w:val="22"/>
        </w:rPr>
        <w:t>Una provvista di energia pronta all’uso è sempre raccomandabile, senza dimenticare poi ciò che serve per ristorarsi all’arrivo.</w:t>
      </w:r>
    </w:p>
    <w:p w:rsidR="00040D0E" w:rsidRPr="00040D0E" w:rsidRDefault="00040D0E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iCs/>
          <w:sz w:val="22"/>
        </w:rPr>
      </w:pPr>
      <w:r w:rsidRPr="00040D0E">
        <w:rPr>
          <w:rFonts w:ascii="ヒラギノ角ゴ Pro W3" w:eastAsia="ヒラギノ角ゴ Pro W3" w:hAnsi="ヒラギノ角ゴ Pro W3" w:hint="eastAsia"/>
          <w:b/>
          <w:iCs/>
          <w:sz w:val="22"/>
        </w:rPr>
        <w:t>4) Per riprendere i giusti ritmi di sonno/veglia: avena - cipolla</w:t>
      </w:r>
    </w:p>
    <w:p w:rsid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040D0E">
        <w:rPr>
          <w:rFonts w:ascii="ヒラギノ角ゴ Pro W3" w:eastAsia="ヒラギノ角ゴ Pro W3" w:hAnsi="ヒラギノ角ゴ Pro W3" w:hint="eastAsia"/>
          <w:sz w:val="22"/>
        </w:rPr>
        <w:t>Se la vacanza è stata vissuta nel segno della notte, è possibile che la ripresa ponga anche qualche problema nel riassestarsi dei ritmi di sonno e veglia.</w:t>
      </w:r>
      <w:r>
        <w:rPr>
          <w:rFonts w:ascii="ヒラギノ角ゴ Pro W3" w:eastAsia="ヒラギノ角ゴ Pro W3" w:hAnsi="ヒラギノ角ゴ Pro W3"/>
          <w:sz w:val="22"/>
        </w:rPr>
        <w:t xml:space="preserve"> Meglio cibi che aiutino a regolare il sonno e facilitare la ripresa dei giusti ritmi</w:t>
      </w:r>
      <w:r w:rsidR="0084768F">
        <w:rPr>
          <w:rFonts w:ascii="ヒラギノ角ゴ Pro W3" w:eastAsia="ヒラギノ角ゴ Pro W3" w:hAnsi="ヒラギノ角ゴ Pro W3"/>
          <w:sz w:val="22"/>
        </w:rPr>
        <w:t>.</w:t>
      </w:r>
    </w:p>
    <w:p w:rsid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040D0E">
        <w:rPr>
          <w:rFonts w:ascii="ヒラギノ角ゴ Pro W3" w:eastAsia="ヒラギノ角ゴ Pro W3" w:hAnsi="ヒラギノ角ゴ Pro W3" w:hint="eastAsia"/>
          <w:b/>
          <w:sz w:val="22"/>
        </w:rPr>
        <w:t>5) Per evitare la depressione post vacanze: pesce azzurro - peperoncino</w:t>
      </w:r>
    </w:p>
    <w:p w:rsidR="00040D0E" w:rsidRPr="00040D0E" w:rsidRDefault="00040D0E" w:rsidP="00040D0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>S</w:t>
      </w:r>
      <w:r w:rsidRPr="00040D0E">
        <w:rPr>
          <w:rFonts w:ascii="ヒラギノ角ゴ Pro W3" w:eastAsia="ヒラギノ角ゴ Pro W3" w:hAnsi="ヒラギノ角ゴ Pro W3"/>
          <w:sz w:val="22"/>
        </w:rPr>
        <w:t>e è l’umore grigio il maggior problema da affrontare con la ripresa, allora conviene puntare su alcuni cibi che, lo dimostra la scienza, agiscono direttamente sul nostro sistema nervoso.</w:t>
      </w:r>
    </w:p>
    <w:p w:rsidR="00657D94" w:rsidRDefault="00657D94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  <w:r>
        <w:rPr>
          <w:rFonts w:ascii="ヒラギノ角ゴ Pro W3" w:eastAsia="ヒラギノ角ゴ Pro W3" w:hAnsi="ヒラギノ角ゴ Pro W3"/>
          <w:sz w:val="22"/>
          <w:lang w:val="en-GB"/>
        </w:rPr>
        <w:t>Ecco alcuni ristoranti presenti su Deliveroo da cui poter ordiare cibi e piatti healty ideali per il rientro al lavoro:</w:t>
      </w: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  <w:r>
        <w:rPr>
          <w:rFonts w:ascii="ヒラギノ角ゴ Pro W3" w:eastAsia="ヒラギノ角ゴ Pro W3" w:hAnsi="ヒラギノ角ゴ Pro W3"/>
          <w:sz w:val="22"/>
          <w:lang w:val="en-GB"/>
        </w:rPr>
        <w:t xml:space="preserve">- </w:t>
      </w:r>
      <w:hyperlink r:id="rId8" w:history="1">
        <w:r w:rsidRPr="00572833">
          <w:rPr>
            <w:rStyle w:val="Collegamentoipertestuale"/>
            <w:rFonts w:ascii="ヒラギノ角ゴ Pro W3" w:eastAsia="ヒラギノ角ゴ Pro W3" w:hAnsi="ヒラギノ角ゴ Pro W3"/>
            <w:b/>
            <w:sz w:val="22"/>
            <w:lang w:val="en-GB"/>
          </w:rPr>
          <w:t>Ginger – Sapori e salute</w:t>
        </w:r>
      </w:hyperlink>
      <w:r>
        <w:rPr>
          <w:rFonts w:ascii="ヒラギノ角ゴ Pro W3" w:eastAsia="ヒラギノ角ゴ Pro W3" w:hAnsi="ヒラギノ角ゴ Pro W3"/>
          <w:sz w:val="22"/>
          <w:lang w:val="en-GB"/>
        </w:rPr>
        <w:t xml:space="preserve"> </w:t>
      </w: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  <w:r>
        <w:rPr>
          <w:rFonts w:ascii="ヒラギノ角ゴ Pro W3" w:eastAsia="ヒラギノ角ゴ Pro W3" w:hAnsi="ヒラギノ角ゴ Pro W3"/>
          <w:sz w:val="22"/>
          <w:lang w:val="en-GB"/>
        </w:rPr>
        <w:t xml:space="preserve">- </w:t>
      </w:r>
      <w:hyperlink r:id="rId9" w:history="1">
        <w:r w:rsidRPr="00572833">
          <w:rPr>
            <w:rStyle w:val="Collegamentoipertestuale"/>
            <w:rFonts w:ascii="ヒラギノ角ゴ Pro W3" w:eastAsia="ヒラギノ角ゴ Pro W3" w:hAnsi="ヒラギノ角ゴ Pro W3"/>
            <w:b/>
            <w:sz w:val="22"/>
            <w:lang w:val="en-GB"/>
          </w:rPr>
          <w:t>Tiami</w:t>
        </w:r>
      </w:hyperlink>
    </w:p>
    <w:p w:rsidR="00657D94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2"/>
          <w:lang w:val="en-GB"/>
        </w:rPr>
      </w:pPr>
      <w:r>
        <w:rPr>
          <w:rFonts w:ascii="ヒラギノ角ゴ Pro W3" w:eastAsia="ヒラギノ角ゴ Pro W3" w:hAnsi="ヒラギノ角ゴ Pro W3"/>
          <w:sz w:val="22"/>
          <w:lang w:val="en-GB"/>
        </w:rPr>
        <w:t xml:space="preserve">- </w:t>
      </w:r>
      <w:hyperlink r:id="rId10" w:history="1">
        <w:r w:rsidRPr="00572833">
          <w:rPr>
            <w:rStyle w:val="Collegamentoipertestuale"/>
            <w:rFonts w:ascii="ヒラギノ角ゴ Pro W3" w:eastAsia="ヒラギノ角ゴ Pro W3" w:hAnsi="ヒラギノ角ゴ Pro W3"/>
            <w:b/>
            <w:sz w:val="22"/>
            <w:lang w:val="en-GB"/>
          </w:rPr>
          <w:t>Naturale</w:t>
        </w:r>
      </w:hyperlink>
      <w:r w:rsidRPr="00572833">
        <w:rPr>
          <w:rFonts w:ascii="ヒラギノ角ゴ Pro W3" w:eastAsia="ヒラギノ角ゴ Pro W3" w:hAnsi="ヒラギノ角ゴ Pro W3"/>
          <w:b/>
          <w:sz w:val="22"/>
          <w:lang w:val="en-GB"/>
        </w:rPr>
        <w:t xml:space="preserve"> </w:t>
      </w:r>
    </w:p>
    <w:p w:rsidR="00657D94" w:rsidRDefault="00657D94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1665F9" w:rsidRDefault="001665F9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B738BD" w:rsidRPr="00407258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Per ulteriori informazioni su Deliveroo visitate il sito </w:t>
      </w:r>
      <w:hyperlink r:id="rId11" w:history="1">
        <w:r w:rsidRPr="00407258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en-GB"/>
          </w:rPr>
          <w:t>https://deliveroo.it/ .</w:t>
        </w:r>
      </w:hyperlink>
    </w:p>
    <w:p w:rsidR="00B738BD" w:rsidRPr="00407258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B738BD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B738BD" w:rsidRPr="009E18C4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B738BD" w:rsidRPr="00AC5A04" w:rsidRDefault="00B13A74" w:rsidP="00B738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2" w:history="1">
        <w:r w:rsidR="00B738B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B738BD" w:rsidRDefault="00B738BD" w:rsidP="00B738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B738BD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B738BD" w:rsidRPr="00801D59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B110FD">
      <w:headerReference w:type="default" r:id="rId13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9" w:rsidRDefault="001665F9">
      <w:r>
        <w:separator/>
      </w:r>
    </w:p>
  </w:endnote>
  <w:endnote w:type="continuationSeparator" w:id="0">
    <w:p w:rsidR="001665F9" w:rsidRDefault="0016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9" w:rsidRDefault="001665F9">
      <w:r>
        <w:separator/>
      </w:r>
    </w:p>
  </w:footnote>
  <w:footnote w:type="continuationSeparator" w:id="0">
    <w:p w:rsidR="001665F9" w:rsidRDefault="001665F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F9" w:rsidRDefault="001665F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5F9" w:rsidRDefault="001665F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5F9" w:rsidRDefault="001665F9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87D19"/>
    <w:multiLevelType w:val="hybridMultilevel"/>
    <w:tmpl w:val="E6FE6388"/>
    <w:lvl w:ilvl="0" w:tplc="0C3806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465E71"/>
    <w:multiLevelType w:val="hybridMultilevel"/>
    <w:tmpl w:val="483447B6"/>
    <w:lvl w:ilvl="0" w:tplc="26223F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2052"/>
    <w:rsid w:val="00040D0E"/>
    <w:rsid w:val="0005048F"/>
    <w:rsid w:val="00050C8A"/>
    <w:rsid w:val="000518E3"/>
    <w:rsid w:val="00062588"/>
    <w:rsid w:val="0006578B"/>
    <w:rsid w:val="000679F8"/>
    <w:rsid w:val="00070E73"/>
    <w:rsid w:val="0007138D"/>
    <w:rsid w:val="00090199"/>
    <w:rsid w:val="00092C26"/>
    <w:rsid w:val="00093912"/>
    <w:rsid w:val="00093F0C"/>
    <w:rsid w:val="000A0267"/>
    <w:rsid w:val="000B01CD"/>
    <w:rsid w:val="000B72A3"/>
    <w:rsid w:val="000B740F"/>
    <w:rsid w:val="000C6DE4"/>
    <w:rsid w:val="000D4D6E"/>
    <w:rsid w:val="000E1409"/>
    <w:rsid w:val="000F197C"/>
    <w:rsid w:val="000F2FB5"/>
    <w:rsid w:val="000F3BC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4597F"/>
    <w:rsid w:val="001460BB"/>
    <w:rsid w:val="00150781"/>
    <w:rsid w:val="00150ADD"/>
    <w:rsid w:val="00155633"/>
    <w:rsid w:val="001569E3"/>
    <w:rsid w:val="001665F9"/>
    <w:rsid w:val="00173AC2"/>
    <w:rsid w:val="00173AFD"/>
    <w:rsid w:val="00177F8D"/>
    <w:rsid w:val="001D3738"/>
    <w:rsid w:val="001F7AB4"/>
    <w:rsid w:val="00200070"/>
    <w:rsid w:val="00201EA4"/>
    <w:rsid w:val="00203A73"/>
    <w:rsid w:val="00251098"/>
    <w:rsid w:val="00256A2B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375E"/>
    <w:rsid w:val="002C4678"/>
    <w:rsid w:val="002C5FE2"/>
    <w:rsid w:val="002E4D0E"/>
    <w:rsid w:val="002E653C"/>
    <w:rsid w:val="002F00F8"/>
    <w:rsid w:val="00310A80"/>
    <w:rsid w:val="00325D2E"/>
    <w:rsid w:val="00333C81"/>
    <w:rsid w:val="00334D22"/>
    <w:rsid w:val="00346B0D"/>
    <w:rsid w:val="00352423"/>
    <w:rsid w:val="0036051A"/>
    <w:rsid w:val="00363FF2"/>
    <w:rsid w:val="00367028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4010F"/>
    <w:rsid w:val="00445C9D"/>
    <w:rsid w:val="004527A2"/>
    <w:rsid w:val="00460332"/>
    <w:rsid w:val="00483DAC"/>
    <w:rsid w:val="00484045"/>
    <w:rsid w:val="00485E02"/>
    <w:rsid w:val="00486E0D"/>
    <w:rsid w:val="004A343B"/>
    <w:rsid w:val="004A5180"/>
    <w:rsid w:val="004B063D"/>
    <w:rsid w:val="004B0868"/>
    <w:rsid w:val="004B4948"/>
    <w:rsid w:val="004E6E9B"/>
    <w:rsid w:val="004F5737"/>
    <w:rsid w:val="005072AD"/>
    <w:rsid w:val="005208E1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2833"/>
    <w:rsid w:val="00574087"/>
    <w:rsid w:val="00577B8F"/>
    <w:rsid w:val="00582DE7"/>
    <w:rsid w:val="00583D9D"/>
    <w:rsid w:val="00594C91"/>
    <w:rsid w:val="005961DE"/>
    <w:rsid w:val="005A3DE0"/>
    <w:rsid w:val="005A4BB1"/>
    <w:rsid w:val="005B107E"/>
    <w:rsid w:val="005C7C2E"/>
    <w:rsid w:val="005E1481"/>
    <w:rsid w:val="005E3536"/>
    <w:rsid w:val="005F27F8"/>
    <w:rsid w:val="00621768"/>
    <w:rsid w:val="0062713A"/>
    <w:rsid w:val="00654CDF"/>
    <w:rsid w:val="00657D94"/>
    <w:rsid w:val="00660864"/>
    <w:rsid w:val="006646B1"/>
    <w:rsid w:val="006704A2"/>
    <w:rsid w:val="00676AFD"/>
    <w:rsid w:val="00690060"/>
    <w:rsid w:val="00692A37"/>
    <w:rsid w:val="006A08C2"/>
    <w:rsid w:val="006A4095"/>
    <w:rsid w:val="006A6FFB"/>
    <w:rsid w:val="006B2BA6"/>
    <w:rsid w:val="006B5FE0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552C"/>
    <w:rsid w:val="0077730D"/>
    <w:rsid w:val="0078186F"/>
    <w:rsid w:val="00793D50"/>
    <w:rsid w:val="0079596D"/>
    <w:rsid w:val="007A7210"/>
    <w:rsid w:val="007B5F8F"/>
    <w:rsid w:val="007B6D8E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8017A4"/>
    <w:rsid w:val="00801D59"/>
    <w:rsid w:val="0080377F"/>
    <w:rsid w:val="008203A3"/>
    <w:rsid w:val="00820A01"/>
    <w:rsid w:val="00826B0B"/>
    <w:rsid w:val="00826DE1"/>
    <w:rsid w:val="00833C14"/>
    <w:rsid w:val="0084113B"/>
    <w:rsid w:val="008459A2"/>
    <w:rsid w:val="00847265"/>
    <w:rsid w:val="0084768F"/>
    <w:rsid w:val="008863E6"/>
    <w:rsid w:val="00894D6F"/>
    <w:rsid w:val="008A6EBC"/>
    <w:rsid w:val="008B1B44"/>
    <w:rsid w:val="008B57FA"/>
    <w:rsid w:val="008C0CFA"/>
    <w:rsid w:val="008C559D"/>
    <w:rsid w:val="008D7F64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D0CC1"/>
    <w:rsid w:val="009E5A71"/>
    <w:rsid w:val="00A053B3"/>
    <w:rsid w:val="00A111EF"/>
    <w:rsid w:val="00A12006"/>
    <w:rsid w:val="00A13651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10FD"/>
    <w:rsid w:val="00B12E46"/>
    <w:rsid w:val="00B13A74"/>
    <w:rsid w:val="00B15005"/>
    <w:rsid w:val="00B168B9"/>
    <w:rsid w:val="00B21A77"/>
    <w:rsid w:val="00B25C76"/>
    <w:rsid w:val="00B27F63"/>
    <w:rsid w:val="00B3108B"/>
    <w:rsid w:val="00B34A49"/>
    <w:rsid w:val="00B35CF5"/>
    <w:rsid w:val="00B37139"/>
    <w:rsid w:val="00B439C8"/>
    <w:rsid w:val="00B53B2B"/>
    <w:rsid w:val="00B659DA"/>
    <w:rsid w:val="00B66050"/>
    <w:rsid w:val="00B72899"/>
    <w:rsid w:val="00B738BD"/>
    <w:rsid w:val="00B82635"/>
    <w:rsid w:val="00B85027"/>
    <w:rsid w:val="00B96AA8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60E96"/>
    <w:rsid w:val="00C627FB"/>
    <w:rsid w:val="00C70167"/>
    <w:rsid w:val="00C775B1"/>
    <w:rsid w:val="00C82F80"/>
    <w:rsid w:val="00C92033"/>
    <w:rsid w:val="00CA07C4"/>
    <w:rsid w:val="00CA24E7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37BF9"/>
    <w:rsid w:val="00D514F9"/>
    <w:rsid w:val="00D515CD"/>
    <w:rsid w:val="00D573F8"/>
    <w:rsid w:val="00D625F9"/>
    <w:rsid w:val="00D63B77"/>
    <w:rsid w:val="00D75DC7"/>
    <w:rsid w:val="00D84C93"/>
    <w:rsid w:val="00D87218"/>
    <w:rsid w:val="00D9405B"/>
    <w:rsid w:val="00D95D64"/>
    <w:rsid w:val="00DA0EFA"/>
    <w:rsid w:val="00DB3D1E"/>
    <w:rsid w:val="00DB5D0E"/>
    <w:rsid w:val="00DC40F4"/>
    <w:rsid w:val="00DD4B8A"/>
    <w:rsid w:val="00DE28CD"/>
    <w:rsid w:val="00DE5180"/>
    <w:rsid w:val="00DF3210"/>
    <w:rsid w:val="00DF5FF4"/>
    <w:rsid w:val="00E00993"/>
    <w:rsid w:val="00E042CB"/>
    <w:rsid w:val="00E07EE9"/>
    <w:rsid w:val="00E10C1E"/>
    <w:rsid w:val="00E2627B"/>
    <w:rsid w:val="00E33291"/>
    <w:rsid w:val="00E45CE7"/>
    <w:rsid w:val="00E50477"/>
    <w:rsid w:val="00E55005"/>
    <w:rsid w:val="00E577EB"/>
    <w:rsid w:val="00E6327E"/>
    <w:rsid w:val="00E703E9"/>
    <w:rsid w:val="00E72CF7"/>
    <w:rsid w:val="00E76DB1"/>
    <w:rsid w:val="00E81674"/>
    <w:rsid w:val="00E96A5C"/>
    <w:rsid w:val="00E97FBD"/>
    <w:rsid w:val="00EB5EA9"/>
    <w:rsid w:val="00EB66A9"/>
    <w:rsid w:val="00EC3BA2"/>
    <w:rsid w:val="00ED7C75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20728"/>
    <w:rsid w:val="00F21F20"/>
    <w:rsid w:val="00F51C4F"/>
    <w:rsid w:val="00F614C4"/>
    <w:rsid w:val="00F67CC2"/>
    <w:rsid w:val="00F803DB"/>
    <w:rsid w:val="00F85382"/>
    <w:rsid w:val="00F90A80"/>
    <w:rsid w:val="00F93AA4"/>
    <w:rsid w:val="00FA490D"/>
    <w:rsid w:val="00FA7ABB"/>
    <w:rsid w:val="00FB3D23"/>
    <w:rsid w:val="00FB49F9"/>
    <w:rsid w:val="00FC2A57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C5FE2"/>
  </w:style>
  <w:style w:type="paragraph" w:styleId="Titolo3">
    <w:name w:val="heading 3"/>
    <w:basedOn w:val="Normale"/>
    <w:next w:val="Normale"/>
    <w:link w:val="Titolo3Carattere"/>
    <w:rsid w:val="00040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rsid w:val="00040D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%20." TargetMode="External"/><Relationship Id="rId12" Type="http://schemas.openxmlformats.org/officeDocument/2006/relationships/hyperlink" Target="https://deliveroo.co.uk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menu/roma/piazza-di-spagna/ginger" TargetMode="External"/><Relationship Id="rId9" Type="http://schemas.openxmlformats.org/officeDocument/2006/relationships/hyperlink" Target="https://deliveroo.it/it/menu/roma/porta-pia/tiami" TargetMode="External"/><Relationship Id="rId10" Type="http://schemas.openxmlformats.org/officeDocument/2006/relationships/hyperlink" Target="https://deliveroo.it/it/menu/roma/roma-ostiense/natur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96B545-FB8D-C644-A7F7-B4A2E09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818</Words>
  <Characters>4666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12</cp:revision>
  <cp:lastPrinted>2016-12-20T11:23:00Z</cp:lastPrinted>
  <dcterms:created xsi:type="dcterms:W3CDTF">2017-08-02T13:52:00Z</dcterms:created>
  <dcterms:modified xsi:type="dcterms:W3CDTF">2017-08-31T11:10:00Z</dcterms:modified>
</cp:coreProperties>
</file>