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E67D" w14:textId="6D5BB50E" w:rsidR="00CD5EB7" w:rsidRPr="00F25B52" w:rsidRDefault="00CD5EB7" w:rsidP="00F25B52">
      <w:pPr>
        <w:pStyle w:val="xmsonormal"/>
        <w:shd w:val="clear" w:color="auto" w:fill="FFFFFF"/>
        <w:spacing w:before="0" w:beforeAutospacing="0" w:after="0" w:afterAutospacing="0"/>
        <w:jc w:val="both"/>
        <w:rPr>
          <w:rFonts w:ascii="Averta for TBWA" w:eastAsiaTheme="minorHAnsi" w:hAnsi="Averta for TBWA" w:cstheme="minorBidi"/>
          <w:b/>
          <w:sz w:val="36"/>
          <w:szCs w:val="36"/>
          <w:lang w:val="nl-NL"/>
        </w:rPr>
      </w:pPr>
      <w:r w:rsidRPr="00F25B52">
        <w:rPr>
          <w:rFonts w:ascii="Averta for TBWA" w:eastAsiaTheme="minorHAnsi" w:hAnsi="Averta for TBWA" w:cstheme="minorBidi"/>
          <w:b/>
          <w:sz w:val="36"/>
          <w:szCs w:val="36"/>
          <w:lang w:val="nl-NL"/>
        </w:rPr>
        <w:t>TBWA en Lotus brengen een kopjeswinkel tot leven in nieuwe tv-spot</w:t>
      </w:r>
    </w:p>
    <w:p w14:paraId="585A395A" w14:textId="77777777" w:rsidR="00CD5EB7" w:rsidRPr="00CD5EB7" w:rsidRDefault="00CD5EB7" w:rsidP="00CD5EB7">
      <w:pPr>
        <w:pStyle w:val="NormalWeb"/>
        <w:shd w:val="clear" w:color="auto" w:fill="FFFFFF"/>
        <w:spacing w:before="0" w:beforeAutospacing="0" w:after="0" w:afterAutospacing="0"/>
        <w:rPr>
          <w:rFonts w:ascii="Calibri" w:hAnsi="Calibri" w:cs="Calibri"/>
          <w:color w:val="000000"/>
          <w:lang w:val="nl-BE"/>
        </w:rPr>
      </w:pPr>
      <w:r>
        <w:rPr>
          <w:rFonts w:ascii="Calibri" w:hAnsi="Calibri" w:cs="Calibri"/>
          <w:color w:val="000000"/>
          <w:lang w:val="nl-BE"/>
        </w:rPr>
        <w:t> </w:t>
      </w:r>
    </w:p>
    <w:p w14:paraId="185719EC" w14:textId="4E160674" w:rsidR="00CD5EB7" w:rsidRPr="00F25B52" w:rsidRDefault="00CD5EB7" w:rsidP="00F25B52">
      <w:pPr>
        <w:jc w:val="both"/>
        <w:rPr>
          <w:rFonts w:ascii="Averta for TBWA" w:hAnsi="Averta for TBWA" w:cs="Times New Roman"/>
          <w:b/>
          <w:sz w:val="22"/>
          <w:szCs w:val="22"/>
          <w:lang w:val="nl-NL"/>
        </w:rPr>
      </w:pPr>
      <w:r w:rsidRPr="00F25B52">
        <w:rPr>
          <w:rFonts w:ascii="Averta for TBWA" w:hAnsi="Averta for TBWA" w:cs="Times New Roman"/>
          <w:b/>
          <w:sz w:val="22"/>
          <w:szCs w:val="22"/>
          <w:lang w:val="nl-NL"/>
        </w:rPr>
        <w:t>In de kersverse tv-spot van Lotus Speculoos, het kleine koekje met een unieke smaak en crunch, vieren we de comeback van het iconische kopje. Alweer zet onze held alles op alles om het felbegeerde koekje te bemachtigen. Maar, ditmaal doet hij dat niet alleen …</w:t>
      </w:r>
    </w:p>
    <w:p w14:paraId="608A3F9C" w14:textId="77777777" w:rsidR="00CD5EB7" w:rsidRPr="00CD5EB7" w:rsidRDefault="00CD5EB7" w:rsidP="00CD5EB7">
      <w:pPr>
        <w:pStyle w:val="NormalWeb"/>
        <w:shd w:val="clear" w:color="auto" w:fill="FFFFFF"/>
        <w:spacing w:before="0" w:beforeAutospacing="0" w:after="0" w:afterAutospacing="0"/>
        <w:rPr>
          <w:rFonts w:ascii="Calibri" w:hAnsi="Calibri" w:cs="Calibri"/>
          <w:color w:val="000000"/>
          <w:lang w:val="nl-BE"/>
        </w:rPr>
      </w:pPr>
      <w:r>
        <w:rPr>
          <w:rFonts w:ascii="Calibri" w:hAnsi="Calibri" w:cs="Calibri"/>
          <w:b/>
          <w:bCs/>
          <w:color w:val="000000"/>
          <w:lang w:val="nl-BE"/>
        </w:rPr>
        <w:t> </w:t>
      </w:r>
      <w:bookmarkStart w:id="0" w:name="_GoBack"/>
      <w:bookmarkEnd w:id="0"/>
    </w:p>
    <w:p w14:paraId="32B72B73" w14:textId="77777777" w:rsidR="00CD5EB7" w:rsidRPr="00F25B52" w:rsidRDefault="00CD5EB7" w:rsidP="00F25B52">
      <w:pPr>
        <w:jc w:val="both"/>
        <w:rPr>
          <w:rFonts w:ascii="Averta for TBWA" w:hAnsi="Averta for TBWA" w:cs="Times New Roman"/>
          <w:sz w:val="22"/>
          <w:szCs w:val="22"/>
          <w:lang w:val="nl-NL"/>
        </w:rPr>
      </w:pPr>
      <w:r w:rsidRPr="00F25B52">
        <w:rPr>
          <w:rFonts w:ascii="Averta for TBWA" w:hAnsi="Averta for TBWA" w:cs="Times New Roman"/>
          <w:sz w:val="22"/>
          <w:szCs w:val="22"/>
          <w:lang w:val="nl-NL"/>
        </w:rPr>
        <w:t>In de spot, met een sterk filmisch karakter, maken we kennis met een vertoning van weergaloze 3D met een hoog Disney gehalte. De film neemt je vast van begin tot einde en evolueert crescendo in een waar magisch spektakel dat ontlokt wordt door de Lotus Speculoos. Het kleine koekje met een unieke smaak en crunch die iedereen lekker vindt.</w:t>
      </w:r>
    </w:p>
    <w:p w14:paraId="380AA435" w14:textId="77777777" w:rsidR="00CD5EB7" w:rsidRPr="00F25B52" w:rsidRDefault="00CD5EB7" w:rsidP="00F25B52">
      <w:pPr>
        <w:jc w:val="both"/>
        <w:rPr>
          <w:rFonts w:ascii="Averta for TBWA" w:hAnsi="Averta for TBWA" w:cs="Times New Roman"/>
          <w:sz w:val="22"/>
          <w:szCs w:val="22"/>
          <w:lang w:val="nl-NL"/>
        </w:rPr>
      </w:pPr>
      <w:r w:rsidRPr="00F25B52">
        <w:rPr>
          <w:rFonts w:ascii="Averta for TBWA" w:hAnsi="Averta for TBWA" w:cs="Times New Roman"/>
          <w:sz w:val="22"/>
          <w:szCs w:val="22"/>
          <w:lang w:val="nl-NL"/>
        </w:rPr>
        <w:t>En zo zie je, dat de kleinsten de grootste impact kunnen hebben.</w:t>
      </w:r>
    </w:p>
    <w:p w14:paraId="0B4A5F65" w14:textId="77777777" w:rsidR="00CD5EB7" w:rsidRPr="00F25B52" w:rsidRDefault="00CD5EB7" w:rsidP="00F25B52">
      <w:pPr>
        <w:jc w:val="both"/>
        <w:rPr>
          <w:rFonts w:ascii="Averta for TBWA" w:hAnsi="Averta for TBWA" w:cs="Times New Roman"/>
          <w:sz w:val="22"/>
          <w:szCs w:val="22"/>
          <w:lang w:val="nl-NL"/>
        </w:rPr>
      </w:pPr>
    </w:p>
    <w:p w14:paraId="3F3A6CE0" w14:textId="77777777" w:rsidR="00CD5EB7" w:rsidRPr="00F25B52" w:rsidRDefault="00CD5EB7" w:rsidP="00F25B52">
      <w:pPr>
        <w:jc w:val="both"/>
        <w:rPr>
          <w:rFonts w:ascii="Averta for TBWA" w:hAnsi="Averta for TBWA" w:cs="Times New Roman"/>
          <w:sz w:val="22"/>
          <w:szCs w:val="22"/>
          <w:lang w:val="nl-NL"/>
        </w:rPr>
      </w:pPr>
      <w:r w:rsidRPr="00F25B52">
        <w:rPr>
          <w:rFonts w:ascii="Averta for TBWA" w:hAnsi="Averta for TBWA" w:cs="Times New Roman"/>
          <w:sz w:val="22"/>
          <w:szCs w:val="22"/>
          <w:lang w:val="nl-NL"/>
        </w:rPr>
        <w:t>De tv-spot is vanaf 8 april te zien op verschillende zenders in België, en zal nadien ook internationaal ingezet worden.</w:t>
      </w:r>
    </w:p>
    <w:p w14:paraId="3F6F9648" w14:textId="77777777" w:rsidR="00CD5EB7" w:rsidRPr="00CD5EB7" w:rsidRDefault="00CD5EB7" w:rsidP="00CD5EB7">
      <w:pPr>
        <w:pStyle w:val="NormalWeb"/>
        <w:shd w:val="clear" w:color="auto" w:fill="FFFFFF"/>
        <w:spacing w:before="0" w:beforeAutospacing="0" w:after="0" w:afterAutospacing="0"/>
        <w:rPr>
          <w:rFonts w:ascii="Calibri" w:hAnsi="Calibri" w:cs="Calibri"/>
          <w:color w:val="000000"/>
          <w:lang w:val="nl-BE"/>
        </w:rPr>
      </w:pPr>
    </w:p>
    <w:p w14:paraId="36E517E1" w14:textId="77777777" w:rsidR="004B3BA2" w:rsidRPr="00CD5EB7" w:rsidRDefault="006D2E77">
      <w:pPr>
        <w:rPr>
          <w:lang w:val="nl-BE"/>
        </w:rPr>
      </w:pPr>
    </w:p>
    <w:sectPr w:rsidR="004B3BA2" w:rsidRPr="00CD5EB7" w:rsidSect="009D1EAA">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E3ACC" w14:textId="77777777" w:rsidR="006D2E77" w:rsidRDefault="006D2E77" w:rsidP="00F25B52">
      <w:r>
        <w:separator/>
      </w:r>
    </w:p>
  </w:endnote>
  <w:endnote w:type="continuationSeparator" w:id="0">
    <w:p w14:paraId="25D6EB6B" w14:textId="77777777" w:rsidR="006D2E77" w:rsidRDefault="006D2E77" w:rsidP="00F2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79B1" w14:textId="77777777" w:rsidR="006D2E77" w:rsidRDefault="006D2E77" w:rsidP="00F25B52">
      <w:r>
        <w:separator/>
      </w:r>
    </w:p>
  </w:footnote>
  <w:footnote w:type="continuationSeparator" w:id="0">
    <w:p w14:paraId="53F5CA0A" w14:textId="77777777" w:rsidR="006D2E77" w:rsidRDefault="006D2E77" w:rsidP="00F2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9813" w14:textId="31A49465" w:rsidR="00F25B52" w:rsidRDefault="00F25B52">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11DDB718" wp14:editId="01C5C361">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B7"/>
    <w:rsid w:val="004B0A65"/>
    <w:rsid w:val="006D2E77"/>
    <w:rsid w:val="009D1EAA"/>
    <w:rsid w:val="00A25D05"/>
    <w:rsid w:val="00CD5EB7"/>
    <w:rsid w:val="00E1572F"/>
    <w:rsid w:val="00F2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4A9D9"/>
  <w15:chartTrackingRefBased/>
  <w15:docId w15:val="{7B5677EE-D9BD-A046-A949-71EA8046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EB7"/>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25B5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25B52"/>
    <w:pPr>
      <w:tabs>
        <w:tab w:val="center" w:pos="4680"/>
        <w:tab w:val="right" w:pos="9360"/>
      </w:tabs>
    </w:pPr>
  </w:style>
  <w:style w:type="character" w:customStyle="1" w:styleId="HeaderChar">
    <w:name w:val="Header Char"/>
    <w:basedOn w:val="DefaultParagraphFont"/>
    <w:link w:val="Header"/>
    <w:uiPriority w:val="99"/>
    <w:rsid w:val="00F25B52"/>
  </w:style>
  <w:style w:type="paragraph" w:styleId="Footer">
    <w:name w:val="footer"/>
    <w:basedOn w:val="Normal"/>
    <w:link w:val="FooterChar"/>
    <w:uiPriority w:val="99"/>
    <w:unhideWhenUsed/>
    <w:rsid w:val="00F25B52"/>
    <w:pPr>
      <w:tabs>
        <w:tab w:val="center" w:pos="4680"/>
        <w:tab w:val="right" w:pos="9360"/>
      </w:tabs>
    </w:pPr>
  </w:style>
  <w:style w:type="character" w:customStyle="1" w:styleId="FooterChar">
    <w:name w:val="Footer Char"/>
    <w:basedOn w:val="DefaultParagraphFont"/>
    <w:link w:val="Footer"/>
    <w:uiPriority w:val="99"/>
    <w:rsid w:val="00F2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40417">
      <w:bodyDiv w:val="1"/>
      <w:marLeft w:val="0"/>
      <w:marRight w:val="0"/>
      <w:marTop w:val="0"/>
      <w:marBottom w:val="0"/>
      <w:divBdr>
        <w:top w:val="none" w:sz="0" w:space="0" w:color="auto"/>
        <w:left w:val="none" w:sz="0" w:space="0" w:color="auto"/>
        <w:bottom w:val="none" w:sz="0" w:space="0" w:color="auto"/>
        <w:right w:val="none" w:sz="0" w:space="0" w:color="auto"/>
      </w:divBdr>
    </w:div>
    <w:div w:id="1038892349">
      <w:bodyDiv w:val="1"/>
      <w:marLeft w:val="0"/>
      <w:marRight w:val="0"/>
      <w:marTop w:val="0"/>
      <w:marBottom w:val="0"/>
      <w:divBdr>
        <w:top w:val="none" w:sz="0" w:space="0" w:color="auto"/>
        <w:left w:val="none" w:sz="0" w:space="0" w:color="auto"/>
        <w:bottom w:val="none" w:sz="0" w:space="0" w:color="auto"/>
        <w:right w:val="none" w:sz="0" w:space="0" w:color="auto"/>
      </w:divBdr>
    </w:div>
    <w:div w:id="1188061520">
      <w:bodyDiv w:val="1"/>
      <w:marLeft w:val="0"/>
      <w:marRight w:val="0"/>
      <w:marTop w:val="0"/>
      <w:marBottom w:val="0"/>
      <w:divBdr>
        <w:top w:val="none" w:sz="0" w:space="0" w:color="auto"/>
        <w:left w:val="none" w:sz="0" w:space="0" w:color="auto"/>
        <w:bottom w:val="none" w:sz="0" w:space="0" w:color="auto"/>
        <w:right w:val="none" w:sz="0" w:space="0" w:color="auto"/>
      </w:divBdr>
      <w:divsChild>
        <w:div w:id="83499623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2019-04-05T16:00:00Z</dcterms:created>
  <dcterms:modified xsi:type="dcterms:W3CDTF">2019-04-08T09:19:00Z</dcterms:modified>
</cp:coreProperties>
</file>