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G-SHOCK CONTINÚA SU EXPANSIÓN, AHORA CON NUEVA TIENDA EN MANACAR</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i w:val="1"/>
        </w:rPr>
      </w:pPr>
      <w:r w:rsidDel="00000000" w:rsidR="00000000" w:rsidRPr="00000000">
        <w:rPr>
          <w:i w:val="1"/>
          <w:rtl w:val="0"/>
        </w:rPr>
        <w:t xml:space="preserve">La marca de relojes abre su cuarta tienda en México y segunda en la capital como resultado de su estratégico crecimiento en el país.</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rtl w:val="0"/>
        </w:rPr>
        <w:t xml:space="preserve">Ciudad de México, a xx de xxx de 2017.– G-SHOCK</w:t>
      </w:r>
      <w:r w:rsidDel="00000000" w:rsidR="00000000" w:rsidRPr="00000000">
        <w:rPr>
          <w:rtl w:val="0"/>
        </w:rPr>
        <w:t xml:space="preserve">, la marca sinónimo de resistencia y durabilidad en relojes, abrió el día de ayer su más reciente tienda en Centro Urbano Torre Manacar, ubicado en la esquina de Insurgentes Sur y Río Mixcoac.</w:t>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Esta apertura hace constar la rápida expansión de G-SHOCK en México y la afinidad de los mexicanos por la marca cuya filosofía de “creatividad y contribución” ha desarrollado piezas de relojería tan únicas como innovadoras.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La nueva tienda G-SHOCK contiene piezas que incluyen tecnología emblemática que ha forjado un legado en México y en todo el mundo, como bien expone Nakazato Shigeru, director general de CASIO México: “G-SHOCK es un reloj sinónimo de resistencia. Nuestra historia no nos dejará mentir. Bajo esta premisa hemos fabricado cada uno de nuestros artículos, para que las personas, sin importar el lugar y el momento en el que se encuentren, puedan contar con una herramienta de apoyo, así como un accesorio que se adecúa a sus necesidades y estilo. G-SHOCK es una marca de relojes que acompaña a los espíritus más aventureros”.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Este nuevo punto de venta G-SHOCK contará con productos como </w:t>
      </w:r>
      <w:r w:rsidDel="00000000" w:rsidR="00000000" w:rsidRPr="00000000">
        <w:rPr>
          <w:color w:val="222222"/>
          <w:rtl w:val="0"/>
        </w:rPr>
        <w:t xml:space="preserve">el</w:t>
      </w:r>
      <w:r w:rsidDel="00000000" w:rsidR="00000000" w:rsidRPr="00000000">
        <w:rPr>
          <w:color w:val="222222"/>
          <w:rtl w:val="0"/>
        </w:rPr>
        <w:t xml:space="preserve"> MR</w:t>
      </w:r>
      <w:r w:rsidDel="00000000" w:rsidR="00000000" w:rsidRPr="00000000">
        <w:rPr>
          <w:color w:val="222222"/>
          <w:rtl w:val="0"/>
        </w:rPr>
        <w:t xml:space="preserve">-</w:t>
      </w:r>
      <w:r w:rsidDel="00000000" w:rsidR="00000000" w:rsidRPr="00000000">
        <w:rPr>
          <w:color w:val="222222"/>
          <w:rtl w:val="0"/>
        </w:rPr>
        <w:t xml:space="preserve">G,</w:t>
      </w:r>
      <w:r w:rsidDel="00000000" w:rsidR="00000000" w:rsidRPr="00000000">
        <w:rPr>
          <w:color w:val="222222"/>
          <w:rtl w:val="0"/>
        </w:rPr>
        <w:t xml:space="preserve"> MT- G, G-STEEL, Master of G,</w:t>
      </w:r>
      <w:r w:rsidDel="00000000" w:rsidR="00000000" w:rsidRPr="00000000">
        <w:rPr>
          <w:color w:val="222222"/>
          <w:rtl w:val="0"/>
        </w:rPr>
        <w:t xml:space="preserve"> Military Series, además de la más reciente colaboración de G-SHOCK con el icónico artista y diseñador neoyorquino Stash: el G-SHOCK GA-100ST, una pieza edición limitada que contiene parte de la historia y el legado de la marca en su fabricación. Igualmente, estarán disponibles otras colaboraciones especiales como </w:t>
      </w:r>
      <w:r w:rsidDel="00000000" w:rsidR="00000000" w:rsidRPr="00000000">
        <w:rPr>
          <w:color w:val="222222"/>
          <w:rtl w:val="0"/>
        </w:rPr>
        <w:t xml:space="preserve">la del productor y DJ </w:t>
      </w:r>
      <w:r w:rsidDel="00000000" w:rsidR="00000000" w:rsidRPr="00000000">
        <w:rPr>
          <w:color w:val="222222"/>
          <w:rtl w:val="0"/>
        </w:rPr>
        <w:t xml:space="preserve">Dash Berlin, entre otras, además de que será el punto de venta oficial para todas las colaboraciones futuras.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Además, l</w:t>
      </w:r>
      <w:r w:rsidDel="00000000" w:rsidR="00000000" w:rsidRPr="00000000">
        <w:rPr>
          <w:color w:val="222222"/>
          <w:rtl w:val="0"/>
        </w:rPr>
        <w:t xml:space="preserve">a nueva tienda</w:t>
      </w:r>
      <w:r w:rsidDel="00000000" w:rsidR="00000000" w:rsidRPr="00000000">
        <w:rPr>
          <w:color w:val="222222"/>
          <w:rtl w:val="0"/>
        </w:rPr>
        <w:t xml:space="preserve"> G-SHOCK contará con un servicio exclusivo que resultará en una experiencia de compra personalizada para que los clientes y visitantes encuentren de manera sencilla y rápida el tipo de G-SHOCK que más se ajuste a su personalidad y gusto. </w:t>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Adicionalmente, la nueva tienda contará con las </w:t>
      </w:r>
      <w:r w:rsidDel="00000000" w:rsidR="00000000" w:rsidRPr="00000000">
        <w:rPr>
          <w:color w:val="222222"/>
          <w:rtl w:val="0"/>
        </w:rPr>
        <w:t xml:space="preserve">piezas más </w:t>
      </w:r>
      <w:r w:rsidDel="00000000" w:rsidR="00000000" w:rsidRPr="00000000">
        <w:rPr>
          <w:color w:val="222222"/>
          <w:rtl w:val="0"/>
        </w:rPr>
        <w:t xml:space="preserve">codiciadas de G-SHOCK, en las líneas Pro Tek, Baby-G y Edifice, las cuales incluyen innovadora tecnología, inimitable resistencia e icónica durabilidad, características emblemáticas de la marca.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5">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6">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7">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8">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9">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Río Rhin 27, Col Cuauhtémoc</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2600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mailto:jorge@anothercompany.com.mx" TargetMode="External"/><Relationship Id="rId5" Type="http://schemas.openxmlformats.org/officeDocument/2006/relationships/hyperlink" Target="https://twitter.com/casiogshockmx" TargetMode="External"/><Relationship Id="rId6" Type="http://schemas.openxmlformats.org/officeDocument/2006/relationships/hyperlink" Target="https://www.facebook.com/CASIOGSHOCKMexico/?fref=nf" TargetMode="External"/><Relationship Id="rId7" Type="http://schemas.openxmlformats.org/officeDocument/2006/relationships/hyperlink" Target="http://www.casiomx.com/products/Watches/" TargetMode="External"/><Relationship Id="rId8" Type="http://schemas.openxmlformats.org/officeDocument/2006/relationships/hyperlink" Target="http://www.casio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