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5BE1F6" w14:textId="77777777" w:rsidR="00247DA3" w:rsidRDefault="00000000">
      <w:r>
        <w:rPr>
          <w:noProof/>
        </w:rPr>
        <w:drawing>
          <wp:inline distT="101600" distB="101600" distL="101600" distR="101600" wp14:anchorId="6A18D93F" wp14:editId="565329C4">
            <wp:extent cx="927100" cy="330200"/>
            <wp:effectExtent l="0" t="0" r="0" b="0"/>
            <wp:docPr id="6" name="media/image6.png"/>
            <wp:cNvGraphicFramePr/>
            <a:graphic xmlns:a="http://schemas.openxmlformats.org/drawingml/2006/main">
              <a:graphicData uri="http://schemas.openxmlformats.org/drawingml/2006/picture">
                <pic:pic xmlns:pic="http://schemas.openxmlformats.org/drawingml/2006/picture">
                  <pic:nvPicPr>
                    <pic:cNvPr id="6" name="media/image6.png"/>
                    <pic:cNvPicPr/>
                  </pic:nvPicPr>
                  <pic:blipFill>
                    <a:blip r:embed="rId4"/>
                    <a:srcRect/>
                    <a:stretch>
                      <a:fillRect/>
                    </a:stretch>
                  </pic:blipFill>
                  <pic:spPr>
                    <a:xfrm>
                      <a:off x="0" y="0"/>
                      <a:ext cx="927100" cy="330200"/>
                    </a:xfrm>
                    <a:prstGeom prst="rect">
                      <a:avLst/>
                    </a:prstGeom>
                    <a:ln/>
                  </pic:spPr>
                </pic:pic>
              </a:graphicData>
            </a:graphic>
          </wp:inline>
        </w:drawing>
      </w:r>
    </w:p>
    <w:p w14:paraId="0284E102" w14:textId="77777777" w:rsidR="00247DA3" w:rsidRPr="009877A5" w:rsidRDefault="00247DA3">
      <w:pPr>
        <w:rPr>
          <w:lang w:val="en-US"/>
        </w:rPr>
      </w:pPr>
      <w:r>
        <w:fldChar w:fldCharType="begin"/>
      </w:r>
      <w:r w:rsidRPr="009877A5">
        <w:rPr>
          <w:lang w:val="en-US"/>
        </w:rPr>
        <w:instrText>HYPERLINK "http://bettergamingagency.prowly.com" \h</w:instrText>
      </w:r>
      <w:r>
        <w:fldChar w:fldCharType="separate"/>
      </w:r>
      <w:r w:rsidRPr="00D652C1">
        <w:rPr>
          <w:color w:val="1155CC"/>
          <w:u w:val="single"/>
          <w:lang w:val="en-US"/>
        </w:rPr>
        <w:t>bettergamingagency.prowly.com</w:t>
      </w:r>
      <w:r>
        <w:fldChar w:fldCharType="end"/>
      </w:r>
    </w:p>
    <w:p w14:paraId="7494001A" w14:textId="77777777" w:rsidR="009877A5" w:rsidRPr="009877A5" w:rsidRDefault="009877A5">
      <w:pPr>
        <w:rPr>
          <w:lang w:val="en-US"/>
        </w:rPr>
      </w:pPr>
    </w:p>
    <w:p w14:paraId="3C9DB885" w14:textId="21292018" w:rsidR="009877A5" w:rsidRPr="009877A5" w:rsidRDefault="009877A5" w:rsidP="009877A5">
      <w:pPr>
        <w:jc w:val="center"/>
        <w:rPr>
          <w:b/>
          <w:bCs/>
          <w:color w:val="EE0000"/>
          <w:sz w:val="28"/>
          <w:szCs w:val="28"/>
          <w:lang w:val="en-US"/>
        </w:rPr>
      </w:pPr>
      <w:r w:rsidRPr="009877A5">
        <w:rPr>
          <w:b/>
          <w:bCs/>
          <w:color w:val="EE0000"/>
          <w:sz w:val="28"/>
          <w:szCs w:val="28"/>
          <w:lang w:val="en-US"/>
        </w:rPr>
        <w:t>Please note that all the information and the trailer are under embargo until December 9th, 6:00 PM CET (5:00 PM UTC / 12:00 PM EST / 9:00 AM PST).</w:t>
      </w:r>
    </w:p>
    <w:p w14:paraId="3EB8C0F3" w14:textId="77777777" w:rsidR="00247DA3" w:rsidRPr="00D652C1" w:rsidRDefault="00247DA3">
      <w:pPr>
        <w:rPr>
          <w:lang w:val="en-US"/>
        </w:rPr>
      </w:pPr>
    </w:p>
    <w:p w14:paraId="50CEFF19" w14:textId="77777777" w:rsidR="00247DA3" w:rsidRDefault="00000000">
      <w:r>
        <w:rPr>
          <w:noProof/>
        </w:rPr>
        <w:drawing>
          <wp:inline distT="101600" distB="101600" distL="101600" distR="101600" wp14:anchorId="4F7622E9" wp14:editId="02263544">
            <wp:extent cx="6858000" cy="3302000"/>
            <wp:effectExtent l="0" t="0" r="0" b="0"/>
            <wp:docPr id="8" name="media/image8.jpg"/>
            <wp:cNvGraphicFramePr/>
            <a:graphic xmlns:a="http://schemas.openxmlformats.org/drawingml/2006/main">
              <a:graphicData uri="http://schemas.openxmlformats.org/drawingml/2006/picture">
                <pic:pic xmlns:pic="http://schemas.openxmlformats.org/drawingml/2006/picture">
                  <pic:nvPicPr>
                    <pic:cNvPr id="8" name="media/image8.jpg"/>
                    <pic:cNvPicPr/>
                  </pic:nvPicPr>
                  <pic:blipFill>
                    <a:blip r:embed="rId5"/>
                    <a:srcRect/>
                    <a:stretch>
                      <a:fillRect/>
                    </a:stretch>
                  </pic:blipFill>
                  <pic:spPr>
                    <a:xfrm>
                      <a:off x="0" y="0"/>
                      <a:ext cx="6858000" cy="3302000"/>
                    </a:xfrm>
                    <a:prstGeom prst="rect">
                      <a:avLst/>
                    </a:prstGeom>
                    <a:ln/>
                  </pic:spPr>
                </pic:pic>
              </a:graphicData>
            </a:graphic>
          </wp:inline>
        </w:drawing>
      </w:r>
    </w:p>
    <w:p w14:paraId="301D443D" w14:textId="77777777" w:rsidR="00247DA3" w:rsidRDefault="00247DA3"/>
    <w:p w14:paraId="6DCFB00C" w14:textId="77777777" w:rsidR="00247DA3" w:rsidRPr="00D652C1" w:rsidRDefault="00000000">
      <w:pPr>
        <w:rPr>
          <w:b/>
          <w:sz w:val="48"/>
          <w:lang w:val="en-US"/>
        </w:rPr>
      </w:pPr>
      <w:proofErr w:type="spellStart"/>
      <w:r w:rsidRPr="00D652C1">
        <w:rPr>
          <w:b/>
          <w:sz w:val="48"/>
          <w:lang w:val="en-US"/>
        </w:rPr>
        <w:t>Showgunners</w:t>
      </w:r>
      <w:proofErr w:type="spellEnd"/>
      <w:r w:rsidRPr="00D652C1">
        <w:rPr>
          <w:b/>
          <w:sz w:val="48"/>
          <w:lang w:val="en-US"/>
        </w:rPr>
        <w:t xml:space="preserve"> – the brutal reality show comes to consoles this Winter!</w:t>
      </w:r>
    </w:p>
    <w:p w14:paraId="53A1BF09" w14:textId="77777777" w:rsidR="00247DA3" w:rsidRPr="00D652C1" w:rsidRDefault="00247DA3">
      <w:pPr>
        <w:rPr>
          <w:lang w:val="en-US"/>
        </w:rPr>
      </w:pPr>
    </w:p>
    <w:p w14:paraId="7F2A8DB7" w14:textId="77777777" w:rsidR="00247DA3" w:rsidRPr="00D652C1" w:rsidRDefault="00000000">
      <w:pPr>
        <w:jc w:val="center"/>
        <w:rPr>
          <w:lang w:val="en-US"/>
        </w:rPr>
      </w:pPr>
      <w:proofErr w:type="spellStart"/>
      <w:r w:rsidRPr="00D652C1">
        <w:rPr>
          <w:lang w:val="en-US"/>
        </w:rPr>
        <w:t>Showgunners</w:t>
      </w:r>
      <w:proofErr w:type="spellEnd"/>
      <w:r w:rsidRPr="00D652C1">
        <w:rPr>
          <w:lang w:val="en-US"/>
        </w:rPr>
        <w:t xml:space="preserve"> arrives on PlayStation and Xbox on February 19, 2026. Pre-orders now open.</w:t>
      </w:r>
    </w:p>
    <w:p w14:paraId="1E8B9055" w14:textId="77777777" w:rsidR="00247DA3" w:rsidRPr="00D652C1" w:rsidRDefault="00247DA3">
      <w:pPr>
        <w:rPr>
          <w:lang w:val="en-US"/>
        </w:rPr>
      </w:pPr>
    </w:p>
    <w:p w14:paraId="6B2CC140" w14:textId="77777777" w:rsidR="00247DA3" w:rsidRPr="00D652C1" w:rsidRDefault="00000000">
      <w:pPr>
        <w:jc w:val="center"/>
        <w:rPr>
          <w:b/>
          <w:sz w:val="24"/>
          <w:lang w:val="en-US"/>
        </w:rPr>
      </w:pPr>
      <w:r w:rsidRPr="00D652C1">
        <w:rPr>
          <w:b/>
          <w:sz w:val="24"/>
          <w:lang w:val="en-US"/>
        </w:rPr>
        <w:t>Join the fight to the death for the crowd’s excitement in a dark, dystopian future.</w:t>
      </w:r>
    </w:p>
    <w:p w14:paraId="2EFEB32E" w14:textId="77777777" w:rsidR="00247DA3" w:rsidRPr="00D652C1" w:rsidRDefault="00247DA3">
      <w:pPr>
        <w:rPr>
          <w:lang w:val="en-US"/>
        </w:rPr>
      </w:pPr>
    </w:p>
    <w:p w14:paraId="7C2CBA28" w14:textId="77777777" w:rsidR="00247DA3" w:rsidRPr="00D652C1" w:rsidRDefault="00000000">
      <w:pPr>
        <w:jc w:val="both"/>
        <w:rPr>
          <w:sz w:val="34"/>
          <w:lang w:val="en-US"/>
        </w:rPr>
      </w:pPr>
      <w:r w:rsidRPr="00D652C1">
        <w:rPr>
          <w:b/>
          <w:bCs/>
          <w:sz w:val="34"/>
          <w:lang w:val="en-US"/>
        </w:rPr>
        <w:t>Warsaw, Poland | December 09, 2025</w:t>
      </w:r>
      <w:r w:rsidRPr="00D652C1">
        <w:rPr>
          <w:sz w:val="34"/>
          <w:lang w:val="en-US"/>
        </w:rPr>
        <w:t xml:space="preserve"> – </w:t>
      </w:r>
      <w:proofErr w:type="spellStart"/>
      <w:r w:rsidRPr="00D652C1">
        <w:rPr>
          <w:sz w:val="34"/>
          <w:lang w:val="en-US"/>
        </w:rPr>
        <w:t>Klabater</w:t>
      </w:r>
      <w:proofErr w:type="spellEnd"/>
      <w:r w:rsidRPr="00D652C1">
        <w:rPr>
          <w:sz w:val="34"/>
          <w:lang w:val="en-US"/>
        </w:rPr>
        <w:t xml:space="preserve">, Good Shepherd Entertainment, and Artificer are excited to announce that </w:t>
      </w:r>
      <w:proofErr w:type="spellStart"/>
      <w:r w:rsidRPr="00D652C1">
        <w:rPr>
          <w:sz w:val="34"/>
          <w:lang w:val="en-US"/>
        </w:rPr>
        <w:t>Showgunners</w:t>
      </w:r>
      <w:proofErr w:type="spellEnd"/>
      <w:r w:rsidRPr="00D652C1">
        <w:rPr>
          <w:sz w:val="34"/>
          <w:lang w:val="en-US"/>
        </w:rPr>
        <w:t xml:space="preserve">, the acclaimed turn-based tactical combat game, will launch on </w:t>
      </w:r>
      <w:r w:rsidRPr="00D652C1">
        <w:rPr>
          <w:b/>
          <w:bCs/>
          <w:sz w:val="34"/>
          <w:lang w:val="en-US"/>
        </w:rPr>
        <w:t>PlayStation 5, PlayStation 4, Xbox Series X|S, Xbox One,</w:t>
      </w:r>
      <w:r w:rsidRPr="00D652C1">
        <w:rPr>
          <w:sz w:val="34"/>
          <w:lang w:val="en-US"/>
        </w:rPr>
        <w:t xml:space="preserve"> and the </w:t>
      </w:r>
      <w:r w:rsidRPr="00D652C1">
        <w:rPr>
          <w:b/>
          <w:bCs/>
          <w:sz w:val="34"/>
          <w:lang w:val="en-US"/>
        </w:rPr>
        <w:t>Microsoft Store</w:t>
      </w:r>
      <w:r w:rsidRPr="00D652C1">
        <w:rPr>
          <w:sz w:val="34"/>
          <w:lang w:val="en-US"/>
        </w:rPr>
        <w:t xml:space="preserve"> on </w:t>
      </w:r>
      <w:r w:rsidRPr="00D652C1">
        <w:rPr>
          <w:b/>
          <w:bCs/>
          <w:sz w:val="34"/>
          <w:lang w:val="en-US"/>
        </w:rPr>
        <w:t>February 19, 2026.</w:t>
      </w:r>
      <w:r w:rsidRPr="00D652C1">
        <w:rPr>
          <w:sz w:val="34"/>
          <w:lang w:val="en-US"/>
        </w:rPr>
        <w:t xml:space="preserve"> Pre-orders are now live, </w:t>
      </w:r>
      <w:r w:rsidRPr="00D652C1">
        <w:rPr>
          <w:sz w:val="34"/>
          <w:lang w:val="en-US"/>
        </w:rPr>
        <w:lastRenderedPageBreak/>
        <w:t>including exclusive bonuses on PlayStation. An Xbox demo is also available.</w:t>
      </w:r>
    </w:p>
    <w:p w14:paraId="5AEE978D" w14:textId="77777777" w:rsidR="00247DA3" w:rsidRPr="00D652C1" w:rsidRDefault="00247DA3">
      <w:pPr>
        <w:rPr>
          <w:lang w:val="en-US"/>
        </w:rPr>
      </w:pPr>
    </w:p>
    <w:p w14:paraId="0E38E25A" w14:textId="77777777" w:rsidR="00247DA3" w:rsidRPr="00D652C1" w:rsidRDefault="00000000">
      <w:pPr>
        <w:jc w:val="both"/>
        <w:rPr>
          <w:lang w:val="en-US"/>
        </w:rPr>
      </w:pPr>
      <w:r w:rsidRPr="00D652C1">
        <w:rPr>
          <w:lang w:val="en-US"/>
        </w:rPr>
        <w:t xml:space="preserve">In </w:t>
      </w:r>
      <w:proofErr w:type="spellStart"/>
      <w:r w:rsidRPr="00D652C1">
        <w:rPr>
          <w:b/>
          <w:bCs/>
          <w:lang w:val="en-US"/>
        </w:rPr>
        <w:t>Showgunners</w:t>
      </w:r>
      <w:proofErr w:type="spellEnd"/>
      <w:r w:rsidRPr="00D652C1">
        <w:rPr>
          <w:lang w:val="en-US"/>
        </w:rPr>
        <w:t>, you take on the role of a participant in a brutal reality show, one of the most-watched spectacles in this dystopian world. Life or death is on the line, and the cyberpunk arenas are extremely cruel, leaving no room for mistakes. You play as Scarlett Martillo, entering the program to seek revenge. Your path to justice will be long and dangerous, facing not only psychopathic competitors willing to kill for fame and money, but also deadly traps set by the show’s director, interested only in ratings.</w:t>
      </w:r>
    </w:p>
    <w:p w14:paraId="37506047" w14:textId="77777777" w:rsidR="00247DA3" w:rsidRPr="00D652C1" w:rsidRDefault="00247DA3">
      <w:pPr>
        <w:rPr>
          <w:lang w:val="en-US"/>
        </w:rPr>
      </w:pPr>
    </w:p>
    <w:p w14:paraId="218A4582" w14:textId="77777777" w:rsidR="00247DA3" w:rsidRDefault="00000000">
      <w:pPr>
        <w:jc w:val="center"/>
        <w:rPr>
          <w:b/>
          <w:sz w:val="24"/>
        </w:rPr>
      </w:pPr>
      <w:r>
        <w:rPr>
          <w:b/>
          <w:sz w:val="24"/>
        </w:rPr>
        <w:t xml:space="preserve">Watch the </w:t>
      </w:r>
      <w:proofErr w:type="spellStart"/>
      <w:r>
        <w:rPr>
          <w:b/>
          <w:sz w:val="24"/>
        </w:rPr>
        <w:t>latest</w:t>
      </w:r>
      <w:proofErr w:type="spellEnd"/>
      <w:r>
        <w:rPr>
          <w:b/>
          <w:sz w:val="24"/>
        </w:rPr>
        <w:t xml:space="preserve"> </w:t>
      </w:r>
      <w:proofErr w:type="spellStart"/>
      <w:r>
        <w:rPr>
          <w:b/>
          <w:sz w:val="24"/>
        </w:rPr>
        <w:t>trailer</w:t>
      </w:r>
      <w:proofErr w:type="spellEnd"/>
      <w:r>
        <w:rPr>
          <w:b/>
          <w:sz w:val="24"/>
        </w:rPr>
        <w:t>:</w:t>
      </w:r>
    </w:p>
    <w:p w14:paraId="50994B2A" w14:textId="77777777" w:rsidR="00247DA3" w:rsidRDefault="00247DA3"/>
    <w:p w14:paraId="23E57A47" w14:textId="77777777" w:rsidR="00247DA3" w:rsidRDefault="00000000">
      <w:pPr>
        <w:jc w:val="center"/>
      </w:pPr>
      <w:r>
        <w:rPr>
          <w:noProof/>
        </w:rPr>
        <w:drawing>
          <wp:inline distT="101600" distB="101600" distL="101600" distR="101600" wp14:anchorId="0ED62568" wp14:editId="1235A545">
            <wp:extent cx="3429000" cy="1917700"/>
            <wp:effectExtent l="0" t="0" r="0" b="6350"/>
            <wp:docPr id="9" name="media/image9.jpg">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9" name="media/image9.jpg">
                      <a:hlinkClick r:id="rId6"/>
                    </pic:cNvPr>
                    <pic:cNvPicPr/>
                  </pic:nvPicPr>
                  <pic:blipFill>
                    <a:blip r:embed="rId7"/>
                    <a:srcRect/>
                    <a:stretch>
                      <a:fillRect/>
                    </a:stretch>
                  </pic:blipFill>
                  <pic:spPr>
                    <a:xfrm>
                      <a:off x="0" y="0"/>
                      <a:ext cx="3429000" cy="1917700"/>
                    </a:xfrm>
                    <a:prstGeom prst="rect">
                      <a:avLst/>
                    </a:prstGeom>
                    <a:ln/>
                  </pic:spPr>
                </pic:pic>
              </a:graphicData>
            </a:graphic>
          </wp:inline>
        </w:drawing>
      </w:r>
    </w:p>
    <w:p w14:paraId="3590BE79" w14:textId="77777777" w:rsidR="00247DA3" w:rsidRPr="00D652C1" w:rsidRDefault="00000000">
      <w:pPr>
        <w:jc w:val="center"/>
        <w:rPr>
          <w:color w:val="7A8086"/>
          <w:sz w:val="16"/>
          <w:lang w:val="en-US"/>
        </w:rPr>
      </w:pPr>
      <w:r w:rsidRPr="00D652C1">
        <w:rPr>
          <w:color w:val="7A8086"/>
          <w:sz w:val="16"/>
          <w:lang w:val="en-US"/>
        </w:rPr>
        <w:t>https://youtu.be/lafpHHffZP0</w:t>
      </w:r>
    </w:p>
    <w:p w14:paraId="0CE80924" w14:textId="77777777" w:rsidR="00247DA3" w:rsidRPr="00D652C1" w:rsidRDefault="00247DA3">
      <w:pPr>
        <w:rPr>
          <w:lang w:val="en-US"/>
        </w:rPr>
      </w:pPr>
    </w:p>
    <w:p w14:paraId="3CB3741C" w14:textId="77777777" w:rsidR="00247DA3" w:rsidRPr="00D652C1" w:rsidRDefault="00000000">
      <w:pPr>
        <w:jc w:val="both"/>
        <w:rPr>
          <w:lang w:val="en-US"/>
        </w:rPr>
      </w:pPr>
      <w:r w:rsidRPr="00D652C1">
        <w:rPr>
          <w:lang w:val="en-US"/>
        </w:rPr>
        <w:t>The title from Artificer studio is a tactical turn-based game, with each level carefully designed to offer unique challenges. During your adventure, you will command a team of bold characters, each with their own traits and abilities. As you overcome the challenges lurking in the urban maze of a cyberpunk city, your characters’ skills will grow, unlocking new paths and tactical possibilities. But never forget – the show is what truly matters! Your growing fame attracts sponsors, providing extra resources to strengthen and expand your arsenal.</w:t>
      </w:r>
    </w:p>
    <w:p w14:paraId="4B7A1B55" w14:textId="77777777" w:rsidR="00247DA3" w:rsidRPr="00D652C1" w:rsidRDefault="00247DA3">
      <w:pPr>
        <w:rPr>
          <w:lang w:val="en-US"/>
        </w:rPr>
      </w:pPr>
    </w:p>
    <w:p w14:paraId="26775875" w14:textId="77777777" w:rsidR="00247DA3" w:rsidRDefault="00000000">
      <w:pPr>
        <w:jc w:val="center"/>
      </w:pPr>
      <w:r>
        <w:rPr>
          <w:noProof/>
        </w:rPr>
        <w:drawing>
          <wp:inline distT="101600" distB="101600" distL="101600" distR="101600" wp14:anchorId="039008AC" wp14:editId="47A94E67">
            <wp:extent cx="3429000" cy="1917700"/>
            <wp:effectExtent l="0" t="0" r="0" b="0"/>
            <wp:docPr id="10" name="media/image10.jpg"/>
            <wp:cNvGraphicFramePr/>
            <a:graphic xmlns:a="http://schemas.openxmlformats.org/drawingml/2006/main">
              <a:graphicData uri="http://schemas.openxmlformats.org/drawingml/2006/picture">
                <pic:pic xmlns:pic="http://schemas.openxmlformats.org/drawingml/2006/picture">
                  <pic:nvPicPr>
                    <pic:cNvPr id="10" name="media/image10.jpg"/>
                    <pic:cNvPicPr/>
                  </pic:nvPicPr>
                  <pic:blipFill>
                    <a:blip r:embed="rId8"/>
                    <a:srcRect/>
                    <a:stretch>
                      <a:fillRect/>
                    </a:stretch>
                  </pic:blipFill>
                  <pic:spPr>
                    <a:xfrm>
                      <a:off x="0" y="0"/>
                      <a:ext cx="3429000" cy="1917700"/>
                    </a:xfrm>
                    <a:prstGeom prst="rect">
                      <a:avLst/>
                    </a:prstGeom>
                    <a:ln/>
                  </pic:spPr>
                </pic:pic>
              </a:graphicData>
            </a:graphic>
          </wp:inline>
        </w:drawing>
      </w:r>
    </w:p>
    <w:p w14:paraId="4B894C68" w14:textId="77777777" w:rsidR="00247DA3" w:rsidRDefault="00247DA3">
      <w:pPr>
        <w:jc w:val="center"/>
        <w:rPr>
          <w:color w:val="7A8086"/>
          <w:sz w:val="16"/>
        </w:rPr>
      </w:pPr>
    </w:p>
    <w:p w14:paraId="6D450BB1" w14:textId="77777777" w:rsidR="00247DA3" w:rsidRDefault="00247DA3"/>
    <w:p w14:paraId="0CDE844F" w14:textId="77777777" w:rsidR="00247DA3" w:rsidRPr="00D652C1" w:rsidRDefault="00000000">
      <w:pPr>
        <w:rPr>
          <w:b/>
          <w:sz w:val="24"/>
          <w:lang w:val="en-US"/>
        </w:rPr>
      </w:pPr>
      <w:r w:rsidRPr="00D652C1">
        <w:rPr>
          <w:b/>
          <w:sz w:val="24"/>
          <w:lang w:val="en-US"/>
        </w:rPr>
        <w:t>Game editions:</w:t>
      </w:r>
    </w:p>
    <w:p w14:paraId="4F8679AE" w14:textId="77777777" w:rsidR="00247DA3" w:rsidRPr="00D652C1" w:rsidRDefault="00247DA3">
      <w:pPr>
        <w:rPr>
          <w:lang w:val="en-US"/>
        </w:rPr>
      </w:pPr>
    </w:p>
    <w:p w14:paraId="74F6DDC7" w14:textId="77777777" w:rsidR="00247DA3" w:rsidRPr="00D652C1" w:rsidRDefault="00000000">
      <w:pPr>
        <w:rPr>
          <w:lang w:val="en-US"/>
        </w:rPr>
      </w:pPr>
      <w:r w:rsidRPr="00D652C1">
        <w:rPr>
          <w:lang w:val="en-US"/>
        </w:rPr>
        <w:t xml:space="preserve">● </w:t>
      </w:r>
      <w:proofErr w:type="spellStart"/>
      <w:r w:rsidRPr="00D652C1">
        <w:rPr>
          <w:b/>
          <w:bCs/>
          <w:lang w:val="en-US"/>
        </w:rPr>
        <w:t>Showgunners</w:t>
      </w:r>
      <w:proofErr w:type="spellEnd"/>
      <w:r w:rsidRPr="00D652C1">
        <w:rPr>
          <w:b/>
          <w:bCs/>
          <w:lang w:val="en-US"/>
        </w:rPr>
        <w:t xml:space="preserve"> (standard edition) </w:t>
      </w:r>
      <w:r w:rsidRPr="00D652C1">
        <w:rPr>
          <w:lang w:val="en-US"/>
        </w:rPr>
        <w:t xml:space="preserve">– Base game plus the </w:t>
      </w:r>
      <w:r w:rsidRPr="00D652C1">
        <w:rPr>
          <w:b/>
          <w:bCs/>
          <w:lang w:val="en-US"/>
        </w:rPr>
        <w:t>Security Breach</w:t>
      </w:r>
      <w:r w:rsidRPr="00D652C1">
        <w:rPr>
          <w:lang w:val="en-US"/>
        </w:rPr>
        <w:t xml:space="preserve"> DLC</w:t>
      </w:r>
    </w:p>
    <w:p w14:paraId="3DA705C4" w14:textId="77777777" w:rsidR="00247DA3" w:rsidRPr="00D652C1" w:rsidRDefault="00247DA3">
      <w:pPr>
        <w:rPr>
          <w:lang w:val="en-US"/>
        </w:rPr>
      </w:pPr>
    </w:p>
    <w:p w14:paraId="4B950E63" w14:textId="4F5E9096" w:rsidR="00247DA3" w:rsidRPr="00D652C1" w:rsidRDefault="00000000">
      <w:pPr>
        <w:rPr>
          <w:lang w:val="en-US"/>
        </w:rPr>
      </w:pPr>
      <w:r w:rsidRPr="00D652C1">
        <w:rPr>
          <w:lang w:val="en-US"/>
        </w:rPr>
        <w:lastRenderedPageBreak/>
        <w:t xml:space="preserve">● </w:t>
      </w:r>
      <w:r w:rsidRPr="00D652C1">
        <w:rPr>
          <w:b/>
          <w:bCs/>
          <w:lang w:val="en-US"/>
        </w:rPr>
        <w:t>Costumes &amp;</w:t>
      </w:r>
      <w:r w:rsidR="00A477CF">
        <w:rPr>
          <w:b/>
          <w:bCs/>
          <w:lang w:val="en-US"/>
        </w:rPr>
        <w:t xml:space="preserve"> </w:t>
      </w:r>
      <w:r w:rsidRPr="00D652C1">
        <w:rPr>
          <w:b/>
          <w:bCs/>
          <w:lang w:val="en-US"/>
        </w:rPr>
        <w:t>Weapons Pack</w:t>
      </w:r>
      <w:r w:rsidR="00D652C1">
        <w:rPr>
          <w:lang w:val="en-US"/>
        </w:rPr>
        <w:t xml:space="preserve"> </w:t>
      </w:r>
      <w:r w:rsidRPr="00D652C1">
        <w:rPr>
          <w:lang w:val="en-US"/>
        </w:rPr>
        <w:t>– A bundle of 5 DLCs: 3 costumes and 2 weapon reskins for Scarlett</w:t>
      </w:r>
    </w:p>
    <w:p w14:paraId="3055D22B" w14:textId="77777777" w:rsidR="00247DA3" w:rsidRPr="00D652C1" w:rsidRDefault="00247DA3">
      <w:pPr>
        <w:rPr>
          <w:lang w:val="en-US"/>
        </w:rPr>
      </w:pPr>
    </w:p>
    <w:p w14:paraId="676C8C2B" w14:textId="6876D5ED" w:rsidR="00247DA3" w:rsidRPr="00D652C1" w:rsidRDefault="00000000">
      <w:pPr>
        <w:rPr>
          <w:lang w:val="en-US"/>
        </w:rPr>
      </w:pPr>
      <w:r w:rsidRPr="00D652C1">
        <w:rPr>
          <w:lang w:val="en-US"/>
        </w:rPr>
        <w:t xml:space="preserve">● </w:t>
      </w:r>
      <w:r w:rsidRPr="00D652C1">
        <w:rPr>
          <w:b/>
          <w:bCs/>
          <w:lang w:val="en-US"/>
        </w:rPr>
        <w:t>Platinum Edition</w:t>
      </w:r>
      <w:r w:rsidRPr="00D652C1">
        <w:rPr>
          <w:lang w:val="en-US"/>
        </w:rPr>
        <w:t xml:space="preserve"> – Includes the </w:t>
      </w:r>
      <w:proofErr w:type="spellStart"/>
      <w:r w:rsidRPr="00D652C1">
        <w:rPr>
          <w:lang w:val="en-US"/>
        </w:rPr>
        <w:t>Showgunners</w:t>
      </w:r>
      <w:proofErr w:type="spellEnd"/>
      <w:r w:rsidRPr="00D652C1">
        <w:rPr>
          <w:lang w:val="en-US"/>
        </w:rPr>
        <w:t xml:space="preserve"> standard edition, the </w:t>
      </w:r>
      <w:r w:rsidRPr="00D652C1">
        <w:rPr>
          <w:b/>
          <w:bCs/>
          <w:lang w:val="en-US"/>
        </w:rPr>
        <w:t>Costumes &amp; Weapons Pack</w:t>
      </w:r>
      <w:r w:rsidRPr="00D652C1">
        <w:rPr>
          <w:lang w:val="en-US"/>
        </w:rPr>
        <w:t xml:space="preserve">, and the </w:t>
      </w:r>
      <w:r w:rsidRPr="00D652C1">
        <w:rPr>
          <w:b/>
          <w:bCs/>
          <w:lang w:val="en-US"/>
        </w:rPr>
        <w:t xml:space="preserve">Neon Justice </w:t>
      </w:r>
      <w:r w:rsidRPr="00D652C1">
        <w:rPr>
          <w:lang w:val="en-US"/>
        </w:rPr>
        <w:t>DLC, a costume exclusive to this edition</w:t>
      </w:r>
    </w:p>
    <w:p w14:paraId="4A4A3193" w14:textId="77777777" w:rsidR="00247DA3" w:rsidRPr="00D652C1" w:rsidRDefault="00247DA3">
      <w:pPr>
        <w:rPr>
          <w:lang w:val="en-US"/>
        </w:rPr>
      </w:pPr>
    </w:p>
    <w:p w14:paraId="1B5CBA15" w14:textId="77777777" w:rsidR="00247DA3" w:rsidRPr="00D652C1" w:rsidRDefault="00000000">
      <w:pPr>
        <w:rPr>
          <w:b/>
          <w:sz w:val="24"/>
          <w:lang w:val="en-US"/>
        </w:rPr>
      </w:pPr>
      <w:r w:rsidRPr="00D652C1">
        <w:rPr>
          <w:b/>
          <w:sz w:val="24"/>
          <w:lang w:val="en-US"/>
        </w:rPr>
        <w:t>Pre-order Bonus (PlayStation Only)</w:t>
      </w:r>
    </w:p>
    <w:p w14:paraId="4F5B7DC3" w14:textId="77777777" w:rsidR="00247DA3" w:rsidRPr="00D652C1" w:rsidRDefault="00247DA3">
      <w:pPr>
        <w:rPr>
          <w:lang w:val="en-US"/>
        </w:rPr>
      </w:pPr>
    </w:p>
    <w:p w14:paraId="03F47C48" w14:textId="77777777" w:rsidR="00247DA3" w:rsidRPr="00D652C1" w:rsidRDefault="00000000">
      <w:pPr>
        <w:rPr>
          <w:lang w:val="en-US"/>
        </w:rPr>
      </w:pPr>
      <w:r w:rsidRPr="00D652C1">
        <w:rPr>
          <w:lang w:val="en-US"/>
        </w:rPr>
        <w:t xml:space="preserve">● </w:t>
      </w:r>
      <w:r w:rsidRPr="00D652C1">
        <w:rPr>
          <w:b/>
          <w:bCs/>
          <w:lang w:val="en-US"/>
        </w:rPr>
        <w:t>Platinum Edition</w:t>
      </w:r>
      <w:r w:rsidRPr="00D652C1">
        <w:rPr>
          <w:lang w:val="en-US"/>
        </w:rPr>
        <w:t xml:space="preserve"> at the price of the standard edition</w:t>
      </w:r>
    </w:p>
    <w:p w14:paraId="555092D9" w14:textId="77777777" w:rsidR="00247DA3" w:rsidRPr="00D652C1" w:rsidRDefault="00247DA3">
      <w:pPr>
        <w:rPr>
          <w:lang w:val="en-US"/>
        </w:rPr>
      </w:pPr>
    </w:p>
    <w:p w14:paraId="0F1E6D9F" w14:textId="77777777" w:rsidR="00247DA3" w:rsidRPr="00D652C1" w:rsidRDefault="00000000">
      <w:pPr>
        <w:rPr>
          <w:lang w:val="en-US"/>
        </w:rPr>
      </w:pPr>
      <w:r w:rsidRPr="00D652C1">
        <w:rPr>
          <w:lang w:val="en-US"/>
        </w:rPr>
        <w:t xml:space="preserve">● </w:t>
      </w:r>
      <w:r w:rsidRPr="00D652C1">
        <w:rPr>
          <w:b/>
          <w:bCs/>
          <w:lang w:val="en-US"/>
        </w:rPr>
        <w:t>Cyber Runner</w:t>
      </w:r>
      <w:r w:rsidRPr="00D652C1">
        <w:rPr>
          <w:lang w:val="en-US"/>
        </w:rPr>
        <w:t xml:space="preserve"> DLC – a futuristic new costume for Scarlett, exclusive to PlayStation pre-orders</w:t>
      </w:r>
    </w:p>
    <w:p w14:paraId="1D6017A0" w14:textId="77777777" w:rsidR="00247DA3" w:rsidRPr="00D652C1" w:rsidRDefault="00247DA3">
      <w:pPr>
        <w:rPr>
          <w:lang w:val="en-US"/>
        </w:rPr>
      </w:pPr>
    </w:p>
    <w:p w14:paraId="0A7704B5" w14:textId="77777777" w:rsidR="00247DA3" w:rsidRDefault="00000000">
      <w:pPr>
        <w:jc w:val="center"/>
      </w:pPr>
      <w:r>
        <w:rPr>
          <w:noProof/>
        </w:rPr>
        <w:drawing>
          <wp:inline distT="101600" distB="101600" distL="101600" distR="101600" wp14:anchorId="4531ADCB" wp14:editId="1DE51F90">
            <wp:extent cx="3429000" cy="1917700"/>
            <wp:effectExtent l="0" t="0" r="0" b="0"/>
            <wp:docPr id="11" name="media/image11.jpg"/>
            <wp:cNvGraphicFramePr/>
            <a:graphic xmlns:a="http://schemas.openxmlformats.org/drawingml/2006/main">
              <a:graphicData uri="http://schemas.openxmlformats.org/drawingml/2006/picture">
                <pic:pic xmlns:pic="http://schemas.openxmlformats.org/drawingml/2006/picture">
                  <pic:nvPicPr>
                    <pic:cNvPr id="11" name="media/image11.jpg"/>
                    <pic:cNvPicPr/>
                  </pic:nvPicPr>
                  <pic:blipFill>
                    <a:blip r:embed="rId9"/>
                    <a:srcRect/>
                    <a:stretch>
                      <a:fillRect/>
                    </a:stretch>
                  </pic:blipFill>
                  <pic:spPr>
                    <a:xfrm>
                      <a:off x="0" y="0"/>
                      <a:ext cx="3429000" cy="1917700"/>
                    </a:xfrm>
                    <a:prstGeom prst="rect">
                      <a:avLst/>
                    </a:prstGeom>
                    <a:ln/>
                  </pic:spPr>
                </pic:pic>
              </a:graphicData>
            </a:graphic>
          </wp:inline>
        </w:drawing>
      </w:r>
    </w:p>
    <w:p w14:paraId="12FC5458" w14:textId="77777777" w:rsidR="00247DA3" w:rsidRDefault="00247DA3">
      <w:pPr>
        <w:jc w:val="center"/>
        <w:rPr>
          <w:color w:val="7A8086"/>
          <w:sz w:val="16"/>
        </w:rPr>
      </w:pPr>
    </w:p>
    <w:p w14:paraId="753C7D78" w14:textId="77777777" w:rsidR="00247DA3" w:rsidRDefault="00247DA3"/>
    <w:p w14:paraId="2CA66C11" w14:textId="77777777" w:rsidR="00247DA3" w:rsidRPr="00D652C1" w:rsidRDefault="00000000">
      <w:pPr>
        <w:rPr>
          <w:b/>
          <w:sz w:val="24"/>
          <w:lang w:val="en-US"/>
        </w:rPr>
      </w:pPr>
      <w:r w:rsidRPr="00D652C1">
        <w:rPr>
          <w:b/>
          <w:sz w:val="24"/>
          <w:lang w:val="en-US"/>
        </w:rPr>
        <w:t>Demo on Xbox</w:t>
      </w:r>
    </w:p>
    <w:p w14:paraId="078C8B3E" w14:textId="77777777" w:rsidR="00247DA3" w:rsidRPr="00D652C1" w:rsidRDefault="00247DA3">
      <w:pPr>
        <w:rPr>
          <w:lang w:val="en-US"/>
        </w:rPr>
      </w:pPr>
    </w:p>
    <w:p w14:paraId="35C66C71" w14:textId="77777777" w:rsidR="00247DA3" w:rsidRPr="00D652C1" w:rsidRDefault="00000000">
      <w:pPr>
        <w:jc w:val="both"/>
        <w:rPr>
          <w:lang w:val="en-US"/>
        </w:rPr>
      </w:pPr>
      <w:proofErr w:type="spellStart"/>
      <w:r w:rsidRPr="00D652C1">
        <w:rPr>
          <w:b/>
          <w:bCs/>
          <w:lang w:val="en-US"/>
        </w:rPr>
        <w:t>Showgunners</w:t>
      </w:r>
      <w:proofErr w:type="spellEnd"/>
      <w:r w:rsidRPr="00D652C1">
        <w:rPr>
          <w:lang w:val="en-US"/>
        </w:rPr>
        <w:t xml:space="preserve"> demo is featured on </w:t>
      </w:r>
      <w:r w:rsidRPr="00D652C1">
        <w:rPr>
          <w:b/>
          <w:bCs/>
          <w:lang w:val="en-US"/>
        </w:rPr>
        <w:t>Indie Selects Demo Fest</w:t>
      </w:r>
      <w:r w:rsidRPr="00D652C1">
        <w:rPr>
          <w:lang w:val="en-US"/>
        </w:rPr>
        <w:t xml:space="preserve">, running </w:t>
      </w:r>
      <w:r w:rsidRPr="00D652C1">
        <w:rPr>
          <w:b/>
          <w:bCs/>
          <w:lang w:val="en-US"/>
        </w:rPr>
        <w:t>until December 31st</w:t>
      </w:r>
      <w:r w:rsidRPr="00D652C1">
        <w:rPr>
          <w:lang w:val="en-US"/>
        </w:rPr>
        <w:t xml:space="preserve">. The Demo delivers a high-octane combat scenario – small, yet showcasing </w:t>
      </w:r>
      <w:proofErr w:type="spellStart"/>
      <w:r w:rsidRPr="00D652C1">
        <w:rPr>
          <w:lang w:val="en-US"/>
        </w:rPr>
        <w:t>Showgunners</w:t>
      </w:r>
      <w:proofErr w:type="spellEnd"/>
      <w:r w:rsidRPr="00D652C1">
        <w:rPr>
          <w:lang w:val="en-US"/>
        </w:rPr>
        <w:t xml:space="preserve"> at its best. Face a demanding tactical challenge in a brutal arena, where every move requires calculated planning to survive and win the crowd’s adoration.</w:t>
      </w:r>
    </w:p>
    <w:p w14:paraId="183AF741" w14:textId="77777777" w:rsidR="00247DA3" w:rsidRPr="00D652C1" w:rsidRDefault="00247DA3">
      <w:pPr>
        <w:rPr>
          <w:lang w:val="en-US"/>
        </w:rPr>
      </w:pPr>
    </w:p>
    <w:p w14:paraId="292C480A" w14:textId="1A7646BB" w:rsidR="00247DA3" w:rsidRPr="00D652C1" w:rsidRDefault="00000000">
      <w:pPr>
        <w:rPr>
          <w:lang w:val="en-US"/>
        </w:rPr>
      </w:pPr>
      <w:r w:rsidRPr="00D652C1">
        <w:rPr>
          <w:lang w:val="en-US"/>
        </w:rPr>
        <w:t xml:space="preserve">● Pre-order (PlayStation): </w:t>
      </w:r>
      <w:r w:rsidR="00247DA3">
        <w:fldChar w:fldCharType="begin"/>
      </w:r>
      <w:r w:rsidR="00247DA3" w:rsidRPr="009877A5">
        <w:rPr>
          <w:lang w:val="en-US"/>
        </w:rPr>
        <w:instrText>HYPERLINK "https://store.playstation.com/en-us/concept/10010621"</w:instrText>
      </w:r>
      <w:r w:rsidR="00247DA3">
        <w:fldChar w:fldCharType="separate"/>
      </w:r>
      <w:proofErr w:type="spellStart"/>
      <w:r w:rsidR="00247DA3" w:rsidRPr="00D652C1">
        <w:rPr>
          <w:rStyle w:val="Hipercze"/>
          <w:lang w:val="en-US"/>
        </w:rPr>
        <w:t>Showgunners</w:t>
      </w:r>
      <w:proofErr w:type="spellEnd"/>
      <w:r w:rsidR="00247DA3" w:rsidRPr="00D652C1">
        <w:rPr>
          <w:rStyle w:val="Hipercze"/>
          <w:lang w:val="en-US"/>
        </w:rPr>
        <w:t xml:space="preserve"> Platinum Edition</w:t>
      </w:r>
      <w:r w:rsidR="00247DA3">
        <w:fldChar w:fldCharType="end"/>
      </w:r>
    </w:p>
    <w:p w14:paraId="22D46FCA" w14:textId="77777777" w:rsidR="00247DA3" w:rsidRPr="00D652C1" w:rsidRDefault="00247DA3">
      <w:pPr>
        <w:rPr>
          <w:lang w:val="en-US"/>
        </w:rPr>
      </w:pPr>
    </w:p>
    <w:p w14:paraId="4AD16F26" w14:textId="404E60A7" w:rsidR="00247DA3" w:rsidRPr="00D652C1" w:rsidRDefault="00000000">
      <w:pPr>
        <w:rPr>
          <w:lang w:val="en-US"/>
        </w:rPr>
      </w:pPr>
      <w:r w:rsidRPr="00D652C1">
        <w:rPr>
          <w:lang w:val="en-US"/>
        </w:rPr>
        <w:t xml:space="preserve">● Wishlist (Xbox): </w:t>
      </w:r>
      <w:r w:rsidR="00247DA3">
        <w:fldChar w:fldCharType="begin"/>
      </w:r>
      <w:r w:rsidR="00247DA3" w:rsidRPr="009877A5">
        <w:rPr>
          <w:lang w:val="en-US"/>
        </w:rPr>
        <w:instrText>HYPERLINK "https://www.xbox.com/en-us/games/store/showgunners/9pjqwb0hjjj2"</w:instrText>
      </w:r>
      <w:r w:rsidR="00247DA3">
        <w:fldChar w:fldCharType="separate"/>
      </w:r>
      <w:proofErr w:type="spellStart"/>
      <w:r w:rsidR="00247DA3" w:rsidRPr="00D652C1">
        <w:rPr>
          <w:rStyle w:val="Hipercze"/>
          <w:lang w:val="en-US"/>
        </w:rPr>
        <w:t>Showgunners</w:t>
      </w:r>
      <w:proofErr w:type="spellEnd"/>
      <w:r w:rsidR="00247DA3" w:rsidRPr="00D652C1">
        <w:rPr>
          <w:rStyle w:val="Hipercze"/>
          <w:lang w:val="en-US"/>
        </w:rPr>
        <w:t xml:space="preserve"> standard edition</w:t>
      </w:r>
      <w:r w:rsidR="00247DA3">
        <w:fldChar w:fldCharType="end"/>
      </w:r>
      <w:r w:rsidR="00D652C1">
        <w:rPr>
          <w:lang w:val="en-US"/>
        </w:rPr>
        <w:br/>
      </w:r>
      <w:r w:rsidRPr="00D652C1">
        <w:rPr>
          <w:lang w:val="en-US"/>
        </w:rPr>
        <w:t xml:space="preserve">● Try demo (Xbox): </w:t>
      </w:r>
      <w:r w:rsidR="00247DA3">
        <w:fldChar w:fldCharType="begin"/>
      </w:r>
      <w:r w:rsidR="00247DA3" w:rsidRPr="009877A5">
        <w:rPr>
          <w:lang w:val="en-US"/>
        </w:rPr>
        <w:instrText>HYPERLINK "https://www.xbox.com/en-us/games/store/showgunners-demo/9N6QQMT3SH99"</w:instrText>
      </w:r>
      <w:r w:rsidR="00247DA3">
        <w:fldChar w:fldCharType="separate"/>
      </w:r>
      <w:proofErr w:type="spellStart"/>
      <w:r w:rsidR="00247DA3" w:rsidRPr="00D652C1">
        <w:rPr>
          <w:rStyle w:val="Hipercze"/>
          <w:lang w:val="en-US"/>
        </w:rPr>
        <w:t>Showgunners</w:t>
      </w:r>
      <w:proofErr w:type="spellEnd"/>
      <w:r w:rsidR="00247DA3" w:rsidRPr="00D652C1">
        <w:rPr>
          <w:rStyle w:val="Hipercze"/>
          <w:lang w:val="en-US"/>
        </w:rPr>
        <w:t xml:space="preserve"> Demo</w:t>
      </w:r>
      <w:r w:rsidR="00247DA3">
        <w:fldChar w:fldCharType="end"/>
      </w:r>
    </w:p>
    <w:p w14:paraId="5FA1EBAE" w14:textId="77777777" w:rsidR="00247DA3" w:rsidRPr="00D652C1" w:rsidRDefault="00247DA3">
      <w:pPr>
        <w:rPr>
          <w:lang w:val="en-US"/>
        </w:rPr>
      </w:pPr>
    </w:p>
    <w:p w14:paraId="61DB5B1C" w14:textId="77777777" w:rsidR="00247DA3" w:rsidRDefault="00000000">
      <w:pPr>
        <w:jc w:val="center"/>
      </w:pPr>
      <w:r>
        <w:rPr>
          <w:noProof/>
        </w:rPr>
        <w:drawing>
          <wp:inline distT="101600" distB="101600" distL="101600" distR="101600" wp14:anchorId="79F8907B" wp14:editId="4FCBAF3A">
            <wp:extent cx="3429000" cy="1917700"/>
            <wp:effectExtent l="0" t="0" r="0" b="0"/>
            <wp:docPr id="12" name="media/image12.jpg"/>
            <wp:cNvGraphicFramePr/>
            <a:graphic xmlns:a="http://schemas.openxmlformats.org/drawingml/2006/main">
              <a:graphicData uri="http://schemas.openxmlformats.org/drawingml/2006/picture">
                <pic:pic xmlns:pic="http://schemas.openxmlformats.org/drawingml/2006/picture">
                  <pic:nvPicPr>
                    <pic:cNvPr id="12" name="media/image12.jpg"/>
                    <pic:cNvPicPr/>
                  </pic:nvPicPr>
                  <pic:blipFill>
                    <a:blip r:embed="rId10"/>
                    <a:srcRect/>
                    <a:stretch>
                      <a:fillRect/>
                    </a:stretch>
                  </pic:blipFill>
                  <pic:spPr>
                    <a:xfrm>
                      <a:off x="0" y="0"/>
                      <a:ext cx="3429000" cy="1917700"/>
                    </a:xfrm>
                    <a:prstGeom prst="rect">
                      <a:avLst/>
                    </a:prstGeom>
                    <a:ln/>
                  </pic:spPr>
                </pic:pic>
              </a:graphicData>
            </a:graphic>
          </wp:inline>
        </w:drawing>
      </w:r>
    </w:p>
    <w:p w14:paraId="37432667" w14:textId="77777777" w:rsidR="00247DA3" w:rsidRDefault="00247DA3">
      <w:pPr>
        <w:jc w:val="center"/>
        <w:rPr>
          <w:color w:val="7A8086"/>
          <w:sz w:val="16"/>
        </w:rPr>
      </w:pPr>
    </w:p>
    <w:p w14:paraId="2625001B" w14:textId="77777777" w:rsidR="00247DA3" w:rsidRDefault="00247DA3"/>
    <w:p w14:paraId="7481D89B" w14:textId="77777777" w:rsidR="00247DA3" w:rsidRPr="00D652C1" w:rsidRDefault="00000000">
      <w:pPr>
        <w:rPr>
          <w:b/>
          <w:bCs/>
          <w:lang w:val="en-US"/>
        </w:rPr>
      </w:pPr>
      <w:proofErr w:type="spellStart"/>
      <w:r w:rsidRPr="00D652C1">
        <w:rPr>
          <w:b/>
          <w:bCs/>
          <w:lang w:val="en-US"/>
        </w:rPr>
        <w:t>Showgunners</w:t>
      </w:r>
      <w:proofErr w:type="spellEnd"/>
      <w:r w:rsidRPr="00D652C1">
        <w:rPr>
          <w:b/>
          <w:bCs/>
          <w:lang w:val="en-US"/>
        </w:rPr>
        <w:t xml:space="preserve"> – key features:</w:t>
      </w:r>
    </w:p>
    <w:p w14:paraId="345FB97B" w14:textId="77777777" w:rsidR="00247DA3" w:rsidRPr="00D652C1" w:rsidRDefault="00247DA3">
      <w:pPr>
        <w:rPr>
          <w:lang w:val="en-US"/>
        </w:rPr>
      </w:pPr>
    </w:p>
    <w:p w14:paraId="575B713C" w14:textId="77777777" w:rsidR="00247DA3" w:rsidRPr="00D652C1" w:rsidRDefault="00000000">
      <w:pPr>
        <w:rPr>
          <w:lang w:val="en-US"/>
        </w:rPr>
      </w:pPr>
      <w:r w:rsidRPr="00D652C1">
        <w:rPr>
          <w:lang w:val="en-US"/>
        </w:rPr>
        <w:t xml:space="preserve">● </w:t>
      </w:r>
      <w:r w:rsidRPr="00D652C1">
        <w:rPr>
          <w:b/>
          <w:bCs/>
          <w:lang w:val="en-US"/>
        </w:rPr>
        <w:t>Turn-based action</w:t>
      </w:r>
      <w:r w:rsidRPr="00D652C1">
        <w:rPr>
          <w:lang w:val="en-US"/>
        </w:rPr>
        <w:t xml:space="preserve"> – </w:t>
      </w:r>
      <w:proofErr w:type="spellStart"/>
      <w:r w:rsidRPr="00D652C1">
        <w:rPr>
          <w:lang w:val="en-US"/>
        </w:rPr>
        <w:t>Showgunners</w:t>
      </w:r>
      <w:proofErr w:type="spellEnd"/>
      <w:r w:rsidRPr="00D652C1">
        <w:rPr>
          <w:lang w:val="en-US"/>
        </w:rPr>
        <w:t xml:space="preserve"> is a tactical turn-based game, where battles take place on carefully designed and hand-polished levels, offering challenges tailored for each mission.</w:t>
      </w:r>
    </w:p>
    <w:p w14:paraId="6A13E48F" w14:textId="77777777" w:rsidR="00247DA3" w:rsidRPr="00D652C1" w:rsidRDefault="00247DA3">
      <w:pPr>
        <w:rPr>
          <w:lang w:val="en-US"/>
        </w:rPr>
      </w:pPr>
    </w:p>
    <w:p w14:paraId="18343305" w14:textId="77777777" w:rsidR="00247DA3" w:rsidRPr="00D652C1" w:rsidRDefault="00000000">
      <w:pPr>
        <w:rPr>
          <w:lang w:val="en-US"/>
        </w:rPr>
      </w:pPr>
      <w:r w:rsidRPr="00D652C1">
        <w:rPr>
          <w:lang w:val="en-US"/>
        </w:rPr>
        <w:t xml:space="preserve">● </w:t>
      </w:r>
      <w:r w:rsidRPr="00D652C1">
        <w:rPr>
          <w:b/>
          <w:bCs/>
          <w:lang w:val="en-US"/>
        </w:rPr>
        <w:t xml:space="preserve">The cameras are rolling </w:t>
      </w:r>
      <w:r w:rsidRPr="00D652C1">
        <w:rPr>
          <w:lang w:val="en-US"/>
        </w:rPr>
        <w:t>– enter a brutal show that entertains the corrupted masses of a dystopian city. Battle ruthlessly, cut down anyone who stands in your path, and pursue your revenge.</w:t>
      </w:r>
    </w:p>
    <w:p w14:paraId="2595FDF7" w14:textId="77777777" w:rsidR="00247DA3" w:rsidRPr="00D652C1" w:rsidRDefault="00247DA3">
      <w:pPr>
        <w:rPr>
          <w:lang w:val="en-US"/>
        </w:rPr>
      </w:pPr>
    </w:p>
    <w:p w14:paraId="063CBA96" w14:textId="56A89D24" w:rsidR="00247DA3" w:rsidRPr="00D652C1" w:rsidRDefault="00000000">
      <w:pPr>
        <w:rPr>
          <w:lang w:val="en-US"/>
        </w:rPr>
      </w:pPr>
      <w:r w:rsidRPr="00D652C1">
        <w:rPr>
          <w:lang w:val="en-US"/>
        </w:rPr>
        <w:t xml:space="preserve">● </w:t>
      </w:r>
      <w:r w:rsidRPr="00D652C1">
        <w:rPr>
          <w:b/>
          <w:bCs/>
          <w:lang w:val="en-US"/>
        </w:rPr>
        <w:t>Only ratings matter</w:t>
      </w:r>
      <w:r w:rsidR="00D652C1">
        <w:rPr>
          <w:lang w:val="en-US"/>
        </w:rPr>
        <w:t xml:space="preserve"> </w:t>
      </w:r>
      <w:r w:rsidRPr="00D652C1">
        <w:rPr>
          <w:lang w:val="en-US"/>
        </w:rPr>
        <w:t>– stay alive and take down opponents in the most spectacular ways to boost your fame. The more fans you gain, the better your chances of attracting sponsors and surviving until the last episode of the show.</w:t>
      </w:r>
    </w:p>
    <w:p w14:paraId="62CEB567" w14:textId="77777777" w:rsidR="00247DA3" w:rsidRPr="00D652C1" w:rsidRDefault="00247DA3">
      <w:pPr>
        <w:rPr>
          <w:lang w:val="en-US"/>
        </w:rPr>
      </w:pPr>
    </w:p>
    <w:p w14:paraId="2F121100" w14:textId="77777777" w:rsidR="00247DA3" w:rsidRPr="00D652C1" w:rsidRDefault="00000000">
      <w:pPr>
        <w:rPr>
          <w:lang w:val="en-US"/>
        </w:rPr>
      </w:pPr>
      <w:r w:rsidRPr="00D652C1">
        <w:rPr>
          <w:lang w:val="en-US"/>
        </w:rPr>
        <w:t xml:space="preserve">● </w:t>
      </w:r>
      <w:r w:rsidRPr="00D652C1">
        <w:rPr>
          <w:b/>
          <w:bCs/>
          <w:lang w:val="en-US"/>
        </w:rPr>
        <w:t xml:space="preserve">Be and have </w:t>
      </w:r>
      <w:r w:rsidRPr="00D652C1">
        <w:rPr>
          <w:lang w:val="en-US"/>
        </w:rPr>
        <w:t>– a bold team of characters with diverse traits and abilities, each growing stronger over time and unlocking new possibilities. Buy weapons, gear, and powerful implants to dominate on the battlefield.</w:t>
      </w:r>
    </w:p>
    <w:p w14:paraId="63230C02" w14:textId="77777777" w:rsidR="00247DA3" w:rsidRPr="00D652C1" w:rsidRDefault="00247DA3">
      <w:pPr>
        <w:rPr>
          <w:lang w:val="en-US"/>
        </w:rPr>
      </w:pPr>
    </w:p>
    <w:p w14:paraId="52908EDA" w14:textId="68F1D17A" w:rsidR="00247DA3" w:rsidRPr="00D652C1" w:rsidRDefault="00D652C1">
      <w:pPr>
        <w:jc w:val="center"/>
        <w:rPr>
          <w:lang w:val="en-US"/>
        </w:rPr>
      </w:pPr>
      <w:r>
        <w:fldChar w:fldCharType="begin"/>
      </w:r>
      <w:r w:rsidRPr="009877A5">
        <w:rPr>
          <w:lang w:val="en-US"/>
        </w:rPr>
        <w:instrText>HYPERLINK "https://drive.google.com/drive/folders/1Wi8MpiDmwEiT9cGFSPgnr9872YIYTpO8?usp=sharing"</w:instrText>
      </w:r>
      <w:r>
        <w:fldChar w:fldCharType="separate"/>
      </w:r>
      <w:r w:rsidRPr="00D652C1">
        <w:rPr>
          <w:rStyle w:val="Hipercze"/>
          <w:lang w:val="en-US"/>
        </w:rPr>
        <w:t>PRESS KIT</w:t>
      </w:r>
      <w:r>
        <w:fldChar w:fldCharType="end"/>
      </w:r>
    </w:p>
    <w:p w14:paraId="0EC53124" w14:textId="77777777" w:rsidR="00247DA3" w:rsidRPr="00D652C1" w:rsidRDefault="00247DA3">
      <w:pPr>
        <w:rPr>
          <w:lang w:val="en-US"/>
        </w:rPr>
      </w:pPr>
    </w:p>
    <w:p w14:paraId="3DFAF3CA" w14:textId="77777777" w:rsidR="00247DA3" w:rsidRPr="00D652C1" w:rsidRDefault="00000000">
      <w:pPr>
        <w:rPr>
          <w:lang w:val="en-US"/>
        </w:rPr>
      </w:pPr>
      <w:r w:rsidRPr="00D652C1">
        <w:rPr>
          <w:lang w:val="en-US"/>
        </w:rPr>
        <w:t>For keys and press inquiries, please drop us an email at jakub.smolak@bettergaming.pro or contact@klabater.com</w:t>
      </w:r>
    </w:p>
    <w:p w14:paraId="5F6771AF" w14:textId="77777777" w:rsidR="00247DA3" w:rsidRPr="00D652C1" w:rsidRDefault="00247DA3">
      <w:pPr>
        <w:rPr>
          <w:lang w:val="en-US"/>
        </w:rPr>
      </w:pPr>
    </w:p>
    <w:p w14:paraId="1E813698" w14:textId="77777777" w:rsidR="00247DA3" w:rsidRPr="00D652C1" w:rsidRDefault="00247DA3">
      <w:pPr>
        <w:rPr>
          <w:lang w:val="en-US"/>
        </w:rPr>
      </w:pPr>
    </w:p>
    <w:p w14:paraId="5E182DE6" w14:textId="77777777" w:rsidR="00247DA3" w:rsidRPr="00D652C1" w:rsidRDefault="00247DA3">
      <w:pPr>
        <w:pBdr>
          <w:top w:val="single" w:sz="1" w:space="1" w:color="7B858F"/>
        </w:pBdr>
        <w:rPr>
          <w:lang w:val="en-US"/>
        </w:rPr>
      </w:pPr>
    </w:p>
    <w:p w14:paraId="60A5B1BC" w14:textId="77777777" w:rsidR="00247DA3" w:rsidRPr="00D652C1" w:rsidRDefault="00247DA3">
      <w:pPr>
        <w:rPr>
          <w:lang w:val="en-US"/>
        </w:rPr>
      </w:pPr>
    </w:p>
    <w:p w14:paraId="18BC71B6" w14:textId="77777777" w:rsidR="00D652C1" w:rsidRPr="00D652C1" w:rsidRDefault="00000000" w:rsidP="00D652C1">
      <w:pPr>
        <w:jc w:val="both"/>
        <w:rPr>
          <w:b/>
          <w:bCs/>
          <w:color w:val="auto"/>
          <w:sz w:val="16"/>
          <w:lang w:val="en-US"/>
        </w:rPr>
      </w:pPr>
      <w:r w:rsidRPr="00D652C1">
        <w:rPr>
          <w:b/>
          <w:bCs/>
          <w:color w:val="auto"/>
          <w:sz w:val="16"/>
          <w:lang w:val="en-US"/>
        </w:rPr>
        <w:t>About Artificer</w:t>
      </w:r>
    </w:p>
    <w:p w14:paraId="4FA069B0" w14:textId="4C2DE844" w:rsidR="00247DA3" w:rsidRPr="00D652C1" w:rsidRDefault="00D652C1" w:rsidP="00D652C1">
      <w:pPr>
        <w:jc w:val="both"/>
        <w:rPr>
          <w:color w:val="auto"/>
          <w:sz w:val="16"/>
          <w:lang w:val="en-US"/>
        </w:rPr>
      </w:pPr>
      <w:r w:rsidRPr="00D652C1">
        <w:rPr>
          <w:color w:val="auto"/>
          <w:sz w:val="16"/>
          <w:lang w:val="en-US"/>
        </w:rPr>
        <w:br/>
        <w:t xml:space="preserve">Artificer is a small Warsaw-based game development studio made up of 14 passionate creators. Founded in 2019, the studio has established itself as a standout in the tactical and strategy genre, following the critically and player-acclaimed releases of </w:t>
      </w:r>
      <w:proofErr w:type="spellStart"/>
      <w:r w:rsidRPr="00D652C1">
        <w:rPr>
          <w:color w:val="auto"/>
          <w:sz w:val="16"/>
          <w:lang w:val="en-US"/>
        </w:rPr>
        <w:t>Showgunners</w:t>
      </w:r>
      <w:proofErr w:type="spellEnd"/>
      <w:r w:rsidRPr="00D652C1">
        <w:rPr>
          <w:color w:val="auto"/>
          <w:sz w:val="16"/>
          <w:lang w:val="en-US"/>
        </w:rPr>
        <w:t xml:space="preserve"> (2023) and Sumerian Six (2024). Known for its distinctive visual style, smart design, and sharp tone, Artificer continues to push genre boundaries with each new project. The team is currently working on Minos, an innovative maze-building </w:t>
      </w:r>
      <w:proofErr w:type="spellStart"/>
      <w:r w:rsidRPr="00D652C1">
        <w:rPr>
          <w:color w:val="auto"/>
          <w:sz w:val="16"/>
          <w:lang w:val="en-US"/>
        </w:rPr>
        <w:t>roguelite</w:t>
      </w:r>
      <w:proofErr w:type="spellEnd"/>
      <w:r w:rsidRPr="00D652C1">
        <w:rPr>
          <w:color w:val="auto"/>
          <w:sz w:val="16"/>
          <w:lang w:val="en-US"/>
        </w:rPr>
        <w:t xml:space="preserve"> due for release in 2026.</w:t>
      </w:r>
      <w:r>
        <w:rPr>
          <w:color w:val="auto"/>
          <w:sz w:val="16"/>
          <w:lang w:val="en-US"/>
        </w:rPr>
        <w:t xml:space="preserve"> </w:t>
      </w:r>
      <w:r>
        <w:fldChar w:fldCharType="begin"/>
      </w:r>
      <w:r w:rsidRPr="009877A5">
        <w:rPr>
          <w:lang w:val="en-US"/>
        </w:rPr>
        <w:instrText>HYPERLINK "https://www.artificer.com/"</w:instrText>
      </w:r>
      <w:r>
        <w:fldChar w:fldCharType="separate"/>
      </w:r>
      <w:r w:rsidRPr="000200A0">
        <w:rPr>
          <w:rStyle w:val="Hipercze"/>
          <w:sz w:val="16"/>
          <w:lang w:val="en-US"/>
        </w:rPr>
        <w:t>https://www.artificer.com/</w:t>
      </w:r>
      <w:r>
        <w:fldChar w:fldCharType="end"/>
      </w:r>
    </w:p>
    <w:p w14:paraId="58037075" w14:textId="77777777" w:rsidR="00247DA3" w:rsidRPr="00D652C1" w:rsidRDefault="00247DA3" w:rsidP="00D652C1">
      <w:pPr>
        <w:jc w:val="both"/>
        <w:rPr>
          <w:color w:val="auto"/>
          <w:lang w:val="en-US"/>
        </w:rPr>
      </w:pPr>
    </w:p>
    <w:p w14:paraId="5BE3AD85" w14:textId="77777777" w:rsidR="00D652C1" w:rsidRPr="00D652C1" w:rsidRDefault="00000000" w:rsidP="00D652C1">
      <w:pPr>
        <w:jc w:val="both"/>
        <w:rPr>
          <w:b/>
          <w:bCs/>
          <w:color w:val="auto"/>
          <w:sz w:val="16"/>
          <w:lang w:val="en-US"/>
        </w:rPr>
      </w:pPr>
      <w:r w:rsidRPr="00D652C1">
        <w:rPr>
          <w:b/>
          <w:bCs/>
          <w:color w:val="auto"/>
          <w:sz w:val="16"/>
          <w:lang w:val="en-US"/>
        </w:rPr>
        <w:t>About Good Shepherd</w:t>
      </w:r>
    </w:p>
    <w:p w14:paraId="2543B4E4" w14:textId="77777777" w:rsidR="00D652C1" w:rsidRPr="00D652C1" w:rsidRDefault="00D652C1" w:rsidP="00D652C1">
      <w:pPr>
        <w:jc w:val="both"/>
        <w:rPr>
          <w:color w:val="auto"/>
          <w:sz w:val="16"/>
          <w:lang w:val="en-US"/>
        </w:rPr>
      </w:pPr>
    </w:p>
    <w:p w14:paraId="16FE2B72" w14:textId="6FE2699C" w:rsidR="00247DA3" w:rsidRPr="00D652C1" w:rsidRDefault="00000000" w:rsidP="00D652C1">
      <w:pPr>
        <w:jc w:val="both"/>
        <w:rPr>
          <w:color w:val="auto"/>
          <w:sz w:val="16"/>
          <w:lang w:val="en-US"/>
        </w:rPr>
      </w:pPr>
      <w:r w:rsidRPr="00D652C1">
        <w:rPr>
          <w:color w:val="auto"/>
          <w:sz w:val="16"/>
          <w:lang w:val="en-US"/>
        </w:rPr>
        <w:t xml:space="preserve">Good Shepherd Entertainment is an award-winning video game publisher dedicated to creating long-term partnerships that create high </w:t>
      </w:r>
      <w:proofErr w:type="spellStart"/>
      <w:r w:rsidRPr="00D652C1">
        <w:rPr>
          <w:color w:val="auto"/>
          <w:sz w:val="16"/>
          <w:lang w:val="en-US"/>
        </w:rPr>
        <w:t>calibre</w:t>
      </w:r>
      <w:proofErr w:type="spellEnd"/>
      <w:r w:rsidRPr="00D652C1">
        <w:rPr>
          <w:color w:val="auto"/>
          <w:sz w:val="16"/>
          <w:lang w:val="en-US"/>
        </w:rPr>
        <w:t>, high-quality entertainment. ‍We have established a strong global presence, having released dozens of hits; such as Monster Train, the Transport Fever series, Phantom Doctrine, Hard West and the critically acclaimed John Wick Hex.</w:t>
      </w:r>
      <w:r w:rsidR="00D652C1">
        <w:rPr>
          <w:color w:val="auto"/>
          <w:sz w:val="16"/>
          <w:lang w:val="en-US"/>
        </w:rPr>
        <w:t xml:space="preserve"> </w:t>
      </w:r>
      <w:r w:rsidR="00D652C1">
        <w:fldChar w:fldCharType="begin"/>
      </w:r>
      <w:r w:rsidR="00D652C1" w:rsidRPr="009877A5">
        <w:rPr>
          <w:lang w:val="en-US"/>
        </w:rPr>
        <w:instrText>HYPERLINK "https://www.goodshepherd.games/"</w:instrText>
      </w:r>
      <w:r w:rsidR="00D652C1">
        <w:fldChar w:fldCharType="separate"/>
      </w:r>
      <w:r w:rsidR="00D652C1" w:rsidRPr="000200A0">
        <w:rPr>
          <w:rStyle w:val="Hipercze"/>
          <w:sz w:val="16"/>
          <w:lang w:val="en-US"/>
        </w:rPr>
        <w:t>https://www.goodshepherd.games/</w:t>
      </w:r>
      <w:r w:rsidR="00D652C1">
        <w:fldChar w:fldCharType="end"/>
      </w:r>
    </w:p>
    <w:p w14:paraId="2FD58051" w14:textId="77777777" w:rsidR="00247DA3" w:rsidRPr="00D652C1" w:rsidRDefault="00247DA3" w:rsidP="00D652C1">
      <w:pPr>
        <w:jc w:val="both"/>
        <w:rPr>
          <w:color w:val="auto"/>
          <w:lang w:val="en-US"/>
        </w:rPr>
      </w:pPr>
    </w:p>
    <w:p w14:paraId="7EAE877F" w14:textId="77777777" w:rsidR="00D652C1" w:rsidRPr="00D652C1" w:rsidRDefault="00000000" w:rsidP="00D652C1">
      <w:pPr>
        <w:jc w:val="both"/>
        <w:rPr>
          <w:b/>
          <w:bCs/>
          <w:color w:val="auto"/>
          <w:sz w:val="16"/>
          <w:lang w:val="en-US"/>
        </w:rPr>
      </w:pPr>
      <w:r w:rsidRPr="00D652C1">
        <w:rPr>
          <w:b/>
          <w:bCs/>
          <w:color w:val="auto"/>
          <w:sz w:val="16"/>
          <w:lang w:val="en-US"/>
        </w:rPr>
        <w:t xml:space="preserve">About </w:t>
      </w:r>
      <w:proofErr w:type="spellStart"/>
      <w:r w:rsidRPr="00D652C1">
        <w:rPr>
          <w:b/>
          <w:bCs/>
          <w:color w:val="auto"/>
          <w:sz w:val="16"/>
          <w:lang w:val="en-US"/>
        </w:rPr>
        <w:t>Klabater</w:t>
      </w:r>
      <w:proofErr w:type="spellEnd"/>
    </w:p>
    <w:p w14:paraId="42C7A986" w14:textId="77777777" w:rsidR="00D652C1" w:rsidRPr="00D652C1" w:rsidRDefault="00D652C1" w:rsidP="00D652C1">
      <w:pPr>
        <w:jc w:val="both"/>
        <w:rPr>
          <w:color w:val="auto"/>
          <w:sz w:val="16"/>
          <w:lang w:val="en-US"/>
        </w:rPr>
      </w:pPr>
    </w:p>
    <w:p w14:paraId="2CA87D57" w14:textId="1A7EDE8A" w:rsidR="00247DA3" w:rsidRPr="00D652C1" w:rsidRDefault="00000000" w:rsidP="00D652C1">
      <w:pPr>
        <w:jc w:val="both"/>
        <w:rPr>
          <w:color w:val="auto"/>
          <w:sz w:val="16"/>
          <w:lang w:val="en-US"/>
        </w:rPr>
      </w:pPr>
      <w:proofErr w:type="spellStart"/>
      <w:r w:rsidRPr="00D652C1">
        <w:rPr>
          <w:color w:val="auto"/>
          <w:sz w:val="16"/>
          <w:lang w:val="en-US"/>
        </w:rPr>
        <w:t>Klabater</w:t>
      </w:r>
      <w:proofErr w:type="spellEnd"/>
      <w:r w:rsidRPr="00D652C1">
        <w:rPr>
          <w:color w:val="auto"/>
          <w:sz w:val="16"/>
          <w:lang w:val="en-US"/>
        </w:rPr>
        <w:t xml:space="preserve"> is an indie game developer and publisher established in 2017, in Poland. With a catalog of 30+ games published on PC and consoles, the studio aspires to be a recognized and acclaimed porting and publishing partner for indie game developers.</w:t>
      </w:r>
      <w:r w:rsidR="00D652C1">
        <w:rPr>
          <w:color w:val="auto"/>
          <w:sz w:val="16"/>
          <w:lang w:val="en-US"/>
        </w:rPr>
        <w:t xml:space="preserve"> </w:t>
      </w:r>
      <w:hyperlink r:id="rId11" w:history="1">
        <w:r w:rsidR="00D652C1" w:rsidRPr="000200A0">
          <w:rPr>
            <w:rStyle w:val="Hipercze"/>
            <w:sz w:val="16"/>
            <w:lang w:val="en-US"/>
          </w:rPr>
          <w:t>https://klabater.com/</w:t>
        </w:r>
      </w:hyperlink>
    </w:p>
    <w:p w14:paraId="56DD4B3F" w14:textId="77777777" w:rsidR="00247DA3" w:rsidRPr="00D652C1" w:rsidRDefault="00247DA3" w:rsidP="00D652C1">
      <w:pPr>
        <w:jc w:val="both"/>
        <w:rPr>
          <w:color w:val="auto"/>
          <w:lang w:val="en-US"/>
        </w:rPr>
      </w:pPr>
    </w:p>
    <w:p w14:paraId="029C8529" w14:textId="77777777" w:rsidR="00247DA3" w:rsidRPr="00D652C1" w:rsidRDefault="00247DA3" w:rsidP="00D652C1">
      <w:pPr>
        <w:jc w:val="both"/>
        <w:rPr>
          <w:color w:val="auto"/>
          <w:lang w:val="en-US"/>
        </w:rPr>
      </w:pPr>
    </w:p>
    <w:p w14:paraId="1554D1EC" w14:textId="77777777" w:rsidR="00247DA3" w:rsidRPr="00D652C1" w:rsidRDefault="00247DA3" w:rsidP="00D652C1">
      <w:pPr>
        <w:jc w:val="both"/>
        <w:rPr>
          <w:color w:val="auto"/>
        </w:rPr>
      </w:pPr>
    </w:p>
    <w:p w14:paraId="7205F870" w14:textId="77777777" w:rsidR="00247DA3" w:rsidRDefault="00247DA3"/>
    <w:sectPr w:rsidR="00247DA3">
      <w:pgSz w:w="12240" w:h="15840"/>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247DA3"/>
    <w:rsid w:val="00247DA3"/>
    <w:rsid w:val="009877A5"/>
    <w:rsid w:val="00A24DEE"/>
    <w:rsid w:val="00A477CF"/>
    <w:rsid w:val="00C82DE0"/>
    <w:rsid w:val="00D652C1"/>
    <w:rsid w:val="00F72D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BC206"/>
  <w15:docId w15:val="{0649AD88-3E4D-40D3-9360-5C45B2F2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lang w:val="pl-PL" w:eastAsia="pl-PL"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spacing w:after="120"/>
      <w:contextualSpacing/>
      <w:outlineLvl w:val="0"/>
    </w:pPr>
    <w:rPr>
      <w:rFonts w:ascii="Palatino" w:eastAsia="Palatino" w:hAnsi="Palatino" w:cs="Palatino"/>
      <w:sz w:val="36"/>
    </w:rPr>
  </w:style>
  <w:style w:type="paragraph" w:styleId="Nagwek2">
    <w:name w:val="heading 2"/>
    <w:basedOn w:val="Normalny"/>
    <w:next w:val="Normalny"/>
    <w:uiPriority w:val="9"/>
    <w:semiHidden/>
    <w:unhideWhenUsed/>
    <w:qFormat/>
    <w:pPr>
      <w:spacing w:before="120" w:after="160"/>
      <w:contextualSpacing/>
      <w:outlineLvl w:val="1"/>
    </w:pPr>
    <w:rPr>
      <w:b/>
      <w:sz w:val="26"/>
    </w:rPr>
  </w:style>
  <w:style w:type="paragraph" w:styleId="Nagwek3">
    <w:name w:val="heading 3"/>
    <w:basedOn w:val="Normalny"/>
    <w:next w:val="Normalny"/>
    <w:uiPriority w:val="9"/>
    <w:semiHidden/>
    <w:unhideWhenUsed/>
    <w:qFormat/>
    <w:pPr>
      <w:spacing w:before="120" w:after="160"/>
      <w:contextualSpacing/>
      <w:outlineLvl w:val="2"/>
    </w:pPr>
    <w:rPr>
      <w:b/>
      <w:i/>
      <w:color w:val="666666"/>
      <w:sz w:val="24"/>
    </w:rPr>
  </w:style>
  <w:style w:type="paragraph" w:styleId="Nagwek4">
    <w:name w:val="heading 4"/>
    <w:basedOn w:val="Normalny"/>
    <w:next w:val="Normalny"/>
    <w:uiPriority w:val="9"/>
    <w:semiHidden/>
    <w:unhideWhenUsed/>
    <w:qFormat/>
    <w:pPr>
      <w:spacing w:before="120" w:after="120"/>
      <w:contextualSpacing/>
      <w:outlineLvl w:val="3"/>
    </w:pPr>
    <w:rPr>
      <w:rFonts w:ascii="Palatino" w:eastAsia="Palatino" w:hAnsi="Palatino" w:cs="Palatino"/>
      <w:b/>
      <w:sz w:val="24"/>
    </w:rPr>
  </w:style>
  <w:style w:type="paragraph" w:styleId="Nagwek5">
    <w:name w:val="heading 5"/>
    <w:basedOn w:val="Normalny"/>
    <w:next w:val="Normalny"/>
    <w:uiPriority w:val="9"/>
    <w:semiHidden/>
    <w:unhideWhenUsed/>
    <w:qFormat/>
    <w:pPr>
      <w:spacing w:before="120" w:after="120"/>
      <w:contextualSpacing/>
      <w:outlineLvl w:val="4"/>
    </w:pPr>
    <w:rPr>
      <w:b/>
      <w:sz w:val="22"/>
    </w:rPr>
  </w:style>
  <w:style w:type="paragraph" w:styleId="Nagwek6">
    <w:name w:val="heading 6"/>
    <w:basedOn w:val="Normalny"/>
    <w:next w:val="Normalny"/>
    <w:uiPriority w:val="9"/>
    <w:semiHidden/>
    <w:unhideWhenUsed/>
    <w:qFormat/>
    <w:pPr>
      <w:spacing w:before="120" w:after="120"/>
      <w:contextualSpacing/>
      <w:outlineLvl w:val="5"/>
    </w:pPr>
    <w:rPr>
      <w:i/>
      <w:color w:val="666666"/>
      <w:sz w:val="22"/>
      <w:u w:val="singl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ytu">
    <w:name w:val="Title"/>
    <w:basedOn w:val="Normalny"/>
    <w:next w:val="Normalny"/>
    <w:uiPriority w:val="10"/>
    <w:qFormat/>
    <w:pPr>
      <w:contextualSpacing/>
    </w:pPr>
    <w:rPr>
      <w:rFonts w:ascii="Palatino" w:eastAsia="Palatino" w:hAnsi="Palatino" w:cs="Palatino"/>
      <w:sz w:val="60"/>
    </w:rPr>
  </w:style>
  <w:style w:type="paragraph" w:styleId="Podtytu">
    <w:name w:val="Subtitle"/>
    <w:basedOn w:val="Normalny"/>
    <w:next w:val="Normalny"/>
    <w:uiPriority w:val="11"/>
    <w:qFormat/>
    <w:pPr>
      <w:spacing w:before="60"/>
      <w:contextualSpacing/>
    </w:pPr>
    <w:rPr>
      <w:sz w:val="28"/>
    </w:rPr>
  </w:style>
  <w:style w:type="table" w:customStyle="1" w:styleId="a">
    <w:basedOn w:val="TableNormal"/>
    <w:tblPr>
      <w:tblStyleRowBandSize w:val="1"/>
      <w:tblStyleColBandSize w:val="1"/>
    </w:tblPr>
  </w:style>
  <w:style w:type="character" w:styleId="Hipercze">
    <w:name w:val="Hyperlink"/>
    <w:basedOn w:val="Domylnaczcionkaakapitu"/>
    <w:uiPriority w:val="99"/>
    <w:unhideWhenUsed/>
    <w:rsid w:val="00D652C1"/>
    <w:rPr>
      <w:color w:val="0563C1" w:themeColor="hyperlink"/>
      <w:u w:val="single"/>
    </w:rPr>
  </w:style>
  <w:style w:type="character" w:styleId="Nierozpoznanawzmianka">
    <w:name w:val="Unresolved Mention"/>
    <w:basedOn w:val="Domylnaczcionkaakapitu"/>
    <w:uiPriority w:val="99"/>
    <w:semiHidden/>
    <w:unhideWhenUsed/>
    <w:rsid w:val="00D652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lafpHHffZP0" TargetMode="External"/><Relationship Id="rId11" Type="http://schemas.openxmlformats.org/officeDocument/2006/relationships/hyperlink" Target="https://klabater.com/" TargetMode="External"/><Relationship Id="rId5" Type="http://schemas.openxmlformats.org/officeDocument/2006/relationships/image" Target="media/image2.jpg"/><Relationship Id="rId10" Type="http://schemas.openxmlformats.org/officeDocument/2006/relationships/image" Target="media/image6.jpg"/><Relationship Id="rId4" Type="http://schemas.openxmlformats.org/officeDocument/2006/relationships/image" Target="media/image1.png"/><Relationship Id="rId9" Type="http://schemas.openxmlformats.org/officeDocument/2006/relationships/image" Target="media/image5.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824</Words>
  <Characters>4946</Characters>
  <Application>Microsoft Office Word</Application>
  <DocSecurity>0</DocSecurity>
  <Lines>41</Lines>
  <Paragraphs>11</Paragraphs>
  <ScaleCrop>false</ScaleCrop>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b2c496d9341338e655a7d8c799977bc4f0272fa8cd4e167dfa786cca88986faeshowgunners-the-brutal-reality-sh20251209-7-jnvuwy.docx</dc:title>
  <cp:lastModifiedBy>kuba s</cp:lastModifiedBy>
  <cp:revision>4</cp:revision>
  <dcterms:created xsi:type="dcterms:W3CDTF">2025-12-09T08:43:00Z</dcterms:created>
  <dcterms:modified xsi:type="dcterms:W3CDTF">2025-12-09T09:08:00Z</dcterms:modified>
</cp:coreProperties>
</file>