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CF48" w14:textId="77777777" w:rsidR="005E419E" w:rsidRDefault="00EF797B">
      <w:pPr>
        <w:spacing w:after="0" w:line="259" w:lineRule="auto"/>
        <w:ind w:left="0" w:firstLine="0"/>
        <w:jc w:val="right"/>
      </w:pPr>
      <w:r>
        <w:rPr>
          <w:noProof/>
        </w:rPr>
        <w:drawing>
          <wp:anchor distT="0" distB="0" distL="114300" distR="114300" simplePos="0" relativeHeight="251658240" behindDoc="0" locked="0" layoutInCell="1" allowOverlap="0" wp14:anchorId="4B017C8D" wp14:editId="1314050B">
            <wp:simplePos x="0" y="0"/>
            <wp:positionH relativeFrom="column">
              <wp:posOffset>-28574</wp:posOffset>
            </wp:positionH>
            <wp:positionV relativeFrom="paragraph">
              <wp:posOffset>48133</wp:posOffset>
            </wp:positionV>
            <wp:extent cx="1638300" cy="5619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638300" cy="561975"/>
                    </a:xfrm>
                    <a:prstGeom prst="rect">
                      <a:avLst/>
                    </a:prstGeom>
                  </pic:spPr>
                </pic:pic>
              </a:graphicData>
            </a:graphic>
          </wp:anchor>
        </w:drawing>
      </w:r>
      <w:r>
        <w:rPr>
          <w:sz w:val="20"/>
        </w:rPr>
        <w:t xml:space="preserve"> </w:t>
      </w:r>
    </w:p>
    <w:p w14:paraId="6912D3D9" w14:textId="77777777" w:rsidR="005E419E" w:rsidRDefault="00EF797B">
      <w:pPr>
        <w:spacing w:after="0" w:line="259" w:lineRule="auto"/>
        <w:ind w:left="0" w:firstLine="0"/>
        <w:jc w:val="right"/>
      </w:pPr>
      <w:r>
        <w:rPr>
          <w:sz w:val="20"/>
        </w:rPr>
        <w:t xml:space="preserve"> </w:t>
      </w:r>
    </w:p>
    <w:p w14:paraId="12560BBE" w14:textId="77777777" w:rsidR="005E419E" w:rsidRDefault="00EF797B">
      <w:pPr>
        <w:spacing w:after="0" w:line="259" w:lineRule="auto"/>
        <w:ind w:left="0" w:right="48" w:firstLine="0"/>
        <w:jc w:val="right"/>
      </w:pPr>
      <w:r>
        <w:rPr>
          <w:sz w:val="20"/>
          <w:u w:val="single" w:color="000000"/>
        </w:rPr>
        <w:t>FOR MORE INFORMATION:</w:t>
      </w:r>
      <w:r>
        <w:rPr>
          <w:sz w:val="20"/>
        </w:rPr>
        <w:t xml:space="preserve"> </w:t>
      </w:r>
    </w:p>
    <w:p w14:paraId="0A0D3EAF" w14:textId="77777777" w:rsidR="00EF797B" w:rsidRDefault="00EF797B" w:rsidP="00EF797B">
      <w:pPr>
        <w:contextualSpacing/>
        <w:jc w:val="right"/>
      </w:pPr>
      <w:r>
        <w:t>Laurel Haislip/Jennifer Walker</w:t>
      </w:r>
    </w:p>
    <w:p w14:paraId="392A7E11" w14:textId="77777777" w:rsidR="00EF797B" w:rsidRDefault="00EF797B" w:rsidP="00EF797B">
      <w:pPr>
        <w:contextualSpacing/>
        <w:jc w:val="right"/>
      </w:pPr>
      <w:r>
        <w:t>BRAVE Public Relations, 404.233.3993</w:t>
      </w:r>
    </w:p>
    <w:p w14:paraId="2E331863" w14:textId="77777777" w:rsidR="00EF797B" w:rsidRDefault="0052326E" w:rsidP="00EF797B">
      <w:pPr>
        <w:contextualSpacing/>
        <w:jc w:val="right"/>
      </w:pPr>
      <w:hyperlink r:id="rId8" w:history="1">
        <w:r w:rsidR="00EF797B" w:rsidRPr="004056C2">
          <w:rPr>
            <w:rStyle w:val="Hyperlink"/>
          </w:rPr>
          <w:t>lhaislip@bravepublicrelations.com/</w:t>
        </w:r>
      </w:hyperlink>
    </w:p>
    <w:p w14:paraId="793B4901" w14:textId="77777777" w:rsidR="00EF797B" w:rsidRDefault="0052326E" w:rsidP="00EF797B">
      <w:pPr>
        <w:contextualSpacing/>
        <w:jc w:val="right"/>
      </w:pPr>
      <w:hyperlink r:id="rId9" w:history="1">
        <w:r w:rsidR="00EF797B" w:rsidRPr="004056C2">
          <w:rPr>
            <w:rStyle w:val="Hyperlink"/>
          </w:rPr>
          <w:t>jwalker@bravepublicrelations.com</w:t>
        </w:r>
      </w:hyperlink>
    </w:p>
    <w:p w14:paraId="726CB0A8" w14:textId="77777777" w:rsidR="005E419E" w:rsidRDefault="00EF797B">
      <w:pPr>
        <w:spacing w:after="0" w:line="259" w:lineRule="auto"/>
        <w:ind w:left="0" w:firstLine="0"/>
        <w:jc w:val="right"/>
      </w:pPr>
      <w:r>
        <w:rPr>
          <w:sz w:val="20"/>
        </w:rPr>
        <w:t xml:space="preserve"> </w:t>
      </w:r>
    </w:p>
    <w:p w14:paraId="4EC222A1" w14:textId="77777777" w:rsidR="005E419E" w:rsidRDefault="00EF797B">
      <w:pPr>
        <w:spacing w:after="0" w:line="259" w:lineRule="auto"/>
        <w:ind w:left="0" w:firstLine="0"/>
      </w:pPr>
      <w:r>
        <w:rPr>
          <w:sz w:val="20"/>
        </w:rPr>
        <w:t xml:space="preserve">FOR IMMEDIATE RELEASE </w:t>
      </w:r>
    </w:p>
    <w:p w14:paraId="08B74F3C" w14:textId="77777777" w:rsidR="005E419E" w:rsidRDefault="00EF797B">
      <w:pPr>
        <w:spacing w:after="18" w:line="259" w:lineRule="auto"/>
        <w:ind w:left="0" w:firstLine="0"/>
        <w:jc w:val="center"/>
      </w:pPr>
      <w:r>
        <w:rPr>
          <w:sz w:val="20"/>
        </w:rPr>
        <w:t xml:space="preserve"> </w:t>
      </w:r>
    </w:p>
    <w:p w14:paraId="7B6774FA" w14:textId="77777777" w:rsidR="005E419E" w:rsidRPr="00B90F4C" w:rsidRDefault="00EF797B">
      <w:pPr>
        <w:pStyle w:val="Heading1"/>
      </w:pPr>
      <w:r w:rsidRPr="00B90F4C">
        <w:t>Aurora Theatre commemorates 2</w:t>
      </w:r>
      <w:r w:rsidR="00B90F4C" w:rsidRPr="00B90F4C">
        <w:t>2</w:t>
      </w:r>
      <w:r w:rsidRPr="00B90F4C">
        <w:t xml:space="preserve"> years of artistic </w:t>
      </w:r>
      <w:r w:rsidR="00B90F4C" w:rsidRPr="00B90F4C">
        <w:t>excellence with</w:t>
      </w:r>
      <w:r w:rsidRPr="00B90F4C">
        <w:t xml:space="preserve"> </w:t>
      </w:r>
      <w:r w:rsidR="00B90F4C" w:rsidRPr="00B90F4C">
        <w:t>Eighth</w:t>
      </w:r>
      <w:r w:rsidRPr="00B90F4C">
        <w:t xml:space="preserve"> Annual Aurora Gala on Friday, February </w:t>
      </w:r>
      <w:r w:rsidR="00B90F4C" w:rsidRPr="00B90F4C">
        <w:t>9</w:t>
      </w:r>
      <w:r w:rsidRPr="00B90F4C">
        <w:t xml:space="preserve"> </w:t>
      </w:r>
    </w:p>
    <w:p w14:paraId="4AFFA643" w14:textId="6656F53A" w:rsidR="005E419E" w:rsidRDefault="005235C2">
      <w:pPr>
        <w:spacing w:after="0" w:line="259" w:lineRule="auto"/>
        <w:ind w:left="0" w:right="48" w:firstLine="0"/>
        <w:jc w:val="center"/>
      </w:pPr>
      <w:r>
        <w:rPr>
          <w:i/>
        </w:rPr>
        <w:t>Audiences invited to s</w:t>
      </w:r>
      <w:r w:rsidR="00EF797B">
        <w:rPr>
          <w:i/>
        </w:rPr>
        <w:t xml:space="preserve">upport Gwinnett’s largest nonprofit arts organization </w:t>
      </w:r>
      <w:r w:rsidR="00612178">
        <w:rPr>
          <w:i/>
        </w:rPr>
        <w:t xml:space="preserve">with </w:t>
      </w:r>
      <w:r w:rsidR="00B90F4C">
        <w:rPr>
          <w:i/>
        </w:rPr>
        <w:t xml:space="preserve">new format </w:t>
      </w:r>
    </w:p>
    <w:p w14:paraId="4C9A3387" w14:textId="77777777" w:rsidR="005E419E" w:rsidRDefault="00EF797B">
      <w:pPr>
        <w:spacing w:after="0" w:line="259" w:lineRule="auto"/>
        <w:ind w:left="5" w:firstLine="0"/>
        <w:jc w:val="center"/>
      </w:pPr>
      <w:r>
        <w:rPr>
          <w:i/>
        </w:rPr>
        <w:t xml:space="preserve"> </w:t>
      </w:r>
    </w:p>
    <w:p w14:paraId="52B79E0E" w14:textId="5A3F0B48" w:rsidR="005E419E" w:rsidRDefault="00EF797B">
      <w:pPr>
        <w:ind w:left="-5" w:right="38"/>
      </w:pPr>
      <w:r>
        <w:rPr>
          <w:b/>
        </w:rPr>
        <w:t xml:space="preserve">LAWRENCEVILLE, Ga. (January </w:t>
      </w:r>
      <w:r w:rsidR="005235C2">
        <w:rPr>
          <w:b/>
        </w:rPr>
        <w:t>30</w:t>
      </w:r>
      <w:r>
        <w:rPr>
          <w:b/>
        </w:rPr>
        <w:t>, 2018)</w:t>
      </w:r>
      <w:r>
        <w:t xml:space="preserve"> – </w:t>
      </w:r>
      <w:r>
        <w:rPr>
          <w:b/>
        </w:rPr>
        <w:t>Aurora Theatre</w:t>
      </w:r>
      <w:r>
        <w:t xml:space="preserve"> welcomes the </w:t>
      </w:r>
      <w:r w:rsidR="00B90F4C">
        <w:t>community to</w:t>
      </w:r>
      <w:r>
        <w:t xml:space="preserve"> </w:t>
      </w:r>
      <w:r w:rsidR="00273E40">
        <w:t>join them for</w:t>
      </w:r>
      <w:r>
        <w:t xml:space="preserve"> their biggest party of the year </w:t>
      </w:r>
      <w:r w:rsidR="00273E40">
        <w:t xml:space="preserve">at </w:t>
      </w:r>
      <w:r>
        <w:t xml:space="preserve">the </w:t>
      </w:r>
      <w:r w:rsidR="00B90F4C">
        <w:rPr>
          <w:b/>
        </w:rPr>
        <w:t>Eighth</w:t>
      </w:r>
      <w:r>
        <w:rPr>
          <w:b/>
        </w:rPr>
        <w:t xml:space="preserve"> Annual Aurora Gala</w:t>
      </w:r>
      <w:r>
        <w:t xml:space="preserve"> on </w:t>
      </w:r>
      <w:r>
        <w:rPr>
          <w:b/>
        </w:rPr>
        <w:t xml:space="preserve">Friday, </w:t>
      </w:r>
      <w:r w:rsidR="00B90F4C">
        <w:rPr>
          <w:b/>
        </w:rPr>
        <w:t>February 9</w:t>
      </w:r>
      <w:r>
        <w:t xml:space="preserve"> at </w:t>
      </w:r>
      <w:r>
        <w:rPr>
          <w:b/>
        </w:rPr>
        <w:t>6 p.m.</w:t>
      </w:r>
      <w:r>
        <w:t xml:space="preserve"> This sparkling evening of </w:t>
      </w:r>
      <w:r w:rsidR="009B2231">
        <w:t>live</w:t>
      </w:r>
      <w:r w:rsidR="005B12F2">
        <w:t xml:space="preserve"> </w:t>
      </w:r>
      <w:r>
        <w:t xml:space="preserve">entertainment, food, drinks and </w:t>
      </w:r>
      <w:r w:rsidR="005B12F2">
        <w:t>fun</w:t>
      </w:r>
      <w:r>
        <w:t xml:space="preserve"> will benefit Aurora Theatre’s programs, including the theat</w:t>
      </w:r>
      <w:r w:rsidR="005235C2">
        <w:t>er</w:t>
      </w:r>
      <w:r>
        <w:t xml:space="preserve">’s productions, educational </w:t>
      </w:r>
      <w:r w:rsidR="00B90F4C">
        <w:t>programs</w:t>
      </w:r>
      <w:r>
        <w:t xml:space="preserve"> and cultural events to enrich the community. </w:t>
      </w:r>
      <w:r w:rsidR="00B90F4C">
        <w:t xml:space="preserve">New this year, ticket </w:t>
      </w:r>
      <w:r w:rsidR="005235C2">
        <w:t xml:space="preserve">price </w:t>
      </w:r>
      <w:r w:rsidR="00B90F4C">
        <w:t xml:space="preserve">includes a </w:t>
      </w:r>
      <w:r w:rsidR="00612178">
        <w:t>sit-d</w:t>
      </w:r>
      <w:r w:rsidR="00B90F4C">
        <w:t xml:space="preserve">own dinner </w:t>
      </w:r>
      <w:r w:rsidR="005235C2">
        <w:t>where individuals or</w:t>
      </w:r>
      <w:r w:rsidR="00B90F4C">
        <w:t xml:space="preserve"> compan</w:t>
      </w:r>
      <w:r w:rsidR="005235C2">
        <w:t>ies</w:t>
      </w:r>
      <w:r w:rsidR="00B90F4C">
        <w:t xml:space="preserve"> can purchase a table for ten</w:t>
      </w:r>
      <w:r w:rsidR="00612178">
        <w:t xml:space="preserve"> to host friends, clients or family</w:t>
      </w:r>
      <w:r w:rsidR="00B90F4C">
        <w:t xml:space="preserve">. </w:t>
      </w:r>
      <w:r w:rsidR="00612178">
        <w:t>Individual t</w:t>
      </w:r>
      <w:r>
        <w:t xml:space="preserve">ickets are $100 </w:t>
      </w:r>
      <w:r w:rsidR="00612178">
        <w:t>each</w:t>
      </w:r>
      <w:r>
        <w:t xml:space="preserve"> and can be purchased online at </w:t>
      </w:r>
      <w:hyperlink r:id="rId10">
        <w:r>
          <w:rPr>
            <w:color w:val="0000FF"/>
            <w:u w:val="single" w:color="0000FF"/>
          </w:rPr>
          <w:t>auroratheatre.com</w:t>
        </w:r>
      </w:hyperlink>
      <w:hyperlink r:id="rId11">
        <w:r>
          <w:t>.</w:t>
        </w:r>
      </w:hyperlink>
    </w:p>
    <w:p w14:paraId="69375B05" w14:textId="77777777" w:rsidR="005E419E" w:rsidRDefault="00EF797B">
      <w:pPr>
        <w:spacing w:after="0" w:line="259" w:lineRule="auto"/>
        <w:ind w:left="0" w:firstLine="0"/>
      </w:pPr>
      <w:r>
        <w:t xml:space="preserve"> </w:t>
      </w:r>
    </w:p>
    <w:p w14:paraId="0BABCA27" w14:textId="0DC6EF8C" w:rsidR="005E419E" w:rsidRDefault="00EF797B">
      <w:pPr>
        <w:ind w:left="-5" w:right="38"/>
      </w:pPr>
      <w:r>
        <w:t xml:space="preserve">Each year, a special partner is honored for support and contributions to </w:t>
      </w:r>
      <w:r w:rsidR="00612178">
        <w:t xml:space="preserve">Aurora and </w:t>
      </w:r>
      <w:r w:rsidR="005235C2">
        <w:t xml:space="preserve">its </w:t>
      </w:r>
      <w:r w:rsidR="00612178">
        <w:t>community</w:t>
      </w:r>
      <w:r>
        <w:t xml:space="preserve">, and this year’s honoree is </w:t>
      </w:r>
      <w:r w:rsidR="00B90F4C">
        <w:t xml:space="preserve">the late </w:t>
      </w:r>
      <w:r w:rsidR="00B90F4C" w:rsidRPr="00B90F4C">
        <w:t>Jon Richards</w:t>
      </w:r>
      <w:r>
        <w:t xml:space="preserve">. </w:t>
      </w:r>
      <w:r w:rsidR="00612178">
        <w:t>Until his unexpected passing in early 2017, Mr. Richards’ company Site ROI was a longtime season sponsor of Aurora Theatre, investing countless hours of in-kind services in the development and maintenance of the theat</w:t>
      </w:r>
      <w:r w:rsidR="005235C2">
        <w:t>er</w:t>
      </w:r>
      <w:r w:rsidR="00612178">
        <w:t>’s website</w:t>
      </w:r>
      <w:r w:rsidR="00B90F4C">
        <w:t>. Jon was more than a supporter</w:t>
      </w:r>
      <w:r w:rsidR="00612178">
        <w:t>:</w:t>
      </w:r>
      <w:r w:rsidR="00B90F4C">
        <w:t xml:space="preserve"> he was a champion of Aurora Theatre and always looked for creative ways to tie his political affiliations to his pas</w:t>
      </w:r>
      <w:r w:rsidR="00612178">
        <w:t>sion for the success of Aurora and the arts in and around Gwinnett.</w:t>
      </w:r>
    </w:p>
    <w:p w14:paraId="5876ECE5" w14:textId="77777777" w:rsidR="005E419E" w:rsidRDefault="00EF797B">
      <w:pPr>
        <w:spacing w:after="0" w:line="259" w:lineRule="auto"/>
        <w:ind w:left="0" w:firstLine="0"/>
      </w:pPr>
      <w:r>
        <w:t xml:space="preserve"> </w:t>
      </w:r>
    </w:p>
    <w:p w14:paraId="656AE5E8" w14:textId="77777777" w:rsidR="005E419E" w:rsidRPr="00E106F1" w:rsidRDefault="00612178">
      <w:pPr>
        <w:ind w:left="-5" w:right="38"/>
        <w:rPr>
          <w:color w:val="auto"/>
        </w:rPr>
      </w:pPr>
      <w:r w:rsidRPr="00E106F1">
        <w:rPr>
          <w:color w:val="auto"/>
        </w:rPr>
        <w:t xml:space="preserve">“I think I speak not only for myself, but the entire Aurora family, when I say that Jon will be deeply missed,” says Producing Artistic Director </w:t>
      </w:r>
      <w:r w:rsidR="005B12F2" w:rsidRPr="00E106F1">
        <w:rPr>
          <w:color w:val="auto"/>
        </w:rPr>
        <w:t>Anthony Rodriguez.</w:t>
      </w:r>
      <w:r w:rsidR="009B2231" w:rsidRPr="00E106F1">
        <w:rPr>
          <w:color w:val="auto"/>
        </w:rPr>
        <w:t xml:space="preserve"> “He was a hero to Aurora Theatre and we would not have grown to where we are now without him. We are privileged to be able to honor his life of service.”</w:t>
      </w:r>
      <w:r w:rsidR="005B12F2" w:rsidRPr="00E106F1">
        <w:rPr>
          <w:color w:val="auto"/>
        </w:rPr>
        <w:t xml:space="preserve"> </w:t>
      </w:r>
    </w:p>
    <w:p w14:paraId="5102D184" w14:textId="77777777" w:rsidR="005E419E" w:rsidRPr="00E106F1" w:rsidRDefault="00EF797B">
      <w:pPr>
        <w:spacing w:after="0" w:line="259" w:lineRule="auto"/>
        <w:ind w:left="0" w:firstLine="0"/>
        <w:rPr>
          <w:color w:val="auto"/>
        </w:rPr>
      </w:pPr>
      <w:r w:rsidRPr="00E106F1">
        <w:rPr>
          <w:color w:val="auto"/>
        </w:rPr>
        <w:t xml:space="preserve"> </w:t>
      </w:r>
    </w:p>
    <w:p w14:paraId="742CA5CB" w14:textId="424684BD" w:rsidR="005E419E" w:rsidRDefault="005B12F2">
      <w:pPr>
        <w:spacing w:after="260"/>
        <w:ind w:left="-5" w:right="38"/>
      </w:pPr>
      <w:r>
        <w:t>The Aurora Theatre Gala puts art at the center of the evening</w:t>
      </w:r>
      <w:r w:rsidR="009B2231">
        <w:t xml:space="preserve">, making for </w:t>
      </w:r>
      <w:r w:rsidR="00273E40">
        <w:t>Gwinnett’s most exciting</w:t>
      </w:r>
      <w:r w:rsidR="009B2231">
        <w:t xml:space="preserve"> and entertaining fundraising event</w:t>
      </w:r>
      <w:r>
        <w:t xml:space="preserve">. </w:t>
      </w:r>
      <w:r w:rsidR="00EF797B">
        <w:t xml:space="preserve">This year’s gala will include musical performances from some of Aurora’s brightest stars, as well as an auction featuring </w:t>
      </w:r>
      <w:r>
        <w:t>unique</w:t>
      </w:r>
      <w:r w:rsidR="00EF797B">
        <w:t xml:space="preserve"> experiences. The evening will also feature the announcement of the highly anticipated 2018-19 season! </w:t>
      </w:r>
      <w:r w:rsidR="00273E40">
        <w:t>Aurora</w:t>
      </w:r>
      <w:r w:rsidR="00273E40" w:rsidRPr="00EF797B">
        <w:t xml:space="preserve"> </w:t>
      </w:r>
      <w:r w:rsidR="00EF797B" w:rsidRPr="00EF797B">
        <w:t xml:space="preserve">will award the Barbara Award and the Cindy </w:t>
      </w:r>
      <w:proofErr w:type="spellStart"/>
      <w:r w:rsidR="00EF797B" w:rsidRPr="00EF797B">
        <w:t>Sutt</w:t>
      </w:r>
      <w:proofErr w:type="spellEnd"/>
      <w:r w:rsidR="00EF797B" w:rsidRPr="00EF797B">
        <w:t xml:space="preserve"> Volunteer of the Year Award for service to </w:t>
      </w:r>
      <w:r w:rsidR="00273E40">
        <w:t>the theat</w:t>
      </w:r>
      <w:r w:rsidR="005235C2">
        <w:t xml:space="preserve">er </w:t>
      </w:r>
      <w:r w:rsidR="00EF797B" w:rsidRPr="00EF797B">
        <w:t xml:space="preserve">and </w:t>
      </w:r>
      <w:r w:rsidR="005235C2">
        <w:t>the</w:t>
      </w:r>
      <w:r w:rsidR="00EF797B" w:rsidRPr="00EF797B">
        <w:t xml:space="preserve"> community.</w:t>
      </w:r>
    </w:p>
    <w:p w14:paraId="6FE14BB6" w14:textId="77777777" w:rsidR="005E419E" w:rsidRDefault="00EF797B">
      <w:pPr>
        <w:ind w:left="-5" w:right="38"/>
      </w:pPr>
      <w:r>
        <w:t>The evening will be hosted by Anthony Rodriguez with Honorary</w:t>
      </w:r>
      <w:r w:rsidR="005B12F2">
        <w:t xml:space="preserve"> Chairs</w:t>
      </w:r>
      <w:r>
        <w:t xml:space="preserve"> </w:t>
      </w:r>
      <w:r w:rsidRPr="00EF797B">
        <w:t>Marshall and Lee Boutwell</w:t>
      </w:r>
      <w:r>
        <w:t xml:space="preserve"> of Peach </w:t>
      </w:r>
      <w:r w:rsidR="005B12F2">
        <w:t>State Federal Credit Union.</w:t>
      </w:r>
      <w:bookmarkStart w:id="0" w:name="_GoBack"/>
      <w:bookmarkEnd w:id="0"/>
    </w:p>
    <w:p w14:paraId="312285C5" w14:textId="77777777" w:rsidR="005E419E" w:rsidRDefault="005E419E">
      <w:pPr>
        <w:spacing w:after="0" w:line="259" w:lineRule="auto"/>
        <w:ind w:left="0" w:firstLine="0"/>
      </w:pPr>
    </w:p>
    <w:p w14:paraId="1472ABC3" w14:textId="77777777" w:rsidR="005E419E" w:rsidRDefault="00EF797B">
      <w:pPr>
        <w:ind w:left="-5" w:right="38"/>
      </w:pPr>
      <w:r>
        <w:t>For more information on the gala or to purchase tickets, please visit</w:t>
      </w:r>
      <w:hyperlink r:id="rId12">
        <w:r>
          <w:t xml:space="preserve"> </w:t>
        </w:r>
      </w:hyperlink>
      <w:hyperlink r:id="rId13" w:history="1">
        <w:r w:rsidRPr="00BE002A">
          <w:rPr>
            <w:rStyle w:val="Hyperlink"/>
          </w:rPr>
          <w:t>http://tiny.cc/hthlqy</w:t>
        </w:r>
      </w:hyperlink>
      <w:hyperlink r:id="rId14">
        <w:r>
          <w:t>.</w:t>
        </w:r>
      </w:hyperlink>
      <w:r>
        <w:t xml:space="preserve">  To become a sponsor, email Liz Hartnett Santamaria at </w:t>
      </w:r>
      <w:r>
        <w:rPr>
          <w:color w:val="0000FF"/>
          <w:u w:val="single" w:color="0000FF"/>
        </w:rPr>
        <w:t>liz@auroratheatre.com</w:t>
      </w:r>
      <w:r>
        <w:t xml:space="preserve"> or call 678.226.6229. </w:t>
      </w:r>
    </w:p>
    <w:p w14:paraId="0E341F7A" w14:textId="77777777" w:rsidR="005E419E" w:rsidRDefault="00EF797B">
      <w:pPr>
        <w:spacing w:after="0" w:line="259" w:lineRule="auto"/>
        <w:ind w:left="0" w:firstLine="0"/>
      </w:pPr>
      <w:r>
        <w:t xml:space="preserve"> </w:t>
      </w:r>
    </w:p>
    <w:p w14:paraId="00A83150" w14:textId="77777777" w:rsidR="005E419E" w:rsidRDefault="00EF797B">
      <w:pPr>
        <w:spacing w:after="0" w:line="259" w:lineRule="auto"/>
        <w:ind w:left="0" w:right="49" w:firstLine="0"/>
        <w:jc w:val="center"/>
      </w:pPr>
      <w:r>
        <w:rPr>
          <w:sz w:val="20"/>
        </w:rPr>
        <w:t xml:space="preserve">### </w:t>
      </w:r>
    </w:p>
    <w:p w14:paraId="4F78810F" w14:textId="77777777" w:rsidR="005E419E" w:rsidRDefault="00EF797B">
      <w:pPr>
        <w:spacing w:after="0" w:line="259" w:lineRule="auto"/>
        <w:ind w:left="0" w:firstLine="0"/>
      </w:pPr>
      <w:r>
        <w:t xml:space="preserve"> </w:t>
      </w:r>
    </w:p>
    <w:p w14:paraId="5CFC02BA" w14:textId="77777777" w:rsidR="005E419E" w:rsidRDefault="00EF797B" w:rsidP="00EF797B">
      <w:pPr>
        <w:spacing w:after="0" w:line="240" w:lineRule="auto"/>
        <w:ind w:left="0" w:firstLine="0"/>
      </w:pPr>
      <w:r w:rsidRPr="00EF797B">
        <w:rPr>
          <w:i/>
          <w:sz w:val="18"/>
        </w:rPr>
        <w:t xml:space="preserve">Under the artistic leadership of Co-Founders and Artistic Directors Anthony Rodriguez and Ann-Carol Pence, now in its 22nd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EF797B">
        <w:rPr>
          <w:i/>
          <w:sz w:val="18"/>
        </w:rPr>
        <w:t>Harvel</w:t>
      </w:r>
      <w:proofErr w:type="spellEnd"/>
      <w:r w:rsidRPr="00EF797B">
        <w:rPr>
          <w:i/>
          <w:sz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w:t>
      </w:r>
      <w:r w:rsidRPr="00EF797B">
        <w:rPr>
          <w:i/>
          <w:sz w:val="18"/>
        </w:rPr>
        <w:lastRenderedPageBreak/>
        <w:t>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w:t>
      </w:r>
    </w:p>
    <w:sectPr w:rsidR="005E419E">
      <w:pgSz w:w="12240" w:h="15840"/>
      <w:pgMar w:top="760" w:right="673" w:bottom="81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9E"/>
    <w:rsid w:val="00273E40"/>
    <w:rsid w:val="00494A12"/>
    <w:rsid w:val="0052326E"/>
    <w:rsid w:val="005235C2"/>
    <w:rsid w:val="005B12F2"/>
    <w:rsid w:val="005E419E"/>
    <w:rsid w:val="00612178"/>
    <w:rsid w:val="009B2231"/>
    <w:rsid w:val="00B90F4C"/>
    <w:rsid w:val="00E106F1"/>
    <w:rsid w:val="00EF797B"/>
    <w:rsid w:val="00FA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6971"/>
  <w15:docId w15:val="{3DB6752B-EE93-4C41-8A09-34A044AA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2111" w:right="2051"/>
      <w:jc w:val="center"/>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styleId="Hyperlink">
    <w:name w:val="Hyperlink"/>
    <w:basedOn w:val="DefaultParagraphFont"/>
    <w:uiPriority w:val="99"/>
    <w:unhideWhenUsed/>
    <w:rsid w:val="00EF797B"/>
    <w:rPr>
      <w:color w:val="0563C1" w:themeColor="hyperlink"/>
      <w:u w:val="single"/>
    </w:rPr>
  </w:style>
  <w:style w:type="character" w:styleId="FollowedHyperlink">
    <w:name w:val="FollowedHyperlink"/>
    <w:basedOn w:val="DefaultParagraphFont"/>
    <w:uiPriority w:val="99"/>
    <w:semiHidden/>
    <w:unhideWhenUsed/>
    <w:rsid w:val="00FA6B2E"/>
    <w:rPr>
      <w:color w:val="954F72" w:themeColor="followedHyperlink"/>
      <w:u w:val="single"/>
    </w:rPr>
  </w:style>
  <w:style w:type="paragraph" w:styleId="BalloonText">
    <w:name w:val="Balloon Text"/>
    <w:basedOn w:val="Normal"/>
    <w:link w:val="BalloonTextChar"/>
    <w:uiPriority w:val="99"/>
    <w:semiHidden/>
    <w:unhideWhenUsed/>
    <w:rsid w:val="00E1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F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13" Type="http://schemas.openxmlformats.org/officeDocument/2006/relationships/hyperlink" Target="http://tiny.cc/hthlqy"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bit.ly/2kQgc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roratheat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uroratheatre.com/" TargetMode="External"/><Relationship Id="rId4" Type="http://schemas.openxmlformats.org/officeDocument/2006/relationships/styles" Target="styles.xml"/><Relationship Id="rId9" Type="http://schemas.openxmlformats.org/officeDocument/2006/relationships/hyperlink" Target="mailto:jwalker@bravepublicrelations.com" TargetMode="External"/><Relationship Id="rId14" Type="http://schemas.openxmlformats.org/officeDocument/2006/relationships/hyperlink" Target="http://bit.ly/2kQgc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5074110-8324-49e9-80c3-2b0be70f4787">
      <UserInfo>
        <DisplayName>Liz Hartnett</DisplayName>
        <AccountId>27</AccountId>
        <AccountType/>
      </UserInfo>
    </SharedWithUsers>
  </documentManagement>
</p:properties>
</file>

<file path=customXml/itemProps1.xml><?xml version="1.0" encoding="utf-8"?>
<ds:datastoreItem xmlns:ds="http://schemas.openxmlformats.org/officeDocument/2006/customXml" ds:itemID="{46E47FE3-780F-4D21-A5D5-613966DD5ABE}">
  <ds:schemaRefs>
    <ds:schemaRef ds:uri="http://schemas.microsoft.com/sharepoint/v3/contenttype/forms"/>
  </ds:schemaRefs>
</ds:datastoreItem>
</file>

<file path=customXml/itemProps2.xml><?xml version="1.0" encoding="utf-8"?>
<ds:datastoreItem xmlns:ds="http://schemas.openxmlformats.org/officeDocument/2006/customXml" ds:itemID="{376FA918-FDBD-48CB-857E-735B134F9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B4099-89BA-446A-8F98-369C1E5E5A45}">
  <ds:schemaRefs>
    <ds:schemaRef ds:uri="http://schemas.openxmlformats.org/package/2006/metadata/core-properties"/>
    <ds:schemaRef ds:uri="http://purl.org/dc/dcmitype/"/>
    <ds:schemaRef ds:uri="http://schemas.microsoft.com/office/infopath/2007/PartnerControls"/>
    <ds:schemaRef ds:uri="e5f057e5-9640-4736-a5ea-8da14d199151"/>
    <ds:schemaRef ds:uri="http://purl.org/dc/elements/1.1/"/>
    <ds:schemaRef ds:uri="http://schemas.microsoft.com/office/2006/metadata/properties"/>
    <ds:schemaRef ds:uri="f5074110-8324-49e9-80c3-2b0be70f4787"/>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cp:lastModifiedBy>Laurel Haislip</cp:lastModifiedBy>
  <cp:revision>3</cp:revision>
  <dcterms:created xsi:type="dcterms:W3CDTF">2018-01-30T14:53:00Z</dcterms:created>
  <dcterms:modified xsi:type="dcterms:W3CDTF">2018-01-30T14:58:00Z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