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24" w:rsidRPr="00CF2C39" w:rsidRDefault="00F6546A">
      <w:pPr>
        <w:rPr>
          <w:b/>
        </w:rPr>
      </w:pPr>
      <w:r>
        <w:rPr>
          <w:b/>
        </w:rPr>
        <w:t xml:space="preserve">République </w:t>
      </w:r>
      <w:r w:rsidR="00A43CB4">
        <w:rPr>
          <w:b/>
        </w:rPr>
        <w:t>d</w:t>
      </w:r>
      <w:r>
        <w:rPr>
          <w:b/>
        </w:rPr>
        <w:t xml:space="preserve">émocratique du Congo (RDC) </w:t>
      </w:r>
      <w:r w:rsidR="00E865D3" w:rsidRPr="00CF2C39">
        <w:rPr>
          <w:b/>
        </w:rPr>
        <w:t>« </w:t>
      </w:r>
      <w:r w:rsidR="00291ABF">
        <w:rPr>
          <w:b/>
        </w:rPr>
        <w:t>Si on reste sans rien faire, cette population est amenée à mourir </w:t>
      </w:r>
      <w:r w:rsidR="00E865D3" w:rsidRPr="00CF2C39">
        <w:rPr>
          <w:b/>
        </w:rPr>
        <w:t>»</w:t>
      </w:r>
    </w:p>
    <w:p w:rsidR="00E865D3" w:rsidRPr="00F6546A" w:rsidRDefault="00000F68" w:rsidP="00E736BA">
      <w:pPr>
        <w:spacing w:after="0"/>
        <w:rPr>
          <w:i/>
        </w:rPr>
      </w:pPr>
      <w:r w:rsidRPr="00F6546A">
        <w:rPr>
          <w:i/>
        </w:rPr>
        <w:t xml:space="preserve">Narcisse </w:t>
      </w:r>
      <w:proofErr w:type="spellStart"/>
      <w:r w:rsidRPr="00F6546A">
        <w:rPr>
          <w:i/>
        </w:rPr>
        <w:t>Wega</w:t>
      </w:r>
      <w:proofErr w:type="spellEnd"/>
      <w:r w:rsidRPr="00F6546A">
        <w:rPr>
          <w:i/>
        </w:rPr>
        <w:t xml:space="preserve"> </w:t>
      </w:r>
      <w:proofErr w:type="spellStart"/>
      <w:r w:rsidRPr="00F6546A">
        <w:rPr>
          <w:i/>
        </w:rPr>
        <w:t>Kwekam</w:t>
      </w:r>
      <w:proofErr w:type="spellEnd"/>
      <w:r w:rsidR="00F6546A">
        <w:rPr>
          <w:i/>
        </w:rPr>
        <w:t xml:space="preserve"> est le</w:t>
      </w:r>
      <w:r w:rsidRPr="00F6546A">
        <w:rPr>
          <w:i/>
        </w:rPr>
        <w:t xml:space="preserve"> responsable adjoint de la cellule </w:t>
      </w:r>
      <w:r w:rsidR="00F6546A">
        <w:rPr>
          <w:i/>
        </w:rPr>
        <w:t>d’</w:t>
      </w:r>
      <w:r w:rsidRPr="00F6546A">
        <w:rPr>
          <w:i/>
        </w:rPr>
        <w:t xml:space="preserve">urgence </w:t>
      </w:r>
      <w:r w:rsidR="006F68D2">
        <w:rPr>
          <w:i/>
        </w:rPr>
        <w:t>de Médecins Sans F</w:t>
      </w:r>
      <w:r w:rsidR="00F6546A">
        <w:rPr>
          <w:i/>
        </w:rPr>
        <w:t>rontières (MSF). Il vient de rentrer</w:t>
      </w:r>
      <w:r w:rsidR="00F6546A" w:rsidRPr="00F6546A">
        <w:rPr>
          <w:i/>
        </w:rPr>
        <w:t xml:space="preserve"> </w:t>
      </w:r>
      <w:r w:rsidRPr="00F6546A">
        <w:rPr>
          <w:i/>
        </w:rPr>
        <w:t xml:space="preserve">de la province du Tanganyika, une zone où </w:t>
      </w:r>
      <w:r w:rsidR="00F6546A">
        <w:rPr>
          <w:i/>
        </w:rPr>
        <w:t>des affrontements</w:t>
      </w:r>
      <w:r w:rsidR="00F6546A" w:rsidRPr="00F6546A">
        <w:rPr>
          <w:i/>
        </w:rPr>
        <w:t xml:space="preserve"> </w:t>
      </w:r>
      <w:r w:rsidRPr="00F6546A">
        <w:rPr>
          <w:i/>
        </w:rPr>
        <w:t xml:space="preserve">entre deux </w:t>
      </w:r>
      <w:r w:rsidR="00F6546A">
        <w:rPr>
          <w:i/>
        </w:rPr>
        <w:t>communautés</w:t>
      </w:r>
      <w:r w:rsidRPr="00F6546A">
        <w:rPr>
          <w:i/>
        </w:rPr>
        <w:t xml:space="preserve"> ont provoqué d’importants déplacements de population</w:t>
      </w:r>
      <w:r w:rsidR="00291ABF" w:rsidRPr="00F6546A">
        <w:rPr>
          <w:i/>
        </w:rPr>
        <w:t>s</w:t>
      </w:r>
      <w:r w:rsidRPr="00F6546A">
        <w:rPr>
          <w:i/>
        </w:rPr>
        <w:t>.</w:t>
      </w:r>
      <w:r w:rsidR="00F6546A" w:rsidRPr="00F6546A">
        <w:t xml:space="preserve"> </w:t>
      </w:r>
      <w:r w:rsidR="00F6546A" w:rsidRPr="00F6546A">
        <w:rPr>
          <w:i/>
        </w:rPr>
        <w:t xml:space="preserve">L’insécurité </w:t>
      </w:r>
      <w:r w:rsidR="00C56934">
        <w:rPr>
          <w:i/>
        </w:rPr>
        <w:t xml:space="preserve">omniprésente </w:t>
      </w:r>
      <w:r w:rsidR="00F6546A" w:rsidRPr="00F6546A">
        <w:rPr>
          <w:i/>
        </w:rPr>
        <w:t xml:space="preserve">a un impact sur l’état de santé des populations, ainsi que sur leur accès aux </w:t>
      </w:r>
      <w:r w:rsidR="00C56934">
        <w:rPr>
          <w:i/>
        </w:rPr>
        <w:t>infrastructures médicales</w:t>
      </w:r>
      <w:r w:rsidR="00F6546A" w:rsidRPr="00F6546A">
        <w:rPr>
          <w:i/>
        </w:rPr>
        <w:t xml:space="preserve"> existant</w:t>
      </w:r>
      <w:r w:rsidR="00C56934">
        <w:rPr>
          <w:i/>
        </w:rPr>
        <w:t>e</w:t>
      </w:r>
      <w:r w:rsidR="00F6546A" w:rsidRPr="00F6546A">
        <w:rPr>
          <w:i/>
        </w:rPr>
        <w:t>s</w:t>
      </w:r>
      <w:r w:rsidR="00F6546A">
        <w:rPr>
          <w:i/>
        </w:rPr>
        <w:t xml:space="preserve">. Et </w:t>
      </w:r>
      <w:r w:rsidR="00C56934">
        <w:rPr>
          <w:i/>
        </w:rPr>
        <w:t xml:space="preserve">obtenir des </w:t>
      </w:r>
      <w:r w:rsidR="00F6546A" w:rsidRPr="00F6546A">
        <w:rPr>
          <w:i/>
        </w:rPr>
        <w:t xml:space="preserve">denrées alimentaires </w:t>
      </w:r>
      <w:r w:rsidR="00F6546A">
        <w:rPr>
          <w:i/>
        </w:rPr>
        <w:t>reste</w:t>
      </w:r>
      <w:r w:rsidR="00F6546A" w:rsidRPr="00F6546A">
        <w:rPr>
          <w:i/>
        </w:rPr>
        <w:t xml:space="preserve"> une préoccupation majeure pour les populations vivant dans les sites de </w:t>
      </w:r>
      <w:r w:rsidR="00C56934">
        <w:rPr>
          <w:i/>
        </w:rPr>
        <w:t>déplacés</w:t>
      </w:r>
      <w:r w:rsidR="00F6546A" w:rsidRPr="00F6546A">
        <w:rPr>
          <w:i/>
        </w:rPr>
        <w:t>.</w:t>
      </w:r>
    </w:p>
    <w:p w:rsidR="00000F68" w:rsidRDefault="00000F68" w:rsidP="00E736BA">
      <w:pPr>
        <w:spacing w:after="0"/>
      </w:pPr>
    </w:p>
    <w:p w:rsidR="00457D85" w:rsidRDefault="0054213E" w:rsidP="00E736BA">
      <w:pPr>
        <w:spacing w:after="0"/>
      </w:pPr>
      <w:r>
        <w:t>« </w:t>
      </w:r>
      <w:r w:rsidR="00F33CD8">
        <w:t>Suite à des violences</w:t>
      </w:r>
      <w:r>
        <w:t xml:space="preserve">, les </w:t>
      </w:r>
      <w:r w:rsidR="00291ABF">
        <w:t>habitants</w:t>
      </w:r>
      <w:r>
        <w:t xml:space="preserve"> </w:t>
      </w:r>
      <w:r w:rsidR="00291ABF">
        <w:t xml:space="preserve">ont quitté leurs villages </w:t>
      </w:r>
      <w:r>
        <w:t xml:space="preserve">dans l’espoir </w:t>
      </w:r>
      <w:r w:rsidR="00291ABF">
        <w:t>de</w:t>
      </w:r>
      <w:r>
        <w:t xml:space="preserve"> trouver davantage de sécurité</w:t>
      </w:r>
      <w:r w:rsidR="00291ABF">
        <w:t xml:space="preserve"> ailleurs</w:t>
      </w:r>
      <w:r>
        <w:t>. A</w:t>
      </w:r>
      <w:r w:rsidRPr="0054213E">
        <w:t>u fur et à mesure que le conflit montait en tension</w:t>
      </w:r>
      <w:r>
        <w:t>, les familles arrivaient</w:t>
      </w:r>
      <w:r w:rsidR="0005710F">
        <w:t xml:space="preserve"> toujours plus nombreuses</w:t>
      </w:r>
      <w:r>
        <w:t xml:space="preserve"> et </w:t>
      </w:r>
      <w:r w:rsidR="00291ABF">
        <w:t>s’installaient</w:t>
      </w:r>
      <w:r>
        <w:t xml:space="preserve"> dans des </w:t>
      </w:r>
      <w:r w:rsidR="00291ABF">
        <w:t>campements</w:t>
      </w:r>
      <w:r>
        <w:t xml:space="preserve">. Ils </w:t>
      </w:r>
      <w:r w:rsidRPr="0054213E">
        <w:t xml:space="preserve">ont </w:t>
      </w:r>
      <w:r>
        <w:t xml:space="preserve">donc été </w:t>
      </w:r>
      <w:r w:rsidR="00291ABF">
        <w:t>établis</w:t>
      </w:r>
      <w:r>
        <w:t xml:space="preserve"> de façon informelle, et les habitations se composent de paille et de matériaux  </w:t>
      </w:r>
      <w:r w:rsidR="00291ABF">
        <w:t>trouvés sur place</w:t>
      </w:r>
      <w:r>
        <w:t>.</w:t>
      </w:r>
      <w:r w:rsidR="0005710F">
        <w:t xml:space="preserve"> </w:t>
      </w:r>
      <w:r w:rsidR="00291ABF">
        <w:t xml:space="preserve">Plusieurs mois après, </w:t>
      </w:r>
      <w:r w:rsidR="00C56934">
        <w:t>l</w:t>
      </w:r>
      <w:r w:rsidR="0005710F">
        <w:t>’assistance mise en place</w:t>
      </w:r>
      <w:r w:rsidR="00C56934">
        <w:t xml:space="preserve"> est très faible ou inexistante</w:t>
      </w:r>
      <w:r w:rsidR="0005710F">
        <w:t xml:space="preserve">, </w:t>
      </w:r>
      <w:r>
        <w:t xml:space="preserve"> </w:t>
      </w:r>
      <w:r w:rsidR="00F6546A">
        <w:t>certains</w:t>
      </w:r>
      <w:r w:rsidR="00C56934">
        <w:t xml:space="preserve"> campements </w:t>
      </w:r>
      <w:r w:rsidR="0005710F" w:rsidRPr="0005710F">
        <w:t>n’</w:t>
      </w:r>
      <w:r w:rsidR="0005710F">
        <w:t>ont</w:t>
      </w:r>
      <w:r w:rsidR="0005710F" w:rsidRPr="0005710F">
        <w:t xml:space="preserve"> pas d’eau, rien à manger, </w:t>
      </w:r>
      <w:r w:rsidR="0005710F">
        <w:t xml:space="preserve">et n’ont </w:t>
      </w:r>
      <w:r w:rsidR="0005710F" w:rsidRPr="0005710F">
        <w:t>pas d’accès au</w:t>
      </w:r>
      <w:r w:rsidR="0005710F">
        <w:t>x</w:t>
      </w:r>
      <w:r w:rsidR="0005710F" w:rsidRPr="0005710F">
        <w:t xml:space="preserve"> soin</w:t>
      </w:r>
      <w:r w:rsidR="0005710F">
        <w:t xml:space="preserve">s. </w:t>
      </w:r>
    </w:p>
    <w:p w:rsidR="00457D85" w:rsidRDefault="00457D85" w:rsidP="00E736BA">
      <w:pPr>
        <w:spacing w:after="0"/>
      </w:pPr>
    </w:p>
    <w:p w:rsidR="00A84700" w:rsidRDefault="00291ABF" w:rsidP="00E736BA">
      <w:pPr>
        <w:spacing w:after="0"/>
      </w:pPr>
      <w:r>
        <w:t xml:space="preserve">Nous </w:t>
      </w:r>
      <w:r w:rsidR="009508AB">
        <w:t xml:space="preserve">répondions à une </w:t>
      </w:r>
      <w:r>
        <w:t xml:space="preserve">grosse épidémie de rougeole qui avait sévi dans </w:t>
      </w:r>
      <w:r w:rsidR="006F68D2">
        <w:t xml:space="preserve">des </w:t>
      </w:r>
      <w:r>
        <w:t>zone</w:t>
      </w:r>
      <w:r w:rsidR="006F68D2">
        <w:t>s</w:t>
      </w:r>
      <w:r>
        <w:t xml:space="preserve"> difficilement atteignable</w:t>
      </w:r>
      <w:r w:rsidR="00F46B19">
        <w:t>s</w:t>
      </w:r>
      <w:r w:rsidR="009508AB">
        <w:t xml:space="preserve"> au Tanganyika l</w:t>
      </w:r>
      <w:r w:rsidR="00F54310">
        <w:t xml:space="preserve">orsque nous sommes arrivés dans </w:t>
      </w:r>
      <w:r w:rsidR="006F68D2">
        <w:t xml:space="preserve">le village de </w:t>
      </w:r>
      <w:proofErr w:type="spellStart"/>
      <w:r w:rsidR="006F68D2">
        <w:t>Moke</w:t>
      </w:r>
      <w:proofErr w:type="spellEnd"/>
      <w:r w:rsidR="009508AB">
        <w:t>. On a trouvé une</w:t>
      </w:r>
      <w:r w:rsidR="00F54310" w:rsidRPr="00F54310">
        <w:t xml:space="preserve"> situation d’une ampleur qu’on a rarement vu</w:t>
      </w:r>
      <w:r w:rsidR="00F54310">
        <w:t>e</w:t>
      </w:r>
      <w:r w:rsidR="00F54310" w:rsidRPr="00F54310">
        <w:t>. On parlait de 1</w:t>
      </w:r>
      <w:r w:rsidR="00F54310">
        <w:t> </w:t>
      </w:r>
      <w:r w:rsidR="00F54310" w:rsidRPr="00F54310">
        <w:t xml:space="preserve">500 personnes, et la première visite </w:t>
      </w:r>
      <w:r w:rsidR="00CB0115">
        <w:t xml:space="preserve">au cimetière révélait 95 tombes, dont 90% étaient celles d’enfants. </w:t>
      </w:r>
      <w:r w:rsidR="006F68D2" w:rsidRPr="006F68D2">
        <w:t>Les résultats d’un</w:t>
      </w:r>
      <w:r w:rsidR="00F46B19">
        <w:t xml:space="preserve">e </w:t>
      </w:r>
      <w:r w:rsidR="00F46B19" w:rsidRPr="0090741C">
        <w:t>évaluation du niveau de</w:t>
      </w:r>
      <w:r w:rsidR="006F68D2" w:rsidRPr="0090741C">
        <w:t xml:space="preserve"> malnutrition</w:t>
      </w:r>
      <w:r w:rsidR="006F68D2" w:rsidRPr="006F68D2">
        <w:t xml:space="preserve"> conduit en avril par MSF</w:t>
      </w:r>
      <w:r w:rsidR="00C56934">
        <w:t xml:space="preserve"> </w:t>
      </w:r>
      <w:r w:rsidR="009508AB">
        <w:t xml:space="preserve">dans le village </w:t>
      </w:r>
      <w:r w:rsidR="00F46B19">
        <w:t>ont montré</w:t>
      </w:r>
      <w:r w:rsidR="00CB0115" w:rsidRPr="00CB0115">
        <w:t xml:space="preserve"> que 5</w:t>
      </w:r>
      <w:r w:rsidR="0090741C">
        <w:t>1</w:t>
      </w:r>
      <w:r w:rsidR="00CB0115">
        <w:t> % d</w:t>
      </w:r>
      <w:r w:rsidR="00C56934">
        <w:t xml:space="preserve">es </w:t>
      </w:r>
      <w:r w:rsidR="00CB0115">
        <w:t>enfants étaient malnutris</w:t>
      </w:r>
      <w:r w:rsidR="0090741C">
        <w:t>, parmi eux, 23 % souffrait de malnutrition aigüe sévère</w:t>
      </w:r>
      <w:r w:rsidR="00CB0115">
        <w:t xml:space="preserve">. </w:t>
      </w:r>
    </w:p>
    <w:p w:rsidR="006F68D2" w:rsidRDefault="006F68D2" w:rsidP="00E736BA">
      <w:pPr>
        <w:spacing w:after="0"/>
      </w:pPr>
    </w:p>
    <w:p w:rsidR="00A84700" w:rsidRDefault="00F730A4" w:rsidP="00E736BA">
      <w:pPr>
        <w:spacing w:after="0"/>
      </w:pPr>
      <w:r>
        <w:t xml:space="preserve">Nous avons mis en place, le plus rapidement possible, des cliniques mobiles, et pris en charge la malnutrition des enfants et des adultes, car à notre arrivée, tout le monde était apathique, couché, incapable de se lever. </w:t>
      </w:r>
      <w:r w:rsidR="00E0242B">
        <w:t xml:space="preserve">Nous </w:t>
      </w:r>
      <w:r w:rsidR="0090741C">
        <w:t xml:space="preserve">avons </w:t>
      </w:r>
      <w:r w:rsidR="00E0242B">
        <w:t>distribu</w:t>
      </w:r>
      <w:r w:rsidR="0090741C">
        <w:t>é</w:t>
      </w:r>
      <w:r w:rsidR="00E0242B">
        <w:t xml:space="preserve"> également des </w:t>
      </w:r>
      <w:r w:rsidR="0090741C">
        <w:t>biens</w:t>
      </w:r>
      <w:r w:rsidR="00271A2F">
        <w:t xml:space="preserve"> de première nécessité</w:t>
      </w:r>
      <w:r w:rsidR="0090741C">
        <w:t xml:space="preserve"> (</w:t>
      </w:r>
      <w:r w:rsidR="00271A2F">
        <w:t>notamment des</w:t>
      </w:r>
      <w:r w:rsidR="006B0B40">
        <w:t xml:space="preserve"> </w:t>
      </w:r>
      <w:r w:rsidR="0090741C">
        <w:t>moustiquaires</w:t>
      </w:r>
      <w:r w:rsidR="006B0B40">
        <w:t xml:space="preserve"> et</w:t>
      </w:r>
      <w:r w:rsidR="00271A2F">
        <w:t xml:space="preserve"> des</w:t>
      </w:r>
      <w:r w:rsidR="0090741C">
        <w:t xml:space="preserve"> </w:t>
      </w:r>
      <w:r w:rsidR="00E0242B">
        <w:t>bâches</w:t>
      </w:r>
      <w:r w:rsidR="0090741C">
        <w:t>),</w:t>
      </w:r>
      <w:r w:rsidR="00E0242B">
        <w:t xml:space="preserve"> le paludisme </w:t>
      </w:r>
      <w:r w:rsidR="001F224E">
        <w:t xml:space="preserve">et la pneumonie </w:t>
      </w:r>
      <w:r w:rsidR="00E0242B">
        <w:t xml:space="preserve">étant </w:t>
      </w:r>
      <w:r w:rsidR="00C56934">
        <w:t xml:space="preserve">deux </w:t>
      </w:r>
      <w:r w:rsidR="00E0242B">
        <w:t xml:space="preserve">des </w:t>
      </w:r>
      <w:r w:rsidR="001F224E">
        <w:t>pathologies les plus fréquemment rencontrées.</w:t>
      </w:r>
      <w:r w:rsidR="00E0242B">
        <w:t xml:space="preserve"> </w:t>
      </w:r>
    </w:p>
    <w:p w:rsidR="00837136" w:rsidRDefault="00837136" w:rsidP="00E736BA">
      <w:pPr>
        <w:spacing w:after="0"/>
      </w:pPr>
    </w:p>
    <w:p w:rsidR="001441FA" w:rsidRDefault="006F68D2" w:rsidP="00CF2C39">
      <w:pPr>
        <w:spacing w:after="0"/>
      </w:pPr>
      <w:r>
        <w:t>C</w:t>
      </w:r>
      <w:r w:rsidR="00837136">
        <w:t>es gens</w:t>
      </w:r>
      <w:r w:rsidR="00F33CD8">
        <w:t xml:space="preserve"> </w:t>
      </w:r>
      <w:r w:rsidR="00837136">
        <w:t>sont dans une situation catastrophique</w:t>
      </w:r>
      <w:r w:rsidR="008D0307">
        <w:t>.</w:t>
      </w:r>
      <w:r w:rsidR="00837136">
        <w:t xml:space="preserve"> Ils ne demandent que deux choses : être protégés, et retourner chez eux. </w:t>
      </w:r>
      <w:r w:rsidR="00201C96">
        <w:t>N</w:t>
      </w:r>
      <w:r w:rsidR="00837136">
        <w:t xml:space="preserve">otre mandat </w:t>
      </w:r>
      <w:r w:rsidR="00201C96">
        <w:t>à MSF, en plus de porter secours, est d’appeler</w:t>
      </w:r>
      <w:r w:rsidR="00837136">
        <w:t xml:space="preserve"> </w:t>
      </w:r>
      <w:r w:rsidR="00201C96">
        <w:t xml:space="preserve">les autres acteurs </w:t>
      </w:r>
      <w:r w:rsidR="00D46E33">
        <w:t>présents ici</w:t>
      </w:r>
      <w:r w:rsidR="00201C96">
        <w:t xml:space="preserve"> </w:t>
      </w:r>
      <w:r w:rsidR="00837136">
        <w:t>à prendre leurs responsabilités</w:t>
      </w:r>
      <w:r w:rsidR="00201C96">
        <w:t xml:space="preserve">. </w:t>
      </w:r>
      <w:r w:rsidR="00837136">
        <w:t xml:space="preserve">Si on reste sans rien faire cette </w:t>
      </w:r>
      <w:r w:rsidR="001F224E">
        <w:t>population</w:t>
      </w:r>
      <w:r w:rsidR="00837136">
        <w:t xml:space="preserve"> est appelée à mourir, et on le voit, </w:t>
      </w:r>
      <w:r w:rsidR="001A10E2">
        <w:t>chaque fois qu</w:t>
      </w:r>
      <w:r w:rsidR="001441FA">
        <w:t>e l’</w:t>
      </w:r>
      <w:r w:rsidR="001A10E2">
        <w:t>on vient</w:t>
      </w:r>
      <w:r w:rsidR="00C77636">
        <w:t xml:space="preserve">, il y a </w:t>
      </w:r>
      <w:r w:rsidR="00837136">
        <w:t>de nouveaux décès.</w:t>
      </w:r>
      <w:r w:rsidR="00CF2C39">
        <w:t xml:space="preserve"> </w:t>
      </w:r>
    </w:p>
    <w:p w:rsidR="001441FA" w:rsidRDefault="001441FA" w:rsidP="00CF2C39">
      <w:pPr>
        <w:spacing w:after="0"/>
      </w:pPr>
    </w:p>
    <w:p w:rsidR="00CF2C39" w:rsidRDefault="00D46E33" w:rsidP="00CF2C39">
      <w:pPr>
        <w:spacing w:after="0"/>
      </w:pPr>
      <w:r>
        <w:t>Cela peut déplaire ou fâcher</w:t>
      </w:r>
      <w:r w:rsidR="00457D85">
        <w:t xml:space="preserve"> mais </w:t>
      </w:r>
      <w:r>
        <w:t xml:space="preserve">nous, </w:t>
      </w:r>
      <w:r w:rsidR="00457D85">
        <w:t>MSF, nous</w:t>
      </w:r>
      <w:r>
        <w:t xml:space="preserve"> </w:t>
      </w:r>
      <w:r w:rsidR="001441FA">
        <w:t>continuerons</w:t>
      </w:r>
      <w:r>
        <w:t xml:space="preserve"> à décrire ce que l’on découvre, à témoigner de ce que nous vivons. </w:t>
      </w:r>
      <w:r w:rsidR="008E2A9C">
        <w:t>N</w:t>
      </w:r>
      <w:r>
        <w:t>ous avons besoin que chacun assume sa part de responsabilité. Il y a très certainement d’autres poches de déplacés</w:t>
      </w:r>
      <w:r w:rsidR="00F33CD8">
        <w:t xml:space="preserve"> </w:t>
      </w:r>
      <w:r>
        <w:t xml:space="preserve">dans des situations comparables, nous allons nous retrouver face aux mêmes degrés d’urgence, et il va falloir y répondre. Nous sommes prêts à cela, et nous sommes prêts à élever la voix, pour que chacun </w:t>
      </w:r>
      <w:r w:rsidR="001441FA">
        <w:t>se sente concerné et agisse</w:t>
      </w:r>
      <w:r>
        <w:t>.</w:t>
      </w:r>
      <w:r w:rsidR="008E2A9C">
        <w:t> »</w:t>
      </w:r>
      <w:bookmarkStart w:id="0" w:name="_GoBack"/>
      <w:bookmarkEnd w:id="0"/>
    </w:p>
    <w:sectPr w:rsidR="00CF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06"/>
    <w:rsid w:val="00000F68"/>
    <w:rsid w:val="0005710F"/>
    <w:rsid w:val="001441FA"/>
    <w:rsid w:val="00147117"/>
    <w:rsid w:val="001A10E2"/>
    <w:rsid w:val="001D7A0C"/>
    <w:rsid w:val="001F224E"/>
    <w:rsid w:val="00201C96"/>
    <w:rsid w:val="00243D44"/>
    <w:rsid w:val="00271A2F"/>
    <w:rsid w:val="00291ABF"/>
    <w:rsid w:val="003341E6"/>
    <w:rsid w:val="00457D85"/>
    <w:rsid w:val="0048388B"/>
    <w:rsid w:val="004A2273"/>
    <w:rsid w:val="004B695E"/>
    <w:rsid w:val="004C1906"/>
    <w:rsid w:val="0054213E"/>
    <w:rsid w:val="006B0B40"/>
    <w:rsid w:val="006F0D0C"/>
    <w:rsid w:val="006F68D2"/>
    <w:rsid w:val="007C7567"/>
    <w:rsid w:val="00821EAB"/>
    <w:rsid w:val="0083470F"/>
    <w:rsid w:val="00837136"/>
    <w:rsid w:val="008D0307"/>
    <w:rsid w:val="008E2A9C"/>
    <w:rsid w:val="008F09D2"/>
    <w:rsid w:val="008F0B2C"/>
    <w:rsid w:val="0090741C"/>
    <w:rsid w:val="00932C71"/>
    <w:rsid w:val="00947C0C"/>
    <w:rsid w:val="009508AB"/>
    <w:rsid w:val="0099661C"/>
    <w:rsid w:val="00A43CB4"/>
    <w:rsid w:val="00A84700"/>
    <w:rsid w:val="00BE6648"/>
    <w:rsid w:val="00C56934"/>
    <w:rsid w:val="00C77636"/>
    <w:rsid w:val="00CB0115"/>
    <w:rsid w:val="00CF2C39"/>
    <w:rsid w:val="00D46E33"/>
    <w:rsid w:val="00D6714F"/>
    <w:rsid w:val="00E0242B"/>
    <w:rsid w:val="00E736BA"/>
    <w:rsid w:val="00E865D3"/>
    <w:rsid w:val="00F16CF0"/>
    <w:rsid w:val="00F33CD8"/>
    <w:rsid w:val="00F46B19"/>
    <w:rsid w:val="00F54310"/>
    <w:rsid w:val="00F6546A"/>
    <w:rsid w:val="00F701E5"/>
    <w:rsid w:val="00F730A4"/>
    <w:rsid w:val="00FD083D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6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6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8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Suisse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DOZOL</dc:creator>
  <cp:lastModifiedBy>Etienne LHERMITTE</cp:lastModifiedBy>
  <cp:revision>2</cp:revision>
  <cp:lastPrinted>2017-05-23T13:25:00Z</cp:lastPrinted>
  <dcterms:created xsi:type="dcterms:W3CDTF">2017-05-26T12:47:00Z</dcterms:created>
  <dcterms:modified xsi:type="dcterms:W3CDTF">2017-05-26T12:47:00Z</dcterms:modified>
</cp:coreProperties>
</file>