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8CA3" w14:textId="49FD6E08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1A72F33D" w14:textId="77777777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01984C1F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</w:p>
    <w:p w14:paraId="4AACEC58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</w:p>
    <w:p w14:paraId="66F3D6D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384F5F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0EDD60CC" w14:textId="06E638E0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Delhaize</w:t>
      </w:r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Aude Mayence, Isabel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Broes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Nadine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Kienen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Kristien</w:t>
      </w:r>
      <w:proofErr w:type="spellEnd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Porrez</w:t>
      </w:r>
      <w:proofErr w:type="spellEnd"/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Audrey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Techy</w:t>
      </w:r>
      <w:proofErr w:type="spellEnd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Yassin El </w:t>
      </w:r>
      <w:proofErr w:type="spellStart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Moudden</w:t>
      </w:r>
      <w:proofErr w:type="spellEnd"/>
    </w:p>
    <w:p w14:paraId="5DD737F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489FD7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Campaign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Title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CCE24DC" w14:textId="052BBD61" w:rsidR="00F44A96" w:rsidRDefault="00B02421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Envie de mieux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? Delhaize fait mieux.</w:t>
      </w:r>
    </w:p>
    <w:p w14:paraId="7A0CEE2D" w14:textId="36154693" w:rsidR="00B02421" w:rsidRPr="002E20B4" w:rsidRDefault="00B02421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Zin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in </w:t>
      </w:r>
      <w:proofErr w:type="spellStart"/>
      <w:proofErr w:type="gram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beter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?</w:t>
      </w:r>
      <w:proofErr w:type="gram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Bij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Delhaize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vind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je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beter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.</w:t>
      </w:r>
    </w:p>
    <w:p w14:paraId="6B68E93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2C7759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3705B740" w14:textId="0E8103D7" w:rsidR="00AB0C9B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Frank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Marinus</w:t>
      </w:r>
      <w:proofErr w:type="spellEnd"/>
    </w:p>
    <w:p w14:paraId="38A6C1C8" w14:textId="77777777" w:rsidR="00AB0C9B" w:rsidRPr="002E20B4" w:rsidRDefault="00AB0C9B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6B6CEAFF" w14:textId="629F79AC" w:rsidR="00AB0C9B" w:rsidRPr="002E20B4" w:rsidRDefault="00AB0C9B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content: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28F5F0F4" w14:textId="7064F08B" w:rsidR="00F44A96" w:rsidRPr="002E20B4" w:rsidRDefault="006E4F2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Willem Van den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Hoof</w:t>
      </w:r>
      <w:proofErr w:type="spellEnd"/>
    </w:p>
    <w:p w14:paraId="7E2979B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8300AE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62B42662" w14:textId="36641B36" w:rsidR="00C61E84" w:rsidRPr="002E20B4" w:rsidRDefault="00A61F95" w:rsidP="00B555BF">
      <w:pPr>
        <w:rPr>
          <w:rFonts w:ascii="Averta for TBWA" w:hAnsi="Averta for TBWA"/>
          <w:sz w:val="22"/>
          <w:szCs w:val="22"/>
          <w:lang w:eastAsia="en-GB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Stijn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Klaver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Julien </w:t>
      </w:r>
      <w:proofErr w:type="spellStart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Riviezzo</w:t>
      </w:r>
      <w:proofErr w:type="spellEnd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357462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Alex </w:t>
      </w:r>
      <w:proofErr w:type="spellStart"/>
      <w:r w:rsidR="00357462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Ameye</w:t>
      </w:r>
      <w:proofErr w:type="spellEnd"/>
      <w:r w:rsidR="00357462"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>,</w:t>
      </w:r>
      <w:r w:rsidR="00357462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Stefan Dias,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Chiara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De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Decker</w:t>
      </w:r>
      <w:proofErr w:type="spellEnd"/>
      <w:r w:rsidRPr="00B02421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Florence François</w:t>
      </w: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Florence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Gobert</w:t>
      </w:r>
      <w:proofErr w:type="spellEnd"/>
    </w:p>
    <w:p w14:paraId="1FB2B94C" w14:textId="77777777" w:rsidR="00B555BF" w:rsidRPr="00357462" w:rsidRDefault="00B555B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</w:rPr>
      </w:pPr>
    </w:p>
    <w:p w14:paraId="1009AFC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Social </w:t>
      </w: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</w:p>
    <w:p w14:paraId="0B21BB0D" w14:textId="5A2E56C6" w:rsidR="00B02421" w:rsidRPr="00B02421" w:rsidRDefault="006E4F2F" w:rsidP="00B02421">
      <w:pPr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eastAsia="en-GB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Inge Bracke</w:t>
      </w:r>
      <w:r w:rsidR="007C5C7A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</w:t>
      </w:r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Nadine Claes, </w:t>
      </w:r>
      <w:r w:rsidR="007C5C7A"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eastAsia="en-GB"/>
        </w:rPr>
        <w:t>Alexandra Crismer</w:t>
      </w:r>
      <w:r w:rsidR="00B02421" w:rsidRPr="00B02421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eastAsia="en-GB"/>
        </w:rPr>
        <w:t>, Sarah Pierrequin</w:t>
      </w:r>
    </w:p>
    <w:p w14:paraId="7D82E22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129E20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Account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23A48BBD" w14:textId="77777777" w:rsidR="00712786" w:rsidRPr="00712786" w:rsidRDefault="007C5C7A" w:rsidP="00712786">
      <w:pP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Geert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Potargent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Marieke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Michels, </w:t>
      </w:r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Sharon </w:t>
      </w:r>
      <w:proofErr w:type="spellStart"/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Lavaert</w:t>
      </w:r>
      <w:proofErr w:type="spellEnd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Vanessa Sponar, </w:t>
      </w:r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Nathalie </w:t>
      </w:r>
      <w:proofErr w:type="spellStart"/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Thollebeek</w:t>
      </w:r>
      <w:proofErr w:type="spellEnd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br/>
        <w:t xml:space="preserve">Laure </w:t>
      </w:r>
      <w:proofErr w:type="spellStart"/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Ghekiere</w:t>
      </w:r>
      <w:proofErr w:type="spellEnd"/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Thomas </w:t>
      </w:r>
      <w:proofErr w:type="spellStart"/>
      <w:r w:rsidR="00A61F95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Hoogmartens</w:t>
      </w:r>
      <w:proofErr w:type="spellEnd"/>
      <w:r w:rsidR="00712786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712786" w:rsidRPr="00712786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Maria-L</w:t>
      </w:r>
      <w:bookmarkStart w:id="0" w:name="_GoBack"/>
      <w:bookmarkEnd w:id="0"/>
      <w:r w:rsidR="00712786" w:rsidRPr="00712786">
        <w:rPr>
          <w:rFonts w:ascii="Averta for TBWA" w:hAnsi="Averta for TBWA" w:cstheme="minorHAnsi"/>
          <w:color w:val="000000"/>
          <w:sz w:val="22"/>
          <w:szCs w:val="22"/>
          <w:lang w:val="fr-FR"/>
        </w:rPr>
        <w:t>aura Laubenthal</w:t>
      </w:r>
    </w:p>
    <w:p w14:paraId="33971CC0" w14:textId="7A918CB3" w:rsidR="00A61F95" w:rsidRPr="00712786" w:rsidRDefault="00A61F95" w:rsidP="00A61F95">
      <w:pPr>
        <w:rPr>
          <w:rFonts w:ascii="Averta for TBWA" w:hAnsi="Averta for TBWA" w:cstheme="minorHAnsi"/>
          <w:color w:val="000000"/>
          <w:sz w:val="22"/>
          <w:szCs w:val="22"/>
          <w:lang w:val="en-BE"/>
        </w:rPr>
      </w:pPr>
    </w:p>
    <w:p w14:paraId="738C6BE6" w14:textId="7438F5CA" w:rsidR="00F44A96" w:rsidRPr="00357462" w:rsidRDefault="00F44A96" w:rsidP="00A61F95">
      <w:pPr>
        <w:rPr>
          <w:lang w:val="fr-FR" w:eastAsia="en-GB"/>
        </w:rPr>
      </w:pPr>
    </w:p>
    <w:p w14:paraId="6D145E6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Strategy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41765508" w14:textId="483A4F0D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Kristof Janssens, Helena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Gheeraert</w:t>
      </w:r>
      <w:proofErr w:type="spellEnd"/>
    </w:p>
    <w:p w14:paraId="73A8F5F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33F1BBD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Strategic media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planner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5BBFBACF" w14:textId="6F4DEDCC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Jolien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Heyste</w:t>
      </w:r>
      <w:proofErr w:type="spellEnd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Lisa </w:t>
      </w:r>
      <w:proofErr w:type="spellStart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Oversteyns</w:t>
      </w:r>
      <w:proofErr w:type="spellEnd"/>
    </w:p>
    <w:p w14:paraId="07BEA495" w14:textId="37BC8E1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12FD2E5" w14:textId="1BE0EB9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Photography</w:t>
      </w:r>
      <w:proofErr w:type="spellEnd"/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1EBBC07A" w14:textId="56B1744B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Studio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Wauters</w:t>
      </w:r>
      <w:proofErr w:type="spellEnd"/>
    </w:p>
    <w:p w14:paraId="5D081563" w14:textId="1A29578D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F1074DE" w14:textId="65BE9766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Retouches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5BC30C6E" w14:textId="6DD08091" w:rsidR="00C61E84" w:rsidRPr="00A61F95" w:rsidRDefault="00A61F95" w:rsidP="00A61F9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Marianne Gualtieri</w:t>
      </w:r>
    </w:p>
    <w:p w14:paraId="04E819E7" w14:textId="57365DDA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BBB511B" w14:textId="3D84BD75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DTP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7C5D9E67" w14:textId="7E390DB9" w:rsidR="00C61E84" w:rsidRDefault="00A61F95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Léa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Leborgne</w:t>
      </w:r>
      <w:proofErr w:type="spellEnd"/>
    </w:p>
    <w:p w14:paraId="346E156F" w14:textId="77777777" w:rsidR="00A61F95" w:rsidRPr="002E20B4" w:rsidRDefault="00A61F95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2F19CE2" w14:textId="1BD47ADF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Digital Design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417A8578" w14:textId="7A68021C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MAKE &amp; Digital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Craftsmen</w:t>
      </w:r>
      <w:proofErr w:type="spellEnd"/>
    </w:p>
    <w:p w14:paraId="656E8EA2" w14:textId="0325EBB4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7D59D3F8" w14:textId="77777777" w:rsidR="006E4F2F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Project Management</w:t>
      </w:r>
      <w:r w:rsidR="006E4F2F" w:rsidRPr="002E20B4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="006E4F2F"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</w:p>
    <w:p w14:paraId="11C96A8D" w14:textId="4641462E" w:rsidR="00C61E84" w:rsidRPr="002E20B4" w:rsidRDefault="006E4F2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Max Van der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Beken</w:t>
      </w:r>
      <w:proofErr w:type="spellEnd"/>
      <w:r w:rsidR="00C61E84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Juliette </w:t>
      </w:r>
      <w:proofErr w:type="spellStart"/>
      <w:r w:rsidR="00C61E84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Defoux</w:t>
      </w:r>
      <w:proofErr w:type="spellEnd"/>
    </w:p>
    <w:p w14:paraId="7231CE0A" w14:textId="7BBA5C93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</w:p>
    <w:p w14:paraId="325F94CB" w14:textId="4C1C4445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Online production</w:t>
      </w:r>
      <w:r w:rsidRPr="002E20B4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</w:p>
    <w:p w14:paraId="7373DB89" w14:textId="512E1E2A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Benjamin Van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Malderghem</w:t>
      </w:r>
      <w:proofErr w:type="spellEnd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Jennifer Van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Regemeuter</w:t>
      </w:r>
      <w:proofErr w:type="spellEnd"/>
    </w:p>
    <w:p w14:paraId="1893F270" w14:textId="77777777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F65EC9E" w14:textId="59DD1B7F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color w:val="000000"/>
          <w:sz w:val="22"/>
          <w:szCs w:val="22"/>
        </w:rPr>
        <w:t>TV Producers MAKE:</w:t>
      </w:r>
      <w:r w:rsidRPr="002E20B4">
        <w:rPr>
          <w:rFonts w:ascii="Cambria" w:hAnsi="Cambria" w:cs="Cambria"/>
          <w:b/>
          <w:color w:val="000000"/>
          <w:sz w:val="22"/>
          <w:szCs w:val="22"/>
        </w:rPr>
        <w:t> </w:t>
      </w:r>
      <w:r w:rsidRPr="002E20B4">
        <w:rPr>
          <w:rFonts w:ascii="Averta for TBWA" w:hAnsi="Averta for TBWA" w:cs="Calibri"/>
          <w:b/>
          <w:color w:val="000000"/>
          <w:sz w:val="22"/>
          <w:szCs w:val="22"/>
        </w:rPr>
        <w:t xml:space="preserve"> </w:t>
      </w:r>
    </w:p>
    <w:p w14:paraId="16FD1D72" w14:textId="77777777" w:rsidR="00A61F95" w:rsidRPr="00A61F95" w:rsidRDefault="00C61E84" w:rsidP="00A61F95">
      <w:pP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Lore </w:t>
      </w:r>
      <w:proofErr w:type="spellStart"/>
      <w:r w:rsidRPr="00A61F95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Desmet</w:t>
      </w:r>
      <w:proofErr w:type="spellEnd"/>
      <w:r w:rsidR="00A61F95" w:rsidRPr="00A61F95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Pia </w:t>
      </w:r>
      <w:proofErr w:type="spellStart"/>
      <w:r w:rsidR="00A61F95" w:rsidRPr="00A61F95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Decabooter</w:t>
      </w:r>
      <w:proofErr w:type="spellEnd"/>
    </w:p>
    <w:p w14:paraId="3BD21A10" w14:textId="063EA4FE" w:rsidR="006E4F2F" w:rsidRPr="002E20B4" w:rsidRDefault="006E4F2F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08536C7A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 xml:space="preserve">Production </w:t>
      </w:r>
      <w:proofErr w:type="spellStart"/>
      <w:r w:rsidRPr="002E20B4"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>company</w:t>
      </w:r>
      <w:proofErr w:type="spellEnd"/>
    </w:p>
    <w:p w14:paraId="03753999" w14:textId="2372929E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: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Lieselot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Ral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</w:p>
    <w:p w14:paraId="7D6F8E03" w14:textId="7EAB46B1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 Jan Boon</w:t>
      </w:r>
    </w:p>
    <w:p w14:paraId="0BC3E9DE" w14:textId="0F0381E6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DOP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: Piet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Deyaert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, Anton Mertens</w:t>
      </w:r>
    </w:p>
    <w:p w14:paraId="1C902F09" w14:textId="77777777" w:rsidR="00F44A96" w:rsidRPr="00B02421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</w:p>
    <w:p w14:paraId="626925E3" w14:textId="77777777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Post-production:</w:t>
      </w:r>
    </w:p>
    <w:p w14:paraId="6F4F1692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Postproduction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company: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MAKE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4821CB4F" w14:textId="489B9116" w:rsidR="006E4F2F" w:rsidRPr="00357462" w:rsidRDefault="006E4F2F" w:rsidP="00B730FB">
      <w:pP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Offline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Helena </w:t>
      </w:r>
      <w:proofErr w:type="spellStart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Overlaet</w:t>
      </w:r>
      <w:proofErr w:type="spellEnd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-Michiels, 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Nico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Poedts</w:t>
      </w:r>
      <w:proofErr w:type="spellEnd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</w:t>
      </w:r>
      <w:proofErr w:type="spellStart"/>
      <w:r w:rsidR="00357462" w:rsidRP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Sliced</w:t>
      </w:r>
      <w:proofErr w:type="spellEnd"/>
      <w:r w:rsidR="00357462" w:rsidRP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-Collective</w:t>
      </w:r>
      <w:r w:rsidR="00573C09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)</w:t>
      </w:r>
    </w:p>
    <w:p w14:paraId="0C4E0C4B" w14:textId="314B3EFF" w:rsidR="00B730FB" w:rsidRPr="00712786" w:rsidRDefault="006E4F2F" w:rsidP="00B730FB">
      <w:pPr>
        <w:rPr>
          <w:lang w:val="fr-FR" w:eastAsia="en-GB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Online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Helena </w:t>
      </w:r>
      <w:proofErr w:type="spellStart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Overlaet</w:t>
      </w:r>
      <w:proofErr w:type="spellEnd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-Michiels, </w:t>
      </w:r>
      <w:r w:rsidR="00357462"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Nico </w:t>
      </w:r>
      <w:proofErr w:type="spellStart"/>
      <w:r w:rsidR="00357462"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Poedts</w:t>
      </w:r>
      <w:proofErr w:type="spellEnd"/>
      <w:r w:rsid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</w:t>
      </w:r>
      <w:proofErr w:type="spellStart"/>
      <w:r w:rsidR="00357462" w:rsidRP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Sliced</w:t>
      </w:r>
      <w:proofErr w:type="spellEnd"/>
      <w:r w:rsidR="00357462" w:rsidRP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-Collective</w:t>
      </w:r>
      <w:r w:rsid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)</w:t>
      </w:r>
    </w:p>
    <w:p w14:paraId="2A587382" w14:textId="232100DA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spellStart"/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Colorgrading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Joost Van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Kerckhove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M</w:t>
      </w:r>
      <w:r w:rsidR="00357462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oxy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1E541BC5" w14:textId="690013AC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Post-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Lauranne van der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Heyden</w:t>
      </w:r>
      <w:proofErr w:type="spellEnd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, Pia </w:t>
      </w:r>
      <w:proofErr w:type="spellStart"/>
      <w:r w:rsidR="00B730FB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Decabooter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1BBA0A5E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Sound: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Jan Pollet (MAKE)</w:t>
      </w:r>
    </w:p>
    <w:p w14:paraId="3DA2447D" w14:textId="152A3745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5CB7F9F5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Online video Producer:</w:t>
      </w:r>
    </w:p>
    <w:p w14:paraId="18FD0E16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2E20B4">
        <w:rPr>
          <w:rFonts w:ascii="Averta for TBWA" w:hAnsi="Averta for TBWA" w:cs="Calibri"/>
          <w:color w:val="000000"/>
          <w:sz w:val="22"/>
          <w:szCs w:val="22"/>
          <w:lang w:val="nl-BE"/>
        </w:rPr>
        <w:t>Elien De Brouwer</w:t>
      </w:r>
    </w:p>
    <w:p w14:paraId="3F222C33" w14:textId="77777777" w:rsidR="00231061" w:rsidRPr="002E20B4" w:rsidRDefault="00231061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</w:p>
    <w:p w14:paraId="714FFEF7" w14:textId="6469473C" w:rsidR="00231061" w:rsidRPr="002E20B4" w:rsidRDefault="00231061" w:rsidP="00231061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>Online video editing:</w:t>
      </w:r>
    </w:p>
    <w:p w14:paraId="18257D98" w14:textId="3F1232EA" w:rsidR="00231061" w:rsidRPr="002E20B4" w:rsidRDefault="00231061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Nabil El </w:t>
      </w:r>
      <w:proofErr w:type="spellStart"/>
      <w:r w:rsidRPr="002E20B4">
        <w:rPr>
          <w:rFonts w:ascii="Averta for TBWA" w:hAnsi="Averta for TBWA" w:cs="Calibri"/>
          <w:color w:val="000000"/>
          <w:sz w:val="22"/>
          <w:szCs w:val="22"/>
        </w:rPr>
        <w:t>Hajjouti</w:t>
      </w:r>
      <w:proofErr w:type="spellEnd"/>
      <w:r w:rsidR="006E4F2F" w:rsidRPr="002E20B4">
        <w:rPr>
          <w:rFonts w:ascii="Averta for TBWA" w:hAnsi="Averta for TBWA" w:cs="Calibri"/>
          <w:color w:val="000000"/>
          <w:sz w:val="22"/>
          <w:szCs w:val="22"/>
        </w:rPr>
        <w:t xml:space="preserve"> (MAKE)</w:t>
      </w:r>
    </w:p>
    <w:p w14:paraId="5B17A6FC" w14:textId="356DECA9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551CE470" w14:textId="06607E2A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Radio producer:</w:t>
      </w:r>
    </w:p>
    <w:p w14:paraId="4C141EA7" w14:textId="77777777" w:rsidR="00A61F95" w:rsidRPr="00B02421" w:rsidRDefault="00A61F95" w:rsidP="00A61F95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02421">
        <w:rPr>
          <w:rFonts w:ascii="Averta for TBWA" w:hAnsi="Averta for TBWA" w:cs="Calibri"/>
          <w:color w:val="000000"/>
          <w:sz w:val="22"/>
          <w:szCs w:val="22"/>
          <w:lang w:val="nl-BE"/>
        </w:rPr>
        <w:t>Lauranne Van Der Heyden</w:t>
      </w:r>
    </w:p>
    <w:p w14:paraId="68CE4456" w14:textId="77777777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</w:p>
    <w:p w14:paraId="4C20993E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Media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19A3BEFC" w14:textId="58DAB7D3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MindShare</w:t>
      </w:r>
      <w:proofErr w:type="spell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39E28CC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433EC5B1" w14:textId="69F0E9A1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Media</w:t>
      </w:r>
      <w:r w:rsidR="00806117"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planners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</w:p>
    <w:p w14:paraId="5A33019F" w14:textId="7C33C181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Johan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Putseys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Angelique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Pistidda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Stephanie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Geit</w:t>
      </w:r>
      <w:proofErr w:type="spellEnd"/>
    </w:p>
    <w:p w14:paraId="71D2274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263A761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2BD0FDFD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1104D627" w14:textId="77777777" w:rsidR="00F44A96" w:rsidRPr="002E20B4" w:rsidRDefault="00F44A96" w:rsidP="00F44A96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68916EBE" w14:textId="77777777" w:rsidR="001407A3" w:rsidRPr="002E20B4" w:rsidRDefault="001407A3" w:rsidP="001407A3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383E5677" w14:textId="30948F69" w:rsidR="004D431D" w:rsidRPr="002E20B4" w:rsidRDefault="001407A3" w:rsidP="00351E8A">
      <w:pPr>
        <w:rPr>
          <w:rFonts w:ascii="Averta for TBWA" w:hAnsi="Averta for TBWA" w:cs="Calibri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sz w:val="22"/>
          <w:szCs w:val="22"/>
          <w:lang w:val="fr-FR"/>
        </w:rPr>
        <w:t xml:space="preserve"> </w:t>
      </w:r>
    </w:p>
    <w:sectPr w:rsidR="004D431D" w:rsidRPr="002E2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8C2E" w14:textId="77777777" w:rsidR="00C06519" w:rsidRDefault="00C06519" w:rsidP="00F44A96">
      <w:r>
        <w:separator/>
      </w:r>
    </w:p>
  </w:endnote>
  <w:endnote w:type="continuationSeparator" w:id="0">
    <w:p w14:paraId="009F4855" w14:textId="77777777" w:rsidR="00C06519" w:rsidRDefault="00C06519" w:rsidP="00F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9BEE" w14:textId="77777777" w:rsidR="00C06519" w:rsidRDefault="00C06519" w:rsidP="00F44A96">
      <w:r>
        <w:separator/>
      </w:r>
    </w:p>
  </w:footnote>
  <w:footnote w:type="continuationSeparator" w:id="0">
    <w:p w14:paraId="2A83D1E8" w14:textId="77777777" w:rsidR="00C06519" w:rsidRDefault="00C06519" w:rsidP="00F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AFD" w14:textId="35800230" w:rsidR="00F44A96" w:rsidRDefault="00F44A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E0B0E6" wp14:editId="68EF29A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3"/>
    <w:rsid w:val="0000547E"/>
    <w:rsid w:val="000153E3"/>
    <w:rsid w:val="000219FB"/>
    <w:rsid w:val="00024DC9"/>
    <w:rsid w:val="00025A3C"/>
    <w:rsid w:val="00041C21"/>
    <w:rsid w:val="00062F03"/>
    <w:rsid w:val="00063469"/>
    <w:rsid w:val="00077213"/>
    <w:rsid w:val="0009640B"/>
    <w:rsid w:val="000A5363"/>
    <w:rsid w:val="000C2B0D"/>
    <w:rsid w:val="00120F48"/>
    <w:rsid w:val="001407A3"/>
    <w:rsid w:val="00193D74"/>
    <w:rsid w:val="00202116"/>
    <w:rsid w:val="00231061"/>
    <w:rsid w:val="002A76EB"/>
    <w:rsid w:val="002C4F27"/>
    <w:rsid w:val="002D76BF"/>
    <w:rsid w:val="002E20B4"/>
    <w:rsid w:val="0030168E"/>
    <w:rsid w:val="00351E8A"/>
    <w:rsid w:val="00357462"/>
    <w:rsid w:val="0037303F"/>
    <w:rsid w:val="00392FB0"/>
    <w:rsid w:val="003B7070"/>
    <w:rsid w:val="003F3B39"/>
    <w:rsid w:val="004D431D"/>
    <w:rsid w:val="005164C1"/>
    <w:rsid w:val="005561DC"/>
    <w:rsid w:val="0056789C"/>
    <w:rsid w:val="00573C09"/>
    <w:rsid w:val="005C6AF5"/>
    <w:rsid w:val="00623B30"/>
    <w:rsid w:val="00655601"/>
    <w:rsid w:val="00687B50"/>
    <w:rsid w:val="006935BB"/>
    <w:rsid w:val="006A403B"/>
    <w:rsid w:val="006C3233"/>
    <w:rsid w:val="006E2D0F"/>
    <w:rsid w:val="006E4F2F"/>
    <w:rsid w:val="00712786"/>
    <w:rsid w:val="0074006F"/>
    <w:rsid w:val="00781F5D"/>
    <w:rsid w:val="007C5C7A"/>
    <w:rsid w:val="007D70EE"/>
    <w:rsid w:val="007E4D5D"/>
    <w:rsid w:val="007F7E40"/>
    <w:rsid w:val="00804E07"/>
    <w:rsid w:val="00806117"/>
    <w:rsid w:val="00846E88"/>
    <w:rsid w:val="00875793"/>
    <w:rsid w:val="008B6838"/>
    <w:rsid w:val="00910C65"/>
    <w:rsid w:val="00932227"/>
    <w:rsid w:val="009656CC"/>
    <w:rsid w:val="00971479"/>
    <w:rsid w:val="009870B0"/>
    <w:rsid w:val="00A4038C"/>
    <w:rsid w:val="00A42D42"/>
    <w:rsid w:val="00A57252"/>
    <w:rsid w:val="00A61F95"/>
    <w:rsid w:val="00A772E2"/>
    <w:rsid w:val="00A95F93"/>
    <w:rsid w:val="00AA0787"/>
    <w:rsid w:val="00AB0C9B"/>
    <w:rsid w:val="00B02421"/>
    <w:rsid w:val="00B16585"/>
    <w:rsid w:val="00B24562"/>
    <w:rsid w:val="00B555BF"/>
    <w:rsid w:val="00B730FB"/>
    <w:rsid w:val="00BA0F91"/>
    <w:rsid w:val="00BB52E4"/>
    <w:rsid w:val="00BB7E2C"/>
    <w:rsid w:val="00C06519"/>
    <w:rsid w:val="00C22862"/>
    <w:rsid w:val="00C261BE"/>
    <w:rsid w:val="00C61E84"/>
    <w:rsid w:val="00CB2E71"/>
    <w:rsid w:val="00CD6004"/>
    <w:rsid w:val="00D13FA9"/>
    <w:rsid w:val="00D37F54"/>
    <w:rsid w:val="00D51B5D"/>
    <w:rsid w:val="00D66328"/>
    <w:rsid w:val="00D67958"/>
    <w:rsid w:val="00D72122"/>
    <w:rsid w:val="00D8067E"/>
    <w:rsid w:val="00D84B68"/>
    <w:rsid w:val="00DB4732"/>
    <w:rsid w:val="00E14718"/>
    <w:rsid w:val="00E33A4C"/>
    <w:rsid w:val="00E36F9A"/>
    <w:rsid w:val="00E5630E"/>
    <w:rsid w:val="00F0108A"/>
    <w:rsid w:val="00F44A96"/>
    <w:rsid w:val="00FC168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3DD07"/>
  <w15:chartTrackingRefBased/>
  <w15:docId w15:val="{24839AFF-0E28-47BA-AAC3-8273BC0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57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5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Deleersnijder</dc:creator>
  <cp:keywords/>
  <dc:description/>
  <cp:lastModifiedBy> </cp:lastModifiedBy>
  <cp:revision>4</cp:revision>
  <dcterms:created xsi:type="dcterms:W3CDTF">2020-03-09T15:14:00Z</dcterms:created>
  <dcterms:modified xsi:type="dcterms:W3CDTF">2020-03-10T13:11:00Z</dcterms:modified>
</cp:coreProperties>
</file>