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2A9" w14:textId="6123D3E8" w:rsidR="001B26B8" w:rsidRPr="00E679FB" w:rsidRDefault="001C4AF0" w:rsidP="006372D1">
      <w:pPr>
        <w:pStyle w:val="Heading1"/>
        <w:spacing w:line="360" w:lineRule="auto"/>
        <w:jc w:val="both"/>
        <w:rPr>
          <w:rFonts w:ascii="Times New Roman" w:hAnsi="Times New Roman" w:cs="Times New Roman"/>
        </w:rPr>
      </w:pPr>
      <w:r w:rsidRPr="00E679FB">
        <w:rPr>
          <w:rFonts w:ascii="Times New Roman" w:hAnsi="Times New Roman" w:cs="Times New Roman"/>
        </w:rPr>
        <w:t xml:space="preserve">Taalbarometer 5: </w:t>
      </w:r>
      <w:proofErr w:type="spellStart"/>
      <w:r w:rsidR="008835DE" w:rsidRPr="00E679FB">
        <w:rPr>
          <w:rFonts w:ascii="Times New Roman" w:hAnsi="Times New Roman" w:cs="Times New Roman"/>
        </w:rPr>
        <w:t>F</w:t>
      </w:r>
      <w:r w:rsidR="0087414C" w:rsidRPr="00E679FB">
        <w:rPr>
          <w:rFonts w:ascii="Times New Roman" w:hAnsi="Times New Roman" w:cs="Times New Roman"/>
        </w:rPr>
        <w:t>actsheet</w:t>
      </w:r>
      <w:proofErr w:type="spellEnd"/>
      <w:r w:rsidRPr="00E679FB">
        <w:rPr>
          <w:rFonts w:ascii="Times New Roman" w:hAnsi="Times New Roman" w:cs="Times New Roman"/>
        </w:rPr>
        <w:t>.</w:t>
      </w:r>
    </w:p>
    <w:p w14:paraId="538E30A3" w14:textId="034A9B15" w:rsidR="00550FA6" w:rsidRPr="00E679FB" w:rsidRDefault="001C4AF0" w:rsidP="006372D1">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Vermits in het Brussels Hoofdstedelijk Gewest ruim 180 verschillende nationaliteiten samenleven, mag het niet verwonderen dat deze unieke diversiteit ook aanwezig is in het Brussel</w:t>
      </w:r>
      <w:r w:rsidR="006B3082" w:rsidRPr="00E679FB">
        <w:rPr>
          <w:rFonts w:ascii="Times New Roman" w:hAnsi="Times New Roman" w:cs="Times New Roman"/>
        </w:rPr>
        <w:t>se</w:t>
      </w:r>
      <w:r w:rsidRPr="00E679FB">
        <w:rPr>
          <w:rFonts w:ascii="Times New Roman" w:hAnsi="Times New Roman" w:cs="Times New Roman"/>
        </w:rPr>
        <w:t xml:space="preserve"> taallandschap. </w:t>
      </w:r>
      <w:r w:rsidR="00550FA6" w:rsidRPr="00E679FB">
        <w:rPr>
          <w:rFonts w:ascii="Times New Roman" w:hAnsi="Times New Roman" w:cs="Times New Roman"/>
        </w:rPr>
        <w:t>Maar welke talen worden er door de Brusselaars gesproken? Wie spreekt welke taal, waar, wanneer en met wie? Leidt de toegenomen taaldiversiteit tot meertalige Brusselaars? En welke positie heeft het Nederlands in het meertalige Brussel? Het BRIO-Taalbarometeronderzoek</w:t>
      </w:r>
      <w:r w:rsidR="00A13AF6" w:rsidRPr="00E679FB">
        <w:rPr>
          <w:rFonts w:ascii="Times New Roman" w:hAnsi="Times New Roman" w:cs="Times New Roman"/>
        </w:rPr>
        <w:t xml:space="preserve"> (TB)</w:t>
      </w:r>
      <w:r w:rsidR="00550FA6" w:rsidRPr="00E679FB">
        <w:rPr>
          <w:rFonts w:ascii="Times New Roman" w:hAnsi="Times New Roman" w:cs="Times New Roman"/>
        </w:rPr>
        <w:t>, een uniek</w:t>
      </w:r>
      <w:r w:rsidR="006B3082" w:rsidRPr="00E679FB">
        <w:rPr>
          <w:rFonts w:ascii="Times New Roman" w:hAnsi="Times New Roman" w:cs="Times New Roman"/>
        </w:rPr>
        <w:t>e</w:t>
      </w:r>
      <w:r w:rsidR="00550FA6" w:rsidRPr="00E679FB">
        <w:rPr>
          <w:rFonts w:ascii="Times New Roman" w:hAnsi="Times New Roman" w:cs="Times New Roman"/>
        </w:rPr>
        <w:t xml:space="preserve"> en uitgebreid</w:t>
      </w:r>
      <w:r w:rsidR="00DB2E79" w:rsidRPr="00E679FB">
        <w:rPr>
          <w:rFonts w:ascii="Times New Roman" w:hAnsi="Times New Roman" w:cs="Times New Roman"/>
        </w:rPr>
        <w:t xml:space="preserve">e </w:t>
      </w:r>
      <w:r w:rsidR="00550FA6" w:rsidRPr="00E679FB">
        <w:rPr>
          <w:rFonts w:ascii="Times New Roman" w:hAnsi="Times New Roman" w:cs="Times New Roman"/>
        </w:rPr>
        <w:t>representatieve bevraging bij volwassen Brusselaars, biedt een actueel beeld</w:t>
      </w:r>
      <w:r w:rsidR="00CF78E5" w:rsidRPr="00E679FB">
        <w:rPr>
          <w:rFonts w:ascii="Times New Roman" w:hAnsi="Times New Roman" w:cs="Times New Roman"/>
        </w:rPr>
        <w:t xml:space="preserve"> van de ontwikkelingen die zich </w:t>
      </w:r>
      <w:r w:rsidR="006B3082" w:rsidRPr="00E679FB">
        <w:rPr>
          <w:rFonts w:ascii="Times New Roman" w:hAnsi="Times New Roman" w:cs="Times New Roman"/>
        </w:rPr>
        <w:t xml:space="preserve">inzake taal </w:t>
      </w:r>
      <w:r w:rsidR="00CF78E5" w:rsidRPr="00E679FB">
        <w:rPr>
          <w:rFonts w:ascii="Times New Roman" w:hAnsi="Times New Roman" w:cs="Times New Roman"/>
        </w:rPr>
        <w:t xml:space="preserve">binnen Brussel voltrekken. </w:t>
      </w:r>
    </w:p>
    <w:p w14:paraId="343CF293" w14:textId="77777777" w:rsidR="000F4227" w:rsidRPr="00E679FB" w:rsidRDefault="000F4227" w:rsidP="006372D1">
      <w:pPr>
        <w:autoSpaceDE w:val="0"/>
        <w:autoSpaceDN w:val="0"/>
        <w:adjustRightInd w:val="0"/>
        <w:spacing w:line="360" w:lineRule="auto"/>
        <w:ind w:firstLine="720"/>
        <w:jc w:val="both"/>
        <w:rPr>
          <w:rFonts w:ascii="Times New Roman" w:hAnsi="Times New Roman" w:cs="Times New Roman"/>
        </w:rPr>
      </w:pPr>
    </w:p>
    <w:p w14:paraId="2F595A88" w14:textId="22C604C1" w:rsidR="00550FA6" w:rsidRPr="00E679FB" w:rsidRDefault="00CF78E5" w:rsidP="006372D1">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Als (kleine) wereldstad wordt Brussel gekenmerkt door een steeds grotere diversiteit aan </w:t>
      </w:r>
      <w:r w:rsidR="003D28DE" w:rsidRPr="00E679FB">
        <w:rPr>
          <w:rFonts w:ascii="Times New Roman" w:hAnsi="Times New Roman" w:cs="Times New Roman"/>
        </w:rPr>
        <w:t>talen</w:t>
      </w:r>
      <w:r w:rsidRPr="00E679FB">
        <w:rPr>
          <w:rFonts w:ascii="Times New Roman" w:hAnsi="Times New Roman" w:cs="Times New Roman"/>
        </w:rPr>
        <w:t>. Op basis van het ‘goed tot uitstekend’ spreken van een taal werden onder de 2.500 respondenten van TB</w:t>
      </w:r>
      <w:r w:rsidR="00A13AF6" w:rsidRPr="00E679FB">
        <w:rPr>
          <w:rFonts w:ascii="Times New Roman" w:hAnsi="Times New Roman" w:cs="Times New Roman"/>
        </w:rPr>
        <w:t>1</w:t>
      </w:r>
      <w:r w:rsidRPr="00E679FB">
        <w:rPr>
          <w:rFonts w:ascii="Times New Roman" w:hAnsi="Times New Roman" w:cs="Times New Roman"/>
        </w:rPr>
        <w:t xml:space="preserve"> </w:t>
      </w:r>
      <w:r w:rsidR="00A13AF6" w:rsidRPr="00E679FB">
        <w:rPr>
          <w:rFonts w:ascii="Times New Roman" w:hAnsi="Times New Roman" w:cs="Times New Roman"/>
        </w:rPr>
        <w:t xml:space="preserve">(2001) </w:t>
      </w:r>
      <w:r w:rsidRPr="00E679FB">
        <w:rPr>
          <w:rFonts w:ascii="Times New Roman" w:hAnsi="Times New Roman" w:cs="Times New Roman"/>
        </w:rPr>
        <w:t>72 verschillende talen gesproken</w:t>
      </w:r>
      <w:r w:rsidR="006B3082" w:rsidRPr="00E679FB">
        <w:rPr>
          <w:rFonts w:ascii="Times New Roman" w:hAnsi="Times New Roman" w:cs="Times New Roman"/>
        </w:rPr>
        <w:t xml:space="preserve">. Dit </w:t>
      </w:r>
      <w:r w:rsidRPr="00E679FB">
        <w:rPr>
          <w:rFonts w:ascii="Times New Roman" w:hAnsi="Times New Roman" w:cs="Times New Roman"/>
        </w:rPr>
        <w:t>aantal liep op tot 106 talen in TB3</w:t>
      </w:r>
      <w:r w:rsidR="00A13AF6" w:rsidRPr="00E679FB">
        <w:rPr>
          <w:rFonts w:ascii="Times New Roman" w:hAnsi="Times New Roman" w:cs="Times New Roman"/>
        </w:rPr>
        <w:t xml:space="preserve"> (2013)</w:t>
      </w:r>
      <w:r w:rsidRPr="00E679FB">
        <w:rPr>
          <w:rFonts w:ascii="Times New Roman" w:hAnsi="Times New Roman" w:cs="Times New Roman"/>
        </w:rPr>
        <w:t xml:space="preserve"> en</w:t>
      </w:r>
      <w:r w:rsidR="006B3082" w:rsidRPr="00E679FB">
        <w:rPr>
          <w:rFonts w:ascii="Times New Roman" w:hAnsi="Times New Roman" w:cs="Times New Roman"/>
        </w:rPr>
        <w:t xml:space="preserve"> </w:t>
      </w:r>
      <w:r w:rsidR="003D28DE" w:rsidRPr="00E679FB">
        <w:rPr>
          <w:rFonts w:ascii="Times New Roman" w:hAnsi="Times New Roman" w:cs="Times New Roman"/>
        </w:rPr>
        <w:t>bijna 100</w:t>
      </w:r>
      <w:r w:rsidRPr="00E679FB">
        <w:rPr>
          <w:rFonts w:ascii="Times New Roman" w:hAnsi="Times New Roman" w:cs="Times New Roman"/>
        </w:rPr>
        <w:t xml:space="preserve"> verschillende talen </w:t>
      </w:r>
      <w:r w:rsidR="006B3082" w:rsidRPr="00E679FB">
        <w:rPr>
          <w:rFonts w:ascii="Times New Roman" w:hAnsi="Times New Roman" w:cs="Times New Roman"/>
        </w:rPr>
        <w:t xml:space="preserve">ten tijde van </w:t>
      </w:r>
      <w:r w:rsidRPr="00E679FB">
        <w:rPr>
          <w:rFonts w:ascii="Times New Roman" w:hAnsi="Times New Roman" w:cs="Times New Roman"/>
        </w:rPr>
        <w:t>TB4</w:t>
      </w:r>
      <w:r w:rsidR="00A13AF6" w:rsidRPr="00E679FB">
        <w:rPr>
          <w:rFonts w:ascii="Times New Roman" w:hAnsi="Times New Roman" w:cs="Times New Roman"/>
        </w:rPr>
        <w:t xml:space="preserve"> (2018)</w:t>
      </w:r>
      <w:r w:rsidRPr="00E679FB">
        <w:rPr>
          <w:rFonts w:ascii="Times New Roman" w:hAnsi="Times New Roman" w:cs="Times New Roman"/>
        </w:rPr>
        <w:t xml:space="preserve">. Ondanks de kleinere steekproef </w:t>
      </w:r>
      <w:r w:rsidR="000E20FE" w:rsidRPr="00E679FB">
        <w:rPr>
          <w:rFonts w:ascii="Times New Roman" w:hAnsi="Times New Roman" w:cs="Times New Roman"/>
        </w:rPr>
        <w:t xml:space="preserve">van 1.627 respondenten </w:t>
      </w:r>
      <w:r w:rsidRPr="00E679FB">
        <w:rPr>
          <w:rFonts w:ascii="Times New Roman" w:hAnsi="Times New Roman" w:cs="Times New Roman"/>
        </w:rPr>
        <w:t xml:space="preserve">in TB5 </w:t>
      </w:r>
      <w:r w:rsidR="00A13AF6" w:rsidRPr="00E679FB">
        <w:rPr>
          <w:rFonts w:ascii="Times New Roman" w:hAnsi="Times New Roman" w:cs="Times New Roman"/>
        </w:rPr>
        <w:t xml:space="preserve">(2024) </w:t>
      </w:r>
      <w:r w:rsidRPr="00E679FB">
        <w:rPr>
          <w:rFonts w:ascii="Times New Roman" w:hAnsi="Times New Roman" w:cs="Times New Roman"/>
        </w:rPr>
        <w:t xml:space="preserve">blijft de diversiteit aan talen hoog. Deze </w:t>
      </w:r>
      <w:r w:rsidR="00A13AF6" w:rsidRPr="00E679FB">
        <w:rPr>
          <w:rFonts w:ascii="Times New Roman" w:hAnsi="Times New Roman" w:cs="Times New Roman"/>
        </w:rPr>
        <w:t xml:space="preserve">vijfde </w:t>
      </w:r>
      <w:r w:rsidRPr="00E679FB">
        <w:rPr>
          <w:rFonts w:ascii="Times New Roman" w:hAnsi="Times New Roman" w:cs="Times New Roman"/>
        </w:rPr>
        <w:t xml:space="preserve">Taalbarometer leverde </w:t>
      </w:r>
      <w:r w:rsidR="001450BC" w:rsidRPr="00E679FB">
        <w:rPr>
          <w:rFonts w:ascii="Times New Roman" w:hAnsi="Times New Roman" w:cs="Times New Roman"/>
        </w:rPr>
        <w:t>10</w:t>
      </w:r>
      <w:r w:rsidR="00EA00ED" w:rsidRPr="00E679FB">
        <w:rPr>
          <w:rFonts w:ascii="Times New Roman" w:hAnsi="Times New Roman" w:cs="Times New Roman"/>
        </w:rPr>
        <w:t>4</w:t>
      </w:r>
      <w:r w:rsidR="001450BC" w:rsidRPr="00E679FB">
        <w:rPr>
          <w:rFonts w:ascii="Times New Roman" w:hAnsi="Times New Roman" w:cs="Times New Roman"/>
        </w:rPr>
        <w:t xml:space="preserve"> verschillende</w:t>
      </w:r>
      <w:r w:rsidR="006B3082" w:rsidRPr="00E679FB">
        <w:rPr>
          <w:rFonts w:ascii="Times New Roman" w:hAnsi="Times New Roman" w:cs="Times New Roman"/>
        </w:rPr>
        <w:t xml:space="preserve"> geregistreerde</w:t>
      </w:r>
      <w:r w:rsidR="001450BC" w:rsidRPr="00E679FB">
        <w:rPr>
          <w:rFonts w:ascii="Times New Roman" w:hAnsi="Times New Roman" w:cs="Times New Roman"/>
        </w:rPr>
        <w:t xml:space="preserve"> talen op. </w:t>
      </w:r>
      <w:r w:rsidR="006B3082" w:rsidRPr="00E679FB">
        <w:rPr>
          <w:rFonts w:ascii="Times New Roman" w:hAnsi="Times New Roman" w:cs="Times New Roman"/>
        </w:rPr>
        <w:t xml:space="preserve">Dit wijst er duidelijk op dat de </w:t>
      </w:r>
      <w:r w:rsidR="00550FA6" w:rsidRPr="00E679FB">
        <w:rPr>
          <w:rFonts w:ascii="Times New Roman" w:hAnsi="Times New Roman" w:cs="Times New Roman"/>
        </w:rPr>
        <w:t>taalkundige en culturele basis van Brussel steeds breder</w:t>
      </w:r>
      <w:r w:rsidR="006B3082" w:rsidRPr="00E679FB">
        <w:rPr>
          <w:rFonts w:ascii="Times New Roman" w:hAnsi="Times New Roman" w:cs="Times New Roman"/>
        </w:rPr>
        <w:t xml:space="preserve"> wordt</w:t>
      </w:r>
      <w:r w:rsidR="00550FA6" w:rsidRPr="00E679FB">
        <w:rPr>
          <w:rFonts w:ascii="Times New Roman" w:hAnsi="Times New Roman" w:cs="Times New Roman"/>
        </w:rPr>
        <w:t>. Niet enkel de taalverscheidenheid op zich, maar ook de snelheid waarmee deze verandering zich voltrekt is opvallend.</w:t>
      </w:r>
    </w:p>
    <w:p w14:paraId="2132CE04" w14:textId="77777777" w:rsidR="000F4227" w:rsidRPr="00E679FB" w:rsidRDefault="000F4227" w:rsidP="006372D1">
      <w:pPr>
        <w:autoSpaceDE w:val="0"/>
        <w:autoSpaceDN w:val="0"/>
        <w:adjustRightInd w:val="0"/>
        <w:spacing w:line="360" w:lineRule="auto"/>
        <w:ind w:firstLine="720"/>
        <w:jc w:val="both"/>
        <w:rPr>
          <w:rFonts w:ascii="Times New Roman" w:hAnsi="Times New Roman" w:cs="Times New Roman"/>
        </w:rPr>
      </w:pPr>
    </w:p>
    <w:p w14:paraId="6F2A0CA7" w14:textId="05238FA0" w:rsidR="00E968AA" w:rsidRPr="00E679FB" w:rsidRDefault="006B3082" w:rsidP="000F4227">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Een relevante vraag is echter of </w:t>
      </w:r>
      <w:r w:rsidR="001450BC" w:rsidRPr="00E679FB">
        <w:rPr>
          <w:rFonts w:ascii="Times New Roman" w:hAnsi="Times New Roman" w:cs="Times New Roman"/>
        </w:rPr>
        <w:t xml:space="preserve">deze verhoogde taaldiversiteit </w:t>
      </w:r>
      <w:r w:rsidRPr="00E679FB">
        <w:rPr>
          <w:rFonts w:ascii="Times New Roman" w:hAnsi="Times New Roman" w:cs="Times New Roman"/>
        </w:rPr>
        <w:t xml:space="preserve">ook </w:t>
      </w:r>
      <w:r w:rsidR="001450BC" w:rsidRPr="00E679FB">
        <w:rPr>
          <w:rFonts w:ascii="Times New Roman" w:hAnsi="Times New Roman" w:cs="Times New Roman"/>
        </w:rPr>
        <w:t>tot meertalige Brusselaars</w:t>
      </w:r>
      <w:r w:rsidRPr="00E679FB">
        <w:rPr>
          <w:rFonts w:ascii="Times New Roman" w:hAnsi="Times New Roman" w:cs="Times New Roman"/>
        </w:rPr>
        <w:t xml:space="preserve"> leidt. In eerste instantie weten we dat de opgetekende taal</w:t>
      </w:r>
      <w:r w:rsidR="00EA00ED" w:rsidRPr="00E679FB">
        <w:rPr>
          <w:rFonts w:ascii="Times New Roman" w:hAnsi="Times New Roman" w:cs="Times New Roman"/>
        </w:rPr>
        <w:t>diversiteit</w:t>
      </w:r>
      <w:r w:rsidRPr="00E679FB">
        <w:rPr>
          <w:rFonts w:ascii="Times New Roman" w:hAnsi="Times New Roman" w:cs="Times New Roman"/>
        </w:rPr>
        <w:t xml:space="preserve"> zich vertaalt </w:t>
      </w:r>
      <w:r w:rsidR="001450BC" w:rsidRPr="00E679FB">
        <w:rPr>
          <w:rFonts w:ascii="Times New Roman" w:hAnsi="Times New Roman" w:cs="Times New Roman"/>
        </w:rPr>
        <w:t xml:space="preserve">in hun talenkennis. De top 10 van de meest gesproken talen blijft </w:t>
      </w:r>
      <w:r w:rsidR="003D28DE" w:rsidRPr="00E679FB">
        <w:rPr>
          <w:rFonts w:ascii="Times New Roman" w:hAnsi="Times New Roman" w:cs="Times New Roman"/>
        </w:rPr>
        <w:t xml:space="preserve">over de vijf meetmomenten grotendeels </w:t>
      </w:r>
      <w:r w:rsidR="001450BC" w:rsidRPr="00E679FB">
        <w:rPr>
          <w:rFonts w:ascii="Times New Roman" w:hAnsi="Times New Roman" w:cs="Times New Roman"/>
        </w:rPr>
        <w:t xml:space="preserve">dezelfde, al verschuiven de </w:t>
      </w:r>
      <w:r w:rsidR="000E20FE" w:rsidRPr="00E679FB">
        <w:rPr>
          <w:rFonts w:ascii="Times New Roman" w:hAnsi="Times New Roman" w:cs="Times New Roman"/>
        </w:rPr>
        <w:t>talen</w:t>
      </w:r>
      <w:r w:rsidR="001450BC" w:rsidRPr="00E679FB">
        <w:rPr>
          <w:rFonts w:ascii="Times New Roman" w:hAnsi="Times New Roman" w:cs="Times New Roman"/>
        </w:rPr>
        <w:t xml:space="preserve"> en </w:t>
      </w:r>
      <w:r w:rsidR="000E20FE" w:rsidRPr="00E679FB">
        <w:rPr>
          <w:rFonts w:ascii="Times New Roman" w:hAnsi="Times New Roman" w:cs="Times New Roman"/>
        </w:rPr>
        <w:t>hun</w:t>
      </w:r>
      <w:r w:rsidR="001450BC" w:rsidRPr="00E679FB">
        <w:rPr>
          <w:rFonts w:ascii="Times New Roman" w:hAnsi="Times New Roman" w:cs="Times New Roman"/>
        </w:rPr>
        <w:t xml:space="preserve"> aantallen </w:t>
      </w:r>
      <w:r w:rsidR="000E20FE" w:rsidRPr="00E679FB">
        <w:rPr>
          <w:rFonts w:ascii="Times New Roman" w:hAnsi="Times New Roman" w:cs="Times New Roman"/>
        </w:rPr>
        <w:t>onderling</w:t>
      </w:r>
      <w:r w:rsidR="001450BC" w:rsidRPr="00E679FB">
        <w:rPr>
          <w:rFonts w:ascii="Times New Roman" w:hAnsi="Times New Roman" w:cs="Times New Roman"/>
        </w:rPr>
        <w:t xml:space="preserve"> (zie</w:t>
      </w:r>
      <w:r w:rsidR="00E7165B" w:rsidRPr="00E679FB">
        <w:rPr>
          <w:rFonts w:ascii="Times New Roman" w:hAnsi="Times New Roman" w:cs="Times New Roman"/>
        </w:rPr>
        <w:t xml:space="preserve"> </w:t>
      </w:r>
      <w:r w:rsidR="00E7165B" w:rsidRPr="00E679FB">
        <w:rPr>
          <w:rFonts w:ascii="Times New Roman" w:hAnsi="Times New Roman" w:cs="Times New Roman"/>
        </w:rPr>
        <w:fldChar w:fldCharType="begin"/>
      </w:r>
      <w:r w:rsidR="00E7165B" w:rsidRPr="00E679FB">
        <w:rPr>
          <w:rFonts w:ascii="Times New Roman" w:hAnsi="Times New Roman" w:cs="Times New Roman"/>
        </w:rPr>
        <w:instrText xml:space="preserve"> REF _Ref164760245 \h </w:instrText>
      </w:r>
      <w:r w:rsidR="00DB2E79" w:rsidRPr="00E679FB">
        <w:rPr>
          <w:rFonts w:ascii="Times New Roman" w:hAnsi="Times New Roman" w:cs="Times New Roman"/>
        </w:rPr>
        <w:instrText xml:space="preserve"> \* MERGEFORMAT </w:instrText>
      </w:r>
      <w:r w:rsidR="00E7165B" w:rsidRPr="00E679FB">
        <w:rPr>
          <w:rFonts w:ascii="Times New Roman" w:hAnsi="Times New Roman" w:cs="Times New Roman"/>
        </w:rPr>
      </w:r>
      <w:r w:rsidR="00E7165B" w:rsidRPr="00E679FB">
        <w:rPr>
          <w:rFonts w:ascii="Times New Roman" w:hAnsi="Times New Roman" w:cs="Times New Roman"/>
        </w:rPr>
        <w:fldChar w:fldCharType="separate"/>
      </w:r>
      <w:r w:rsidR="009D1B15" w:rsidRPr="009D1B15">
        <w:rPr>
          <w:rFonts w:ascii="Times New Roman" w:hAnsi="Times New Roman" w:cs="Times New Roman"/>
        </w:rPr>
        <w:t xml:space="preserve">Tabel </w:t>
      </w:r>
      <w:r w:rsidR="009D1B15" w:rsidRPr="009D1B15">
        <w:rPr>
          <w:rFonts w:ascii="Times New Roman" w:hAnsi="Times New Roman" w:cs="Times New Roman"/>
          <w:noProof/>
        </w:rPr>
        <w:t>1</w:t>
      </w:r>
      <w:r w:rsidR="00E7165B" w:rsidRPr="00E679FB">
        <w:rPr>
          <w:rFonts w:ascii="Times New Roman" w:hAnsi="Times New Roman" w:cs="Times New Roman"/>
        </w:rPr>
        <w:fldChar w:fldCharType="end"/>
      </w:r>
      <w:r w:rsidR="001450BC" w:rsidRPr="00E679FB">
        <w:rPr>
          <w:rFonts w:ascii="Times New Roman" w:hAnsi="Times New Roman" w:cs="Times New Roman"/>
        </w:rPr>
        <w:t>).</w:t>
      </w:r>
      <w:r w:rsidR="000F4227" w:rsidRPr="00E679FB">
        <w:rPr>
          <w:rFonts w:ascii="Times New Roman" w:hAnsi="Times New Roman" w:cs="Times New Roman"/>
        </w:rPr>
        <w:t xml:space="preserve"> </w:t>
      </w:r>
      <w:r w:rsidR="00E968AA" w:rsidRPr="00E679FB">
        <w:rPr>
          <w:rFonts w:ascii="Times New Roman" w:hAnsi="Times New Roman" w:cs="Times New Roman"/>
        </w:rPr>
        <w:t xml:space="preserve">Frans blijft niet verwonderlijk de meest gekende taal in Brussel. Toch is de kennis ervan de voorbije twee decennia sterk gedaald. Tezelfdertijd versterkt het Engels haar positie als tweede meest gekende taal. Het Engels is vooral een schooltaal, die tevens belangrijk is voor de arbeidsmarkt. Hoewel </w:t>
      </w:r>
      <w:r w:rsidR="00253D15">
        <w:rPr>
          <w:rFonts w:ascii="Times New Roman" w:hAnsi="Times New Roman" w:cs="Times New Roman"/>
        </w:rPr>
        <w:t>deze</w:t>
      </w:r>
      <w:r w:rsidR="00253D15" w:rsidRPr="00E679FB">
        <w:rPr>
          <w:rFonts w:ascii="Times New Roman" w:hAnsi="Times New Roman" w:cs="Times New Roman"/>
        </w:rPr>
        <w:t xml:space="preserve"> </w:t>
      </w:r>
      <w:r w:rsidR="00E968AA" w:rsidRPr="00E679FB">
        <w:rPr>
          <w:rFonts w:ascii="Times New Roman" w:hAnsi="Times New Roman" w:cs="Times New Roman"/>
        </w:rPr>
        <w:t xml:space="preserve">in veel mindere mate een gezinstaal blijkt te zijn, blijft </w:t>
      </w:r>
      <w:r w:rsidR="00253D15">
        <w:rPr>
          <w:rFonts w:ascii="Times New Roman" w:hAnsi="Times New Roman" w:cs="Times New Roman"/>
        </w:rPr>
        <w:t>ze</w:t>
      </w:r>
      <w:r w:rsidR="00E968AA" w:rsidRPr="00E679FB">
        <w:rPr>
          <w:rFonts w:ascii="Times New Roman" w:hAnsi="Times New Roman" w:cs="Times New Roman"/>
        </w:rPr>
        <w:t xml:space="preserve"> het populairst bij de jongste generatie Brusselaars.</w:t>
      </w:r>
    </w:p>
    <w:tbl>
      <w:tblPr>
        <w:tblW w:w="9125" w:type="dxa"/>
        <w:jc w:val="center"/>
        <w:tblLook w:val="04A0" w:firstRow="1" w:lastRow="0" w:firstColumn="1" w:lastColumn="0" w:noHBand="0" w:noVBand="1"/>
      </w:tblPr>
      <w:tblGrid>
        <w:gridCol w:w="1127"/>
        <w:gridCol w:w="733"/>
        <w:gridCol w:w="1127"/>
        <w:gridCol w:w="733"/>
        <w:gridCol w:w="1127"/>
        <w:gridCol w:w="733"/>
        <w:gridCol w:w="1127"/>
        <w:gridCol w:w="733"/>
        <w:gridCol w:w="1127"/>
        <w:gridCol w:w="733"/>
      </w:tblGrid>
      <w:tr w:rsidR="001450BC" w:rsidRPr="00E679FB" w14:paraId="78231AFB" w14:textId="77777777" w:rsidTr="00E968AA">
        <w:trPr>
          <w:trHeight w:val="285"/>
          <w:jc w:val="center"/>
        </w:trPr>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65E17" w14:textId="66DD903F" w:rsidR="001450BC" w:rsidRPr="00E679FB" w:rsidRDefault="001450BC" w:rsidP="00EA00ED">
            <w:pPr>
              <w:keepNext/>
              <w:keepLines/>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lastRenderedPageBreak/>
              <w:t>TB1</w:t>
            </w:r>
            <w:r w:rsidR="006372D1" w:rsidRPr="00E679FB">
              <w:rPr>
                <w:rFonts w:ascii="Times New Roman" w:hAnsi="Times New Roman" w:cs="Times New Roman"/>
                <w:b/>
                <w:bCs/>
                <w:sz w:val="20"/>
                <w:szCs w:val="20"/>
              </w:rPr>
              <w:t xml:space="preserve"> (2001)</w:t>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5CD4654F" w14:textId="70D17B65" w:rsidR="001450BC" w:rsidRPr="00E679FB" w:rsidRDefault="001450BC" w:rsidP="00EA00ED">
            <w:pPr>
              <w:keepNext/>
              <w:keepLines/>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r w:rsidR="006372D1" w:rsidRPr="00E679FB">
              <w:rPr>
                <w:rFonts w:ascii="Times New Roman" w:hAnsi="Times New Roman" w:cs="Times New Roman"/>
                <w:b/>
                <w:bCs/>
                <w:sz w:val="20"/>
                <w:szCs w:val="20"/>
              </w:rPr>
              <w:t xml:space="preserve"> (2007)</w:t>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5B3F5E77" w14:textId="79BF2D21" w:rsidR="001450BC" w:rsidRPr="00E679FB" w:rsidRDefault="001450BC" w:rsidP="00EA00ED">
            <w:pPr>
              <w:keepNext/>
              <w:keepLines/>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r w:rsidR="006372D1" w:rsidRPr="00E679FB">
              <w:rPr>
                <w:rFonts w:ascii="Times New Roman" w:hAnsi="Times New Roman" w:cs="Times New Roman"/>
                <w:b/>
                <w:bCs/>
                <w:sz w:val="20"/>
                <w:szCs w:val="20"/>
              </w:rPr>
              <w:t xml:space="preserve"> (2013)</w:t>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2917E21C" w14:textId="3A2FF96D" w:rsidR="001450BC" w:rsidRPr="00E679FB" w:rsidRDefault="001450BC" w:rsidP="00EA00ED">
            <w:pPr>
              <w:keepNext/>
              <w:keepLines/>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r w:rsidR="006372D1" w:rsidRPr="00E679FB">
              <w:rPr>
                <w:rFonts w:ascii="Times New Roman" w:hAnsi="Times New Roman" w:cs="Times New Roman"/>
                <w:b/>
                <w:bCs/>
                <w:sz w:val="20"/>
                <w:szCs w:val="20"/>
              </w:rPr>
              <w:t xml:space="preserve"> (2018)</w:t>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144A0EB6" w14:textId="1DF0FA26" w:rsidR="001450BC" w:rsidRPr="00E679FB" w:rsidRDefault="001450BC" w:rsidP="00EA00ED">
            <w:pPr>
              <w:keepNext/>
              <w:keepLines/>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r w:rsidR="006372D1" w:rsidRPr="00E679FB">
              <w:rPr>
                <w:rFonts w:ascii="Times New Roman" w:hAnsi="Times New Roman" w:cs="Times New Roman"/>
                <w:b/>
                <w:bCs/>
                <w:sz w:val="20"/>
                <w:szCs w:val="20"/>
              </w:rPr>
              <w:t xml:space="preserve"> (2024)</w:t>
            </w:r>
          </w:p>
        </w:tc>
      </w:tr>
      <w:tr w:rsidR="00CF76F4" w:rsidRPr="00E679FB" w14:paraId="42991DFD"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75CEF83B"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Frans</w:t>
            </w:r>
          </w:p>
        </w:tc>
        <w:tc>
          <w:tcPr>
            <w:tcW w:w="912" w:type="dxa"/>
            <w:tcBorders>
              <w:top w:val="nil"/>
              <w:left w:val="nil"/>
              <w:bottom w:val="single" w:sz="4" w:space="0" w:color="auto"/>
              <w:right w:val="single" w:sz="4" w:space="0" w:color="auto"/>
            </w:tcBorders>
            <w:shd w:val="clear" w:color="auto" w:fill="auto"/>
            <w:vAlign w:val="center"/>
            <w:hideMark/>
          </w:tcPr>
          <w:p w14:paraId="2015E29A" w14:textId="621081E1"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95,5%</w:t>
            </w:r>
          </w:p>
        </w:tc>
        <w:tc>
          <w:tcPr>
            <w:tcW w:w="912" w:type="dxa"/>
            <w:tcBorders>
              <w:top w:val="nil"/>
              <w:left w:val="nil"/>
              <w:bottom w:val="single" w:sz="4" w:space="0" w:color="auto"/>
              <w:right w:val="single" w:sz="4" w:space="0" w:color="auto"/>
            </w:tcBorders>
            <w:shd w:val="clear" w:color="auto" w:fill="auto"/>
            <w:vAlign w:val="center"/>
            <w:hideMark/>
          </w:tcPr>
          <w:p w14:paraId="02A2E878"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Frans</w:t>
            </w:r>
          </w:p>
        </w:tc>
        <w:tc>
          <w:tcPr>
            <w:tcW w:w="912" w:type="dxa"/>
            <w:tcBorders>
              <w:top w:val="nil"/>
              <w:left w:val="nil"/>
              <w:bottom w:val="single" w:sz="4" w:space="0" w:color="auto"/>
              <w:right w:val="single" w:sz="4" w:space="0" w:color="auto"/>
            </w:tcBorders>
            <w:shd w:val="clear" w:color="auto" w:fill="auto"/>
            <w:vAlign w:val="center"/>
            <w:hideMark/>
          </w:tcPr>
          <w:p w14:paraId="3EBCF1C0" w14:textId="2E538728"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95,6%</w:t>
            </w:r>
          </w:p>
        </w:tc>
        <w:tc>
          <w:tcPr>
            <w:tcW w:w="912" w:type="dxa"/>
            <w:tcBorders>
              <w:top w:val="nil"/>
              <w:left w:val="nil"/>
              <w:bottom w:val="single" w:sz="4" w:space="0" w:color="auto"/>
              <w:right w:val="single" w:sz="4" w:space="0" w:color="auto"/>
            </w:tcBorders>
            <w:shd w:val="clear" w:color="auto" w:fill="auto"/>
            <w:vAlign w:val="center"/>
            <w:hideMark/>
          </w:tcPr>
          <w:p w14:paraId="7193286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Frans</w:t>
            </w:r>
          </w:p>
        </w:tc>
        <w:tc>
          <w:tcPr>
            <w:tcW w:w="912" w:type="dxa"/>
            <w:tcBorders>
              <w:top w:val="nil"/>
              <w:left w:val="nil"/>
              <w:bottom w:val="single" w:sz="4" w:space="0" w:color="auto"/>
              <w:right w:val="single" w:sz="4" w:space="0" w:color="auto"/>
            </w:tcBorders>
            <w:shd w:val="clear" w:color="auto" w:fill="auto"/>
            <w:vAlign w:val="center"/>
            <w:hideMark/>
          </w:tcPr>
          <w:p w14:paraId="35818CC6" w14:textId="5574CB05"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88,5%</w:t>
            </w:r>
          </w:p>
        </w:tc>
        <w:tc>
          <w:tcPr>
            <w:tcW w:w="912" w:type="dxa"/>
            <w:tcBorders>
              <w:top w:val="nil"/>
              <w:left w:val="nil"/>
              <w:bottom w:val="single" w:sz="4" w:space="0" w:color="auto"/>
              <w:right w:val="single" w:sz="4" w:space="0" w:color="auto"/>
            </w:tcBorders>
            <w:shd w:val="clear" w:color="auto" w:fill="auto"/>
            <w:vAlign w:val="center"/>
            <w:hideMark/>
          </w:tcPr>
          <w:p w14:paraId="460258ED"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Frans</w:t>
            </w:r>
          </w:p>
        </w:tc>
        <w:tc>
          <w:tcPr>
            <w:tcW w:w="912" w:type="dxa"/>
            <w:tcBorders>
              <w:top w:val="nil"/>
              <w:left w:val="nil"/>
              <w:bottom w:val="single" w:sz="4" w:space="0" w:color="auto"/>
              <w:right w:val="single" w:sz="4" w:space="0" w:color="auto"/>
            </w:tcBorders>
            <w:shd w:val="clear" w:color="auto" w:fill="auto"/>
            <w:vAlign w:val="center"/>
            <w:hideMark/>
          </w:tcPr>
          <w:p w14:paraId="631A637F" w14:textId="7C9D4F36"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87,1%</w:t>
            </w:r>
          </w:p>
        </w:tc>
        <w:tc>
          <w:tcPr>
            <w:tcW w:w="912" w:type="dxa"/>
            <w:tcBorders>
              <w:top w:val="nil"/>
              <w:left w:val="nil"/>
              <w:bottom w:val="single" w:sz="4" w:space="0" w:color="auto"/>
              <w:right w:val="single" w:sz="4" w:space="0" w:color="auto"/>
            </w:tcBorders>
            <w:shd w:val="clear" w:color="auto" w:fill="auto"/>
            <w:vAlign w:val="center"/>
            <w:hideMark/>
          </w:tcPr>
          <w:p w14:paraId="0667F27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Frans</w:t>
            </w:r>
          </w:p>
        </w:tc>
        <w:tc>
          <w:tcPr>
            <w:tcW w:w="912" w:type="dxa"/>
            <w:tcBorders>
              <w:top w:val="nil"/>
              <w:left w:val="nil"/>
              <w:bottom w:val="single" w:sz="4" w:space="0" w:color="auto"/>
              <w:right w:val="single" w:sz="4" w:space="0" w:color="auto"/>
            </w:tcBorders>
            <w:shd w:val="clear" w:color="auto" w:fill="auto"/>
            <w:vAlign w:val="center"/>
            <w:hideMark/>
          </w:tcPr>
          <w:p w14:paraId="5CCD1485" w14:textId="53D6EBE0"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81,</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r>
      <w:tr w:rsidR="00CF76F4" w:rsidRPr="00E679FB" w14:paraId="248B26B8"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07204D6D"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Nederlands</w:t>
            </w:r>
          </w:p>
        </w:tc>
        <w:tc>
          <w:tcPr>
            <w:tcW w:w="912" w:type="dxa"/>
            <w:tcBorders>
              <w:top w:val="nil"/>
              <w:left w:val="nil"/>
              <w:bottom w:val="single" w:sz="4" w:space="0" w:color="auto"/>
              <w:right w:val="single" w:sz="4" w:space="0" w:color="auto"/>
            </w:tcBorders>
            <w:shd w:val="clear" w:color="auto" w:fill="auto"/>
            <w:vAlign w:val="center"/>
            <w:hideMark/>
          </w:tcPr>
          <w:p w14:paraId="7D471241" w14:textId="114B475D"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33,3%</w:t>
            </w:r>
          </w:p>
        </w:tc>
        <w:tc>
          <w:tcPr>
            <w:tcW w:w="912" w:type="dxa"/>
            <w:tcBorders>
              <w:top w:val="nil"/>
              <w:left w:val="nil"/>
              <w:bottom w:val="single" w:sz="4" w:space="0" w:color="auto"/>
              <w:right w:val="single" w:sz="4" w:space="0" w:color="auto"/>
            </w:tcBorders>
            <w:shd w:val="clear" w:color="auto" w:fill="auto"/>
            <w:vAlign w:val="center"/>
            <w:hideMark/>
          </w:tcPr>
          <w:p w14:paraId="2A9448A4"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Engels</w:t>
            </w:r>
          </w:p>
        </w:tc>
        <w:tc>
          <w:tcPr>
            <w:tcW w:w="912" w:type="dxa"/>
            <w:tcBorders>
              <w:top w:val="nil"/>
              <w:left w:val="nil"/>
              <w:bottom w:val="single" w:sz="4" w:space="0" w:color="auto"/>
              <w:right w:val="single" w:sz="4" w:space="0" w:color="auto"/>
            </w:tcBorders>
            <w:shd w:val="clear" w:color="auto" w:fill="auto"/>
            <w:vAlign w:val="center"/>
            <w:hideMark/>
          </w:tcPr>
          <w:p w14:paraId="15B38D2E" w14:textId="0FFD7A54"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35,4%</w:t>
            </w:r>
          </w:p>
        </w:tc>
        <w:tc>
          <w:tcPr>
            <w:tcW w:w="912" w:type="dxa"/>
            <w:tcBorders>
              <w:top w:val="nil"/>
              <w:left w:val="nil"/>
              <w:bottom w:val="single" w:sz="4" w:space="0" w:color="auto"/>
              <w:right w:val="single" w:sz="4" w:space="0" w:color="auto"/>
            </w:tcBorders>
            <w:shd w:val="clear" w:color="auto" w:fill="auto"/>
            <w:vAlign w:val="center"/>
            <w:hideMark/>
          </w:tcPr>
          <w:p w14:paraId="243BC9C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Engels</w:t>
            </w:r>
          </w:p>
        </w:tc>
        <w:tc>
          <w:tcPr>
            <w:tcW w:w="912" w:type="dxa"/>
            <w:tcBorders>
              <w:top w:val="nil"/>
              <w:left w:val="nil"/>
              <w:bottom w:val="single" w:sz="4" w:space="0" w:color="auto"/>
              <w:right w:val="single" w:sz="4" w:space="0" w:color="auto"/>
            </w:tcBorders>
            <w:shd w:val="clear" w:color="auto" w:fill="auto"/>
            <w:vAlign w:val="center"/>
            <w:hideMark/>
          </w:tcPr>
          <w:p w14:paraId="24B85CEA" w14:textId="0A4A9D32"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29,7%</w:t>
            </w:r>
          </w:p>
        </w:tc>
        <w:tc>
          <w:tcPr>
            <w:tcW w:w="912" w:type="dxa"/>
            <w:tcBorders>
              <w:top w:val="nil"/>
              <w:left w:val="nil"/>
              <w:bottom w:val="single" w:sz="4" w:space="0" w:color="auto"/>
              <w:right w:val="single" w:sz="4" w:space="0" w:color="auto"/>
            </w:tcBorders>
            <w:shd w:val="clear" w:color="auto" w:fill="auto"/>
            <w:vAlign w:val="center"/>
            <w:hideMark/>
          </w:tcPr>
          <w:p w14:paraId="4FD14863"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Engels</w:t>
            </w:r>
          </w:p>
        </w:tc>
        <w:tc>
          <w:tcPr>
            <w:tcW w:w="912" w:type="dxa"/>
            <w:tcBorders>
              <w:top w:val="nil"/>
              <w:left w:val="nil"/>
              <w:bottom w:val="single" w:sz="4" w:space="0" w:color="auto"/>
              <w:right w:val="single" w:sz="4" w:space="0" w:color="auto"/>
            </w:tcBorders>
            <w:shd w:val="clear" w:color="auto" w:fill="auto"/>
            <w:vAlign w:val="center"/>
            <w:hideMark/>
          </w:tcPr>
          <w:p w14:paraId="2AD2CD77" w14:textId="6B7D2EE0"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34,4%</w:t>
            </w:r>
          </w:p>
        </w:tc>
        <w:tc>
          <w:tcPr>
            <w:tcW w:w="912" w:type="dxa"/>
            <w:tcBorders>
              <w:top w:val="nil"/>
              <w:left w:val="nil"/>
              <w:bottom w:val="single" w:sz="4" w:space="0" w:color="auto"/>
              <w:right w:val="single" w:sz="4" w:space="0" w:color="auto"/>
            </w:tcBorders>
            <w:shd w:val="clear" w:color="auto" w:fill="auto"/>
            <w:vAlign w:val="center"/>
            <w:hideMark/>
          </w:tcPr>
          <w:p w14:paraId="74211D5A"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Engels</w:t>
            </w:r>
          </w:p>
        </w:tc>
        <w:tc>
          <w:tcPr>
            <w:tcW w:w="912" w:type="dxa"/>
            <w:tcBorders>
              <w:top w:val="nil"/>
              <w:left w:val="nil"/>
              <w:bottom w:val="single" w:sz="4" w:space="0" w:color="auto"/>
              <w:right w:val="single" w:sz="4" w:space="0" w:color="auto"/>
            </w:tcBorders>
            <w:shd w:val="clear" w:color="auto" w:fill="auto"/>
            <w:vAlign w:val="center"/>
            <w:hideMark/>
          </w:tcPr>
          <w:p w14:paraId="356FFEB5" w14:textId="3C7C2B8E"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46,9%</w:t>
            </w:r>
          </w:p>
        </w:tc>
      </w:tr>
      <w:tr w:rsidR="00CF76F4" w:rsidRPr="00E679FB" w14:paraId="41B15710"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095926D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Engels</w:t>
            </w:r>
          </w:p>
        </w:tc>
        <w:tc>
          <w:tcPr>
            <w:tcW w:w="912" w:type="dxa"/>
            <w:tcBorders>
              <w:top w:val="nil"/>
              <w:left w:val="nil"/>
              <w:bottom w:val="single" w:sz="4" w:space="0" w:color="auto"/>
              <w:right w:val="single" w:sz="4" w:space="0" w:color="auto"/>
            </w:tcBorders>
            <w:shd w:val="clear" w:color="auto" w:fill="auto"/>
            <w:vAlign w:val="center"/>
            <w:hideMark/>
          </w:tcPr>
          <w:p w14:paraId="3C335F85" w14:textId="029FBAE2"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33,3%</w:t>
            </w:r>
          </w:p>
        </w:tc>
        <w:tc>
          <w:tcPr>
            <w:tcW w:w="912" w:type="dxa"/>
            <w:tcBorders>
              <w:top w:val="nil"/>
              <w:left w:val="nil"/>
              <w:bottom w:val="single" w:sz="4" w:space="0" w:color="auto"/>
              <w:right w:val="single" w:sz="4" w:space="0" w:color="auto"/>
            </w:tcBorders>
            <w:shd w:val="clear" w:color="auto" w:fill="auto"/>
            <w:vAlign w:val="center"/>
            <w:hideMark/>
          </w:tcPr>
          <w:p w14:paraId="19E43641"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Nederlands</w:t>
            </w:r>
          </w:p>
        </w:tc>
        <w:tc>
          <w:tcPr>
            <w:tcW w:w="912" w:type="dxa"/>
            <w:tcBorders>
              <w:top w:val="nil"/>
              <w:left w:val="nil"/>
              <w:bottom w:val="single" w:sz="4" w:space="0" w:color="auto"/>
              <w:right w:val="single" w:sz="4" w:space="0" w:color="auto"/>
            </w:tcBorders>
            <w:shd w:val="clear" w:color="auto" w:fill="auto"/>
            <w:vAlign w:val="center"/>
            <w:hideMark/>
          </w:tcPr>
          <w:p w14:paraId="63021348" w14:textId="44D130D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28,3%</w:t>
            </w:r>
          </w:p>
        </w:tc>
        <w:tc>
          <w:tcPr>
            <w:tcW w:w="912" w:type="dxa"/>
            <w:tcBorders>
              <w:top w:val="nil"/>
              <w:left w:val="nil"/>
              <w:bottom w:val="single" w:sz="4" w:space="0" w:color="auto"/>
              <w:right w:val="single" w:sz="4" w:space="0" w:color="auto"/>
            </w:tcBorders>
            <w:shd w:val="clear" w:color="auto" w:fill="auto"/>
            <w:vAlign w:val="center"/>
            <w:hideMark/>
          </w:tcPr>
          <w:p w14:paraId="61AAAFC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Nederlands</w:t>
            </w:r>
          </w:p>
        </w:tc>
        <w:tc>
          <w:tcPr>
            <w:tcW w:w="912" w:type="dxa"/>
            <w:tcBorders>
              <w:top w:val="nil"/>
              <w:left w:val="nil"/>
              <w:bottom w:val="single" w:sz="4" w:space="0" w:color="auto"/>
              <w:right w:val="single" w:sz="4" w:space="0" w:color="auto"/>
            </w:tcBorders>
            <w:shd w:val="clear" w:color="auto" w:fill="auto"/>
            <w:vAlign w:val="center"/>
            <w:hideMark/>
          </w:tcPr>
          <w:p w14:paraId="6C268ACF" w14:textId="284B7F8D"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23,1%</w:t>
            </w:r>
          </w:p>
        </w:tc>
        <w:tc>
          <w:tcPr>
            <w:tcW w:w="912" w:type="dxa"/>
            <w:tcBorders>
              <w:top w:val="nil"/>
              <w:left w:val="nil"/>
              <w:bottom w:val="single" w:sz="4" w:space="0" w:color="auto"/>
              <w:right w:val="single" w:sz="4" w:space="0" w:color="auto"/>
            </w:tcBorders>
            <w:shd w:val="clear" w:color="auto" w:fill="auto"/>
            <w:vAlign w:val="center"/>
            <w:hideMark/>
          </w:tcPr>
          <w:p w14:paraId="1DA80A68"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Nederlands</w:t>
            </w:r>
          </w:p>
        </w:tc>
        <w:tc>
          <w:tcPr>
            <w:tcW w:w="912" w:type="dxa"/>
            <w:tcBorders>
              <w:top w:val="nil"/>
              <w:left w:val="nil"/>
              <w:bottom w:val="single" w:sz="4" w:space="0" w:color="auto"/>
              <w:right w:val="single" w:sz="4" w:space="0" w:color="auto"/>
            </w:tcBorders>
            <w:shd w:val="clear" w:color="auto" w:fill="auto"/>
            <w:vAlign w:val="center"/>
            <w:hideMark/>
          </w:tcPr>
          <w:p w14:paraId="52A3FE23" w14:textId="73690DB9"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16,3%</w:t>
            </w:r>
          </w:p>
        </w:tc>
        <w:tc>
          <w:tcPr>
            <w:tcW w:w="912" w:type="dxa"/>
            <w:tcBorders>
              <w:top w:val="nil"/>
              <w:left w:val="nil"/>
              <w:bottom w:val="single" w:sz="4" w:space="0" w:color="auto"/>
              <w:right w:val="single" w:sz="4" w:space="0" w:color="auto"/>
            </w:tcBorders>
            <w:shd w:val="clear" w:color="auto" w:fill="auto"/>
            <w:vAlign w:val="center"/>
            <w:hideMark/>
          </w:tcPr>
          <w:p w14:paraId="7859740E"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Nederlands</w:t>
            </w:r>
          </w:p>
        </w:tc>
        <w:tc>
          <w:tcPr>
            <w:tcW w:w="912" w:type="dxa"/>
            <w:tcBorders>
              <w:top w:val="nil"/>
              <w:left w:val="nil"/>
              <w:bottom w:val="single" w:sz="4" w:space="0" w:color="auto"/>
              <w:right w:val="single" w:sz="4" w:space="0" w:color="auto"/>
            </w:tcBorders>
            <w:shd w:val="clear" w:color="auto" w:fill="auto"/>
            <w:vAlign w:val="center"/>
            <w:hideMark/>
          </w:tcPr>
          <w:p w14:paraId="1AC63A25" w14:textId="204079AE"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22,3%</w:t>
            </w:r>
          </w:p>
        </w:tc>
      </w:tr>
      <w:tr w:rsidR="00CF76F4" w:rsidRPr="00E679FB" w14:paraId="366CD255"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4B65CE70"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Arabisch</w:t>
            </w:r>
          </w:p>
        </w:tc>
        <w:tc>
          <w:tcPr>
            <w:tcW w:w="912" w:type="dxa"/>
            <w:tcBorders>
              <w:top w:val="nil"/>
              <w:left w:val="nil"/>
              <w:bottom w:val="single" w:sz="4" w:space="0" w:color="auto"/>
              <w:right w:val="single" w:sz="4" w:space="0" w:color="auto"/>
            </w:tcBorders>
            <w:shd w:val="clear" w:color="auto" w:fill="auto"/>
            <w:vAlign w:val="center"/>
            <w:hideMark/>
          </w:tcPr>
          <w:p w14:paraId="1BAD7F6C" w14:textId="6488CB45"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10,1%</w:t>
            </w:r>
          </w:p>
        </w:tc>
        <w:tc>
          <w:tcPr>
            <w:tcW w:w="912" w:type="dxa"/>
            <w:tcBorders>
              <w:top w:val="nil"/>
              <w:left w:val="nil"/>
              <w:bottom w:val="single" w:sz="4" w:space="0" w:color="auto"/>
              <w:right w:val="single" w:sz="4" w:space="0" w:color="auto"/>
            </w:tcBorders>
            <w:shd w:val="clear" w:color="auto" w:fill="auto"/>
            <w:vAlign w:val="center"/>
            <w:hideMark/>
          </w:tcPr>
          <w:p w14:paraId="69FE18D1"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Spaans</w:t>
            </w:r>
          </w:p>
        </w:tc>
        <w:tc>
          <w:tcPr>
            <w:tcW w:w="912" w:type="dxa"/>
            <w:tcBorders>
              <w:top w:val="nil"/>
              <w:left w:val="nil"/>
              <w:bottom w:val="single" w:sz="4" w:space="0" w:color="auto"/>
              <w:right w:val="single" w:sz="4" w:space="0" w:color="auto"/>
            </w:tcBorders>
            <w:shd w:val="clear" w:color="auto" w:fill="auto"/>
            <w:vAlign w:val="center"/>
            <w:hideMark/>
          </w:tcPr>
          <w:p w14:paraId="540AE7CF" w14:textId="6EEB05B5"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7,4%</w:t>
            </w:r>
          </w:p>
        </w:tc>
        <w:tc>
          <w:tcPr>
            <w:tcW w:w="912" w:type="dxa"/>
            <w:tcBorders>
              <w:top w:val="nil"/>
              <w:left w:val="nil"/>
              <w:bottom w:val="single" w:sz="4" w:space="0" w:color="auto"/>
              <w:right w:val="single" w:sz="4" w:space="0" w:color="auto"/>
            </w:tcBorders>
            <w:shd w:val="clear" w:color="auto" w:fill="auto"/>
            <w:vAlign w:val="center"/>
            <w:hideMark/>
          </w:tcPr>
          <w:p w14:paraId="416BE0E4"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Arabisch</w:t>
            </w:r>
          </w:p>
        </w:tc>
        <w:tc>
          <w:tcPr>
            <w:tcW w:w="912" w:type="dxa"/>
            <w:tcBorders>
              <w:top w:val="nil"/>
              <w:left w:val="nil"/>
              <w:bottom w:val="single" w:sz="4" w:space="0" w:color="auto"/>
              <w:right w:val="single" w:sz="4" w:space="0" w:color="auto"/>
            </w:tcBorders>
            <w:shd w:val="clear" w:color="auto" w:fill="auto"/>
            <w:vAlign w:val="center"/>
            <w:hideMark/>
          </w:tcPr>
          <w:p w14:paraId="629F6BDC" w14:textId="4946E352"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17,9%</w:t>
            </w:r>
          </w:p>
        </w:tc>
        <w:tc>
          <w:tcPr>
            <w:tcW w:w="912" w:type="dxa"/>
            <w:tcBorders>
              <w:top w:val="nil"/>
              <w:left w:val="nil"/>
              <w:bottom w:val="single" w:sz="4" w:space="0" w:color="auto"/>
              <w:right w:val="single" w:sz="4" w:space="0" w:color="auto"/>
            </w:tcBorders>
            <w:shd w:val="clear" w:color="auto" w:fill="auto"/>
            <w:vAlign w:val="center"/>
            <w:hideMark/>
          </w:tcPr>
          <w:p w14:paraId="18F9B961"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Arabisch</w:t>
            </w:r>
          </w:p>
        </w:tc>
        <w:tc>
          <w:tcPr>
            <w:tcW w:w="912" w:type="dxa"/>
            <w:tcBorders>
              <w:top w:val="nil"/>
              <w:left w:val="nil"/>
              <w:bottom w:val="single" w:sz="4" w:space="0" w:color="auto"/>
              <w:right w:val="single" w:sz="4" w:space="0" w:color="auto"/>
            </w:tcBorders>
            <w:shd w:val="clear" w:color="auto" w:fill="auto"/>
            <w:vAlign w:val="center"/>
            <w:hideMark/>
          </w:tcPr>
          <w:p w14:paraId="3F498BA4" w14:textId="3F8B904A"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9,1%</w:t>
            </w:r>
          </w:p>
        </w:tc>
        <w:tc>
          <w:tcPr>
            <w:tcW w:w="912" w:type="dxa"/>
            <w:tcBorders>
              <w:top w:val="nil"/>
              <w:left w:val="nil"/>
              <w:bottom w:val="single" w:sz="4" w:space="0" w:color="auto"/>
              <w:right w:val="single" w:sz="4" w:space="0" w:color="auto"/>
            </w:tcBorders>
            <w:shd w:val="clear" w:color="auto" w:fill="auto"/>
            <w:vAlign w:val="center"/>
            <w:hideMark/>
          </w:tcPr>
          <w:p w14:paraId="037EDE6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Spaans</w:t>
            </w:r>
          </w:p>
        </w:tc>
        <w:tc>
          <w:tcPr>
            <w:tcW w:w="912" w:type="dxa"/>
            <w:tcBorders>
              <w:top w:val="nil"/>
              <w:left w:val="nil"/>
              <w:bottom w:val="single" w:sz="4" w:space="0" w:color="auto"/>
              <w:right w:val="single" w:sz="4" w:space="0" w:color="auto"/>
            </w:tcBorders>
            <w:shd w:val="clear" w:color="auto" w:fill="auto"/>
            <w:vAlign w:val="center"/>
            <w:hideMark/>
          </w:tcPr>
          <w:p w14:paraId="35270EBA"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14,5%</w:t>
            </w:r>
          </w:p>
        </w:tc>
      </w:tr>
      <w:tr w:rsidR="00CF76F4" w:rsidRPr="00E679FB" w14:paraId="098B2219"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07CDDBC7"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Duits</w:t>
            </w:r>
          </w:p>
        </w:tc>
        <w:tc>
          <w:tcPr>
            <w:tcW w:w="912" w:type="dxa"/>
            <w:tcBorders>
              <w:top w:val="nil"/>
              <w:left w:val="nil"/>
              <w:bottom w:val="single" w:sz="4" w:space="0" w:color="auto"/>
              <w:right w:val="single" w:sz="4" w:space="0" w:color="auto"/>
            </w:tcBorders>
            <w:shd w:val="clear" w:color="auto" w:fill="auto"/>
            <w:vAlign w:val="center"/>
            <w:hideMark/>
          </w:tcPr>
          <w:p w14:paraId="7F750D0C" w14:textId="682B3601"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7,1%</w:t>
            </w:r>
          </w:p>
        </w:tc>
        <w:tc>
          <w:tcPr>
            <w:tcW w:w="912" w:type="dxa"/>
            <w:tcBorders>
              <w:top w:val="nil"/>
              <w:left w:val="nil"/>
              <w:bottom w:val="single" w:sz="4" w:space="0" w:color="auto"/>
              <w:right w:val="single" w:sz="4" w:space="0" w:color="auto"/>
            </w:tcBorders>
            <w:shd w:val="clear" w:color="auto" w:fill="auto"/>
            <w:vAlign w:val="center"/>
            <w:hideMark/>
          </w:tcPr>
          <w:p w14:paraId="4882888F"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Arabisch</w:t>
            </w:r>
          </w:p>
        </w:tc>
        <w:tc>
          <w:tcPr>
            <w:tcW w:w="912" w:type="dxa"/>
            <w:tcBorders>
              <w:top w:val="nil"/>
              <w:left w:val="nil"/>
              <w:bottom w:val="single" w:sz="4" w:space="0" w:color="auto"/>
              <w:right w:val="single" w:sz="4" w:space="0" w:color="auto"/>
            </w:tcBorders>
            <w:shd w:val="clear" w:color="auto" w:fill="auto"/>
            <w:vAlign w:val="center"/>
            <w:hideMark/>
          </w:tcPr>
          <w:p w14:paraId="52BDB1E3" w14:textId="5CC3BD5F"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6,6%</w:t>
            </w:r>
          </w:p>
        </w:tc>
        <w:tc>
          <w:tcPr>
            <w:tcW w:w="912" w:type="dxa"/>
            <w:tcBorders>
              <w:top w:val="nil"/>
              <w:left w:val="nil"/>
              <w:bottom w:val="single" w:sz="4" w:space="0" w:color="auto"/>
              <w:right w:val="single" w:sz="4" w:space="0" w:color="auto"/>
            </w:tcBorders>
            <w:shd w:val="clear" w:color="auto" w:fill="auto"/>
            <w:vAlign w:val="center"/>
            <w:hideMark/>
          </w:tcPr>
          <w:p w14:paraId="525E266F"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Spaans</w:t>
            </w:r>
          </w:p>
        </w:tc>
        <w:tc>
          <w:tcPr>
            <w:tcW w:w="912" w:type="dxa"/>
            <w:tcBorders>
              <w:top w:val="nil"/>
              <w:left w:val="nil"/>
              <w:bottom w:val="single" w:sz="4" w:space="0" w:color="auto"/>
              <w:right w:val="single" w:sz="4" w:space="0" w:color="auto"/>
            </w:tcBorders>
            <w:shd w:val="clear" w:color="auto" w:fill="auto"/>
            <w:vAlign w:val="center"/>
            <w:hideMark/>
          </w:tcPr>
          <w:p w14:paraId="00F5496B" w14:textId="5C44CCC3"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8,9%</w:t>
            </w:r>
          </w:p>
        </w:tc>
        <w:tc>
          <w:tcPr>
            <w:tcW w:w="912" w:type="dxa"/>
            <w:tcBorders>
              <w:top w:val="nil"/>
              <w:left w:val="nil"/>
              <w:bottom w:val="single" w:sz="4" w:space="0" w:color="auto"/>
              <w:right w:val="single" w:sz="4" w:space="0" w:color="auto"/>
            </w:tcBorders>
            <w:shd w:val="clear" w:color="auto" w:fill="auto"/>
            <w:vAlign w:val="center"/>
            <w:hideMark/>
          </w:tcPr>
          <w:p w14:paraId="5D0E403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Spaans</w:t>
            </w:r>
          </w:p>
        </w:tc>
        <w:tc>
          <w:tcPr>
            <w:tcW w:w="912" w:type="dxa"/>
            <w:tcBorders>
              <w:top w:val="nil"/>
              <w:left w:val="nil"/>
              <w:bottom w:val="single" w:sz="4" w:space="0" w:color="auto"/>
              <w:right w:val="single" w:sz="4" w:space="0" w:color="auto"/>
            </w:tcBorders>
            <w:shd w:val="clear" w:color="auto" w:fill="auto"/>
            <w:vAlign w:val="center"/>
            <w:hideMark/>
          </w:tcPr>
          <w:p w14:paraId="06C2A6F3" w14:textId="56703A3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w:t>
            </w:r>
          </w:p>
        </w:tc>
        <w:tc>
          <w:tcPr>
            <w:tcW w:w="912" w:type="dxa"/>
            <w:tcBorders>
              <w:top w:val="nil"/>
              <w:left w:val="nil"/>
              <w:bottom w:val="single" w:sz="4" w:space="0" w:color="auto"/>
              <w:right w:val="single" w:sz="4" w:space="0" w:color="auto"/>
            </w:tcBorders>
            <w:shd w:val="clear" w:color="auto" w:fill="auto"/>
            <w:vAlign w:val="center"/>
            <w:hideMark/>
          </w:tcPr>
          <w:p w14:paraId="748B67DB"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Arabisch</w:t>
            </w:r>
          </w:p>
        </w:tc>
        <w:tc>
          <w:tcPr>
            <w:tcW w:w="912" w:type="dxa"/>
            <w:tcBorders>
              <w:top w:val="nil"/>
              <w:left w:val="nil"/>
              <w:bottom w:val="single" w:sz="4" w:space="0" w:color="auto"/>
              <w:right w:val="single" w:sz="4" w:space="0" w:color="auto"/>
            </w:tcBorders>
            <w:shd w:val="clear" w:color="auto" w:fill="auto"/>
            <w:vAlign w:val="center"/>
            <w:hideMark/>
          </w:tcPr>
          <w:p w14:paraId="231C2383"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11,5%</w:t>
            </w:r>
          </w:p>
        </w:tc>
      </w:tr>
      <w:tr w:rsidR="00CF76F4" w:rsidRPr="00E679FB" w14:paraId="5A574BAA"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39A7D3D4"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Spaans</w:t>
            </w:r>
          </w:p>
        </w:tc>
        <w:tc>
          <w:tcPr>
            <w:tcW w:w="912" w:type="dxa"/>
            <w:tcBorders>
              <w:top w:val="nil"/>
              <w:left w:val="nil"/>
              <w:bottom w:val="single" w:sz="4" w:space="0" w:color="auto"/>
              <w:right w:val="single" w:sz="4" w:space="0" w:color="auto"/>
            </w:tcBorders>
            <w:shd w:val="clear" w:color="auto" w:fill="auto"/>
            <w:vAlign w:val="center"/>
            <w:hideMark/>
          </w:tcPr>
          <w:p w14:paraId="76762F13" w14:textId="2A7646F8"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6,9%</w:t>
            </w:r>
          </w:p>
        </w:tc>
        <w:tc>
          <w:tcPr>
            <w:tcW w:w="912" w:type="dxa"/>
            <w:tcBorders>
              <w:top w:val="nil"/>
              <w:left w:val="nil"/>
              <w:bottom w:val="single" w:sz="4" w:space="0" w:color="auto"/>
              <w:right w:val="single" w:sz="4" w:space="0" w:color="auto"/>
            </w:tcBorders>
            <w:shd w:val="clear" w:color="auto" w:fill="auto"/>
            <w:vAlign w:val="center"/>
            <w:hideMark/>
          </w:tcPr>
          <w:p w14:paraId="2EF8DB8C"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Italiaans</w:t>
            </w:r>
          </w:p>
        </w:tc>
        <w:tc>
          <w:tcPr>
            <w:tcW w:w="912" w:type="dxa"/>
            <w:tcBorders>
              <w:top w:val="nil"/>
              <w:left w:val="nil"/>
              <w:bottom w:val="single" w:sz="4" w:space="0" w:color="auto"/>
              <w:right w:val="single" w:sz="4" w:space="0" w:color="auto"/>
            </w:tcBorders>
            <w:shd w:val="clear" w:color="auto" w:fill="auto"/>
            <w:vAlign w:val="center"/>
            <w:hideMark/>
          </w:tcPr>
          <w:p w14:paraId="1C0B5610" w14:textId="168D5CA8"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5,7%</w:t>
            </w:r>
          </w:p>
        </w:tc>
        <w:tc>
          <w:tcPr>
            <w:tcW w:w="912" w:type="dxa"/>
            <w:tcBorders>
              <w:top w:val="nil"/>
              <w:left w:val="nil"/>
              <w:bottom w:val="single" w:sz="4" w:space="0" w:color="auto"/>
              <w:right w:val="single" w:sz="4" w:space="0" w:color="auto"/>
            </w:tcBorders>
            <w:shd w:val="clear" w:color="auto" w:fill="auto"/>
            <w:vAlign w:val="center"/>
            <w:hideMark/>
          </w:tcPr>
          <w:p w14:paraId="79F1733C"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Duits</w:t>
            </w:r>
          </w:p>
        </w:tc>
        <w:tc>
          <w:tcPr>
            <w:tcW w:w="912" w:type="dxa"/>
            <w:tcBorders>
              <w:top w:val="nil"/>
              <w:left w:val="nil"/>
              <w:bottom w:val="single" w:sz="4" w:space="0" w:color="auto"/>
              <w:right w:val="single" w:sz="4" w:space="0" w:color="auto"/>
            </w:tcBorders>
            <w:shd w:val="clear" w:color="auto" w:fill="auto"/>
            <w:vAlign w:val="center"/>
            <w:hideMark/>
          </w:tcPr>
          <w:p w14:paraId="3EDEB351" w14:textId="65F35301"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912" w:type="dxa"/>
            <w:tcBorders>
              <w:top w:val="nil"/>
              <w:left w:val="nil"/>
              <w:bottom w:val="single" w:sz="4" w:space="0" w:color="auto"/>
              <w:right w:val="single" w:sz="4" w:space="0" w:color="auto"/>
            </w:tcBorders>
            <w:shd w:val="clear" w:color="auto" w:fill="auto"/>
            <w:vAlign w:val="center"/>
            <w:hideMark/>
          </w:tcPr>
          <w:p w14:paraId="00920146"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Italiaans</w:t>
            </w:r>
          </w:p>
        </w:tc>
        <w:tc>
          <w:tcPr>
            <w:tcW w:w="912" w:type="dxa"/>
            <w:tcBorders>
              <w:top w:val="nil"/>
              <w:left w:val="nil"/>
              <w:bottom w:val="single" w:sz="4" w:space="0" w:color="auto"/>
              <w:right w:val="single" w:sz="4" w:space="0" w:color="auto"/>
            </w:tcBorders>
            <w:shd w:val="clear" w:color="auto" w:fill="auto"/>
            <w:vAlign w:val="center"/>
            <w:hideMark/>
          </w:tcPr>
          <w:p w14:paraId="7C477B8B" w14:textId="35968F06"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3,5%</w:t>
            </w:r>
          </w:p>
        </w:tc>
        <w:tc>
          <w:tcPr>
            <w:tcW w:w="912" w:type="dxa"/>
            <w:tcBorders>
              <w:top w:val="nil"/>
              <w:left w:val="nil"/>
              <w:bottom w:val="single" w:sz="4" w:space="0" w:color="auto"/>
              <w:right w:val="single" w:sz="4" w:space="0" w:color="auto"/>
            </w:tcBorders>
            <w:shd w:val="clear" w:color="auto" w:fill="auto"/>
            <w:vAlign w:val="center"/>
            <w:hideMark/>
          </w:tcPr>
          <w:p w14:paraId="5D5B8EA3"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Italiaans</w:t>
            </w:r>
          </w:p>
        </w:tc>
        <w:tc>
          <w:tcPr>
            <w:tcW w:w="912" w:type="dxa"/>
            <w:tcBorders>
              <w:top w:val="nil"/>
              <w:left w:val="nil"/>
              <w:bottom w:val="single" w:sz="4" w:space="0" w:color="auto"/>
              <w:right w:val="single" w:sz="4" w:space="0" w:color="auto"/>
            </w:tcBorders>
            <w:shd w:val="clear" w:color="auto" w:fill="auto"/>
            <w:vAlign w:val="center"/>
            <w:hideMark/>
          </w:tcPr>
          <w:p w14:paraId="1C7BF44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6,1%</w:t>
            </w:r>
          </w:p>
        </w:tc>
      </w:tr>
      <w:tr w:rsidR="00CF76F4" w:rsidRPr="00E679FB" w14:paraId="1D89782C"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61FEACF8"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Italiaans</w:t>
            </w:r>
          </w:p>
        </w:tc>
        <w:tc>
          <w:tcPr>
            <w:tcW w:w="912" w:type="dxa"/>
            <w:tcBorders>
              <w:top w:val="nil"/>
              <w:left w:val="nil"/>
              <w:bottom w:val="single" w:sz="4" w:space="0" w:color="auto"/>
              <w:right w:val="single" w:sz="4" w:space="0" w:color="auto"/>
            </w:tcBorders>
            <w:shd w:val="clear" w:color="auto" w:fill="auto"/>
            <w:vAlign w:val="center"/>
            <w:hideMark/>
          </w:tcPr>
          <w:p w14:paraId="023E9BBC" w14:textId="6BF9B9D6"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4,7%</w:t>
            </w:r>
          </w:p>
        </w:tc>
        <w:tc>
          <w:tcPr>
            <w:tcW w:w="912" w:type="dxa"/>
            <w:tcBorders>
              <w:top w:val="nil"/>
              <w:left w:val="nil"/>
              <w:bottom w:val="single" w:sz="4" w:space="0" w:color="auto"/>
              <w:right w:val="single" w:sz="4" w:space="0" w:color="auto"/>
            </w:tcBorders>
            <w:shd w:val="clear" w:color="auto" w:fill="auto"/>
            <w:vAlign w:val="center"/>
            <w:hideMark/>
          </w:tcPr>
          <w:p w14:paraId="36E93584"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Duits</w:t>
            </w:r>
          </w:p>
        </w:tc>
        <w:tc>
          <w:tcPr>
            <w:tcW w:w="912" w:type="dxa"/>
            <w:tcBorders>
              <w:top w:val="nil"/>
              <w:left w:val="nil"/>
              <w:bottom w:val="single" w:sz="4" w:space="0" w:color="auto"/>
              <w:right w:val="single" w:sz="4" w:space="0" w:color="auto"/>
            </w:tcBorders>
            <w:shd w:val="clear" w:color="auto" w:fill="auto"/>
            <w:vAlign w:val="center"/>
            <w:hideMark/>
          </w:tcPr>
          <w:p w14:paraId="2BB6E7F7" w14:textId="665B2CB8"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5,6%</w:t>
            </w:r>
          </w:p>
        </w:tc>
        <w:tc>
          <w:tcPr>
            <w:tcW w:w="912" w:type="dxa"/>
            <w:tcBorders>
              <w:top w:val="nil"/>
              <w:left w:val="nil"/>
              <w:bottom w:val="single" w:sz="4" w:space="0" w:color="auto"/>
              <w:right w:val="single" w:sz="4" w:space="0" w:color="auto"/>
            </w:tcBorders>
            <w:shd w:val="clear" w:color="auto" w:fill="auto"/>
            <w:vAlign w:val="center"/>
            <w:hideMark/>
          </w:tcPr>
          <w:p w14:paraId="22EDC580"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Italiaans</w:t>
            </w:r>
          </w:p>
        </w:tc>
        <w:tc>
          <w:tcPr>
            <w:tcW w:w="912" w:type="dxa"/>
            <w:tcBorders>
              <w:top w:val="nil"/>
              <w:left w:val="nil"/>
              <w:bottom w:val="single" w:sz="4" w:space="0" w:color="auto"/>
              <w:right w:val="single" w:sz="4" w:space="0" w:color="auto"/>
            </w:tcBorders>
            <w:shd w:val="clear" w:color="auto" w:fill="auto"/>
            <w:vAlign w:val="center"/>
            <w:hideMark/>
          </w:tcPr>
          <w:p w14:paraId="16BE8004" w14:textId="52CF70ED"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5,2%</w:t>
            </w:r>
          </w:p>
        </w:tc>
        <w:tc>
          <w:tcPr>
            <w:tcW w:w="912" w:type="dxa"/>
            <w:tcBorders>
              <w:top w:val="nil"/>
              <w:left w:val="nil"/>
              <w:bottom w:val="single" w:sz="4" w:space="0" w:color="auto"/>
              <w:right w:val="single" w:sz="4" w:space="0" w:color="auto"/>
            </w:tcBorders>
            <w:shd w:val="clear" w:color="auto" w:fill="auto"/>
            <w:vAlign w:val="center"/>
            <w:hideMark/>
          </w:tcPr>
          <w:p w14:paraId="2541DBFE"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Duits</w:t>
            </w:r>
          </w:p>
        </w:tc>
        <w:tc>
          <w:tcPr>
            <w:tcW w:w="912" w:type="dxa"/>
            <w:tcBorders>
              <w:top w:val="nil"/>
              <w:left w:val="nil"/>
              <w:bottom w:val="single" w:sz="4" w:space="0" w:color="auto"/>
              <w:right w:val="single" w:sz="4" w:space="0" w:color="auto"/>
            </w:tcBorders>
            <w:shd w:val="clear" w:color="auto" w:fill="auto"/>
            <w:vAlign w:val="center"/>
            <w:hideMark/>
          </w:tcPr>
          <w:p w14:paraId="6AA15E23" w14:textId="7B2C0504"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3,2%</w:t>
            </w:r>
          </w:p>
        </w:tc>
        <w:tc>
          <w:tcPr>
            <w:tcW w:w="912" w:type="dxa"/>
            <w:tcBorders>
              <w:top w:val="nil"/>
              <w:left w:val="nil"/>
              <w:bottom w:val="single" w:sz="4" w:space="0" w:color="auto"/>
              <w:right w:val="single" w:sz="4" w:space="0" w:color="auto"/>
            </w:tcBorders>
            <w:shd w:val="clear" w:color="auto" w:fill="auto"/>
            <w:vAlign w:val="center"/>
            <w:hideMark/>
          </w:tcPr>
          <w:p w14:paraId="4BA54DC4"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Duits</w:t>
            </w:r>
          </w:p>
        </w:tc>
        <w:tc>
          <w:tcPr>
            <w:tcW w:w="912" w:type="dxa"/>
            <w:tcBorders>
              <w:top w:val="nil"/>
              <w:left w:val="nil"/>
              <w:bottom w:val="single" w:sz="4" w:space="0" w:color="auto"/>
              <w:right w:val="single" w:sz="4" w:space="0" w:color="auto"/>
            </w:tcBorders>
            <w:shd w:val="clear" w:color="auto" w:fill="auto"/>
            <w:vAlign w:val="center"/>
            <w:hideMark/>
          </w:tcPr>
          <w:p w14:paraId="1FA52502"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6,1%</w:t>
            </w:r>
          </w:p>
        </w:tc>
      </w:tr>
      <w:tr w:rsidR="00CF76F4" w:rsidRPr="00E679FB" w14:paraId="0B54763F"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3DD3FD8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Turks</w:t>
            </w:r>
          </w:p>
        </w:tc>
        <w:tc>
          <w:tcPr>
            <w:tcW w:w="912" w:type="dxa"/>
            <w:tcBorders>
              <w:top w:val="nil"/>
              <w:left w:val="nil"/>
              <w:bottom w:val="single" w:sz="4" w:space="0" w:color="auto"/>
              <w:right w:val="single" w:sz="4" w:space="0" w:color="auto"/>
            </w:tcBorders>
            <w:shd w:val="clear" w:color="auto" w:fill="auto"/>
            <w:vAlign w:val="center"/>
            <w:hideMark/>
          </w:tcPr>
          <w:p w14:paraId="08B24A8A" w14:textId="62C9713F"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3,3%</w:t>
            </w:r>
          </w:p>
        </w:tc>
        <w:tc>
          <w:tcPr>
            <w:tcW w:w="912" w:type="dxa"/>
            <w:tcBorders>
              <w:top w:val="nil"/>
              <w:left w:val="nil"/>
              <w:bottom w:val="single" w:sz="4" w:space="0" w:color="auto"/>
              <w:right w:val="single" w:sz="4" w:space="0" w:color="auto"/>
            </w:tcBorders>
            <w:shd w:val="clear" w:color="auto" w:fill="auto"/>
            <w:vAlign w:val="center"/>
            <w:hideMark/>
          </w:tcPr>
          <w:p w14:paraId="3AE2347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Portugees</w:t>
            </w:r>
          </w:p>
        </w:tc>
        <w:tc>
          <w:tcPr>
            <w:tcW w:w="912" w:type="dxa"/>
            <w:tcBorders>
              <w:top w:val="nil"/>
              <w:left w:val="nil"/>
              <w:bottom w:val="single" w:sz="4" w:space="0" w:color="auto"/>
              <w:right w:val="single" w:sz="4" w:space="0" w:color="auto"/>
            </w:tcBorders>
            <w:shd w:val="clear" w:color="auto" w:fill="auto"/>
            <w:vAlign w:val="center"/>
            <w:hideMark/>
          </w:tcPr>
          <w:p w14:paraId="1303E378" w14:textId="650A7565"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1,7%</w:t>
            </w:r>
          </w:p>
        </w:tc>
        <w:tc>
          <w:tcPr>
            <w:tcW w:w="912" w:type="dxa"/>
            <w:tcBorders>
              <w:top w:val="nil"/>
              <w:left w:val="nil"/>
              <w:bottom w:val="single" w:sz="4" w:space="0" w:color="auto"/>
              <w:right w:val="single" w:sz="4" w:space="0" w:color="auto"/>
            </w:tcBorders>
            <w:shd w:val="clear" w:color="auto" w:fill="auto"/>
            <w:vAlign w:val="center"/>
            <w:hideMark/>
          </w:tcPr>
          <w:p w14:paraId="173A4072"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Turks</w:t>
            </w:r>
          </w:p>
        </w:tc>
        <w:tc>
          <w:tcPr>
            <w:tcW w:w="912" w:type="dxa"/>
            <w:tcBorders>
              <w:top w:val="nil"/>
              <w:left w:val="nil"/>
              <w:bottom w:val="single" w:sz="4" w:space="0" w:color="auto"/>
              <w:right w:val="single" w:sz="4" w:space="0" w:color="auto"/>
            </w:tcBorders>
            <w:shd w:val="clear" w:color="auto" w:fill="auto"/>
            <w:vAlign w:val="center"/>
            <w:hideMark/>
          </w:tcPr>
          <w:p w14:paraId="30C724B0" w14:textId="5D46990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4,5%</w:t>
            </w:r>
          </w:p>
        </w:tc>
        <w:tc>
          <w:tcPr>
            <w:tcW w:w="912" w:type="dxa"/>
            <w:tcBorders>
              <w:top w:val="nil"/>
              <w:left w:val="nil"/>
              <w:bottom w:val="single" w:sz="4" w:space="0" w:color="auto"/>
              <w:right w:val="single" w:sz="4" w:space="0" w:color="auto"/>
            </w:tcBorders>
            <w:shd w:val="clear" w:color="auto" w:fill="auto"/>
            <w:vAlign w:val="center"/>
            <w:hideMark/>
          </w:tcPr>
          <w:p w14:paraId="62D7548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Portugees</w:t>
            </w:r>
          </w:p>
        </w:tc>
        <w:tc>
          <w:tcPr>
            <w:tcW w:w="912" w:type="dxa"/>
            <w:tcBorders>
              <w:top w:val="nil"/>
              <w:left w:val="nil"/>
              <w:bottom w:val="single" w:sz="4" w:space="0" w:color="auto"/>
              <w:right w:val="single" w:sz="4" w:space="0" w:color="auto"/>
            </w:tcBorders>
            <w:shd w:val="clear" w:color="auto" w:fill="auto"/>
            <w:vAlign w:val="center"/>
            <w:hideMark/>
          </w:tcPr>
          <w:p w14:paraId="79D25153" w14:textId="78698C9D"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2,1%</w:t>
            </w:r>
          </w:p>
        </w:tc>
        <w:tc>
          <w:tcPr>
            <w:tcW w:w="912" w:type="dxa"/>
            <w:tcBorders>
              <w:top w:val="nil"/>
              <w:left w:val="nil"/>
              <w:bottom w:val="single" w:sz="4" w:space="0" w:color="auto"/>
              <w:right w:val="single" w:sz="4" w:space="0" w:color="auto"/>
            </w:tcBorders>
            <w:shd w:val="clear" w:color="auto" w:fill="auto"/>
            <w:vAlign w:val="center"/>
            <w:hideMark/>
          </w:tcPr>
          <w:p w14:paraId="1486C348"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Portugees</w:t>
            </w:r>
          </w:p>
        </w:tc>
        <w:tc>
          <w:tcPr>
            <w:tcW w:w="912" w:type="dxa"/>
            <w:tcBorders>
              <w:top w:val="nil"/>
              <w:left w:val="nil"/>
              <w:bottom w:val="single" w:sz="4" w:space="0" w:color="auto"/>
              <w:right w:val="single" w:sz="4" w:space="0" w:color="auto"/>
            </w:tcBorders>
            <w:shd w:val="clear" w:color="auto" w:fill="auto"/>
            <w:vAlign w:val="center"/>
            <w:hideMark/>
          </w:tcPr>
          <w:p w14:paraId="10FE6AD0"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2,8%</w:t>
            </w:r>
          </w:p>
        </w:tc>
      </w:tr>
      <w:tr w:rsidR="00CF76F4" w:rsidRPr="00E679FB" w14:paraId="3DB39C95"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424909B5" w14:textId="77777777" w:rsidR="001450BC" w:rsidRPr="00E679FB" w:rsidRDefault="001450BC" w:rsidP="00EA00ED">
            <w:pPr>
              <w:keepNext/>
              <w:keepLines/>
              <w:spacing w:line="360" w:lineRule="auto"/>
              <w:jc w:val="center"/>
              <w:rPr>
                <w:rFonts w:ascii="Times New Roman" w:hAnsi="Times New Roman" w:cs="Times New Roman"/>
                <w:sz w:val="20"/>
                <w:szCs w:val="20"/>
              </w:rPr>
            </w:pPr>
            <w:proofErr w:type="spellStart"/>
            <w:r w:rsidRPr="00E679FB">
              <w:rPr>
                <w:rFonts w:ascii="Times New Roman" w:hAnsi="Times New Roman" w:cs="Times New Roman"/>
                <w:sz w:val="20"/>
                <w:szCs w:val="20"/>
              </w:rPr>
              <w:t>Amazigh</w:t>
            </w:r>
            <w:proofErr w:type="spellEnd"/>
          </w:p>
        </w:tc>
        <w:tc>
          <w:tcPr>
            <w:tcW w:w="912" w:type="dxa"/>
            <w:tcBorders>
              <w:top w:val="nil"/>
              <w:left w:val="nil"/>
              <w:bottom w:val="single" w:sz="4" w:space="0" w:color="auto"/>
              <w:right w:val="single" w:sz="4" w:space="0" w:color="auto"/>
            </w:tcBorders>
            <w:shd w:val="clear" w:color="auto" w:fill="auto"/>
            <w:vAlign w:val="center"/>
            <w:hideMark/>
          </w:tcPr>
          <w:p w14:paraId="07062EC9" w14:textId="04445288"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3,1%</w:t>
            </w:r>
          </w:p>
        </w:tc>
        <w:tc>
          <w:tcPr>
            <w:tcW w:w="912" w:type="dxa"/>
            <w:tcBorders>
              <w:top w:val="nil"/>
              <w:left w:val="nil"/>
              <w:bottom w:val="single" w:sz="4" w:space="0" w:color="auto"/>
              <w:right w:val="single" w:sz="4" w:space="0" w:color="auto"/>
            </w:tcBorders>
            <w:shd w:val="clear" w:color="auto" w:fill="auto"/>
            <w:vAlign w:val="center"/>
            <w:hideMark/>
          </w:tcPr>
          <w:p w14:paraId="133D9A2E"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Turks</w:t>
            </w:r>
          </w:p>
        </w:tc>
        <w:tc>
          <w:tcPr>
            <w:tcW w:w="912" w:type="dxa"/>
            <w:tcBorders>
              <w:top w:val="nil"/>
              <w:left w:val="nil"/>
              <w:bottom w:val="single" w:sz="4" w:space="0" w:color="auto"/>
              <w:right w:val="single" w:sz="4" w:space="0" w:color="auto"/>
            </w:tcBorders>
            <w:shd w:val="clear" w:color="auto" w:fill="auto"/>
            <w:vAlign w:val="center"/>
            <w:hideMark/>
          </w:tcPr>
          <w:p w14:paraId="3D50A34A" w14:textId="4C1EE9AC"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1,4%</w:t>
            </w:r>
          </w:p>
        </w:tc>
        <w:tc>
          <w:tcPr>
            <w:tcW w:w="912" w:type="dxa"/>
            <w:tcBorders>
              <w:top w:val="nil"/>
              <w:left w:val="nil"/>
              <w:bottom w:val="single" w:sz="4" w:space="0" w:color="auto"/>
              <w:right w:val="single" w:sz="4" w:space="0" w:color="auto"/>
            </w:tcBorders>
            <w:shd w:val="clear" w:color="auto" w:fill="auto"/>
            <w:vAlign w:val="center"/>
            <w:hideMark/>
          </w:tcPr>
          <w:p w14:paraId="599519C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Portugees</w:t>
            </w:r>
          </w:p>
        </w:tc>
        <w:tc>
          <w:tcPr>
            <w:tcW w:w="912" w:type="dxa"/>
            <w:tcBorders>
              <w:top w:val="nil"/>
              <w:left w:val="nil"/>
              <w:bottom w:val="single" w:sz="4" w:space="0" w:color="auto"/>
              <w:right w:val="single" w:sz="4" w:space="0" w:color="auto"/>
            </w:tcBorders>
            <w:shd w:val="clear" w:color="auto" w:fill="auto"/>
            <w:vAlign w:val="center"/>
            <w:hideMark/>
          </w:tcPr>
          <w:p w14:paraId="480B0DEF" w14:textId="58F74326"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2,5%</w:t>
            </w:r>
          </w:p>
        </w:tc>
        <w:tc>
          <w:tcPr>
            <w:tcW w:w="912" w:type="dxa"/>
            <w:tcBorders>
              <w:top w:val="nil"/>
              <w:left w:val="nil"/>
              <w:bottom w:val="single" w:sz="4" w:space="0" w:color="auto"/>
              <w:right w:val="single" w:sz="4" w:space="0" w:color="auto"/>
            </w:tcBorders>
            <w:shd w:val="clear" w:color="auto" w:fill="auto"/>
            <w:vAlign w:val="center"/>
            <w:hideMark/>
          </w:tcPr>
          <w:p w14:paraId="6B226276" w14:textId="77777777" w:rsidR="001450BC" w:rsidRPr="00E679FB" w:rsidRDefault="001450BC" w:rsidP="00EA00ED">
            <w:pPr>
              <w:keepNext/>
              <w:keepLines/>
              <w:spacing w:line="360" w:lineRule="auto"/>
              <w:jc w:val="center"/>
              <w:rPr>
                <w:rFonts w:ascii="Times New Roman" w:hAnsi="Times New Roman" w:cs="Times New Roman"/>
                <w:sz w:val="20"/>
                <w:szCs w:val="20"/>
              </w:rPr>
            </w:pPr>
            <w:proofErr w:type="spellStart"/>
            <w:r w:rsidRPr="00E679FB">
              <w:rPr>
                <w:rFonts w:ascii="Times New Roman" w:hAnsi="Times New Roman" w:cs="Times New Roman"/>
                <w:sz w:val="20"/>
                <w:szCs w:val="20"/>
              </w:rPr>
              <w:t>Lingala</w:t>
            </w:r>
            <w:proofErr w:type="spellEnd"/>
          </w:p>
        </w:tc>
        <w:tc>
          <w:tcPr>
            <w:tcW w:w="912" w:type="dxa"/>
            <w:tcBorders>
              <w:top w:val="nil"/>
              <w:left w:val="nil"/>
              <w:bottom w:val="single" w:sz="4" w:space="0" w:color="auto"/>
              <w:right w:val="single" w:sz="4" w:space="0" w:color="auto"/>
            </w:tcBorders>
            <w:shd w:val="clear" w:color="auto" w:fill="auto"/>
            <w:vAlign w:val="center"/>
            <w:hideMark/>
          </w:tcPr>
          <w:p w14:paraId="21284480" w14:textId="20D7F694"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w:t>
            </w:r>
          </w:p>
        </w:tc>
        <w:tc>
          <w:tcPr>
            <w:tcW w:w="912" w:type="dxa"/>
            <w:tcBorders>
              <w:top w:val="nil"/>
              <w:left w:val="nil"/>
              <w:bottom w:val="single" w:sz="4" w:space="0" w:color="auto"/>
              <w:right w:val="single" w:sz="4" w:space="0" w:color="auto"/>
            </w:tcBorders>
            <w:shd w:val="clear" w:color="auto" w:fill="auto"/>
            <w:vAlign w:val="center"/>
            <w:hideMark/>
          </w:tcPr>
          <w:p w14:paraId="20D8B11A"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Turks</w:t>
            </w:r>
          </w:p>
        </w:tc>
        <w:tc>
          <w:tcPr>
            <w:tcW w:w="912" w:type="dxa"/>
            <w:tcBorders>
              <w:top w:val="nil"/>
              <w:left w:val="nil"/>
              <w:bottom w:val="single" w:sz="4" w:space="0" w:color="auto"/>
              <w:right w:val="single" w:sz="4" w:space="0" w:color="auto"/>
            </w:tcBorders>
            <w:shd w:val="clear" w:color="auto" w:fill="auto"/>
            <w:vAlign w:val="center"/>
            <w:hideMark/>
          </w:tcPr>
          <w:p w14:paraId="340EFAAD"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2,8%</w:t>
            </w:r>
          </w:p>
        </w:tc>
      </w:tr>
      <w:tr w:rsidR="00CF76F4" w:rsidRPr="00E679FB" w14:paraId="2C9B795D" w14:textId="77777777" w:rsidTr="00E968AA">
        <w:trPr>
          <w:trHeight w:val="285"/>
          <w:jc w:val="center"/>
        </w:trPr>
        <w:tc>
          <w:tcPr>
            <w:tcW w:w="912" w:type="dxa"/>
            <w:tcBorders>
              <w:top w:val="nil"/>
              <w:left w:val="single" w:sz="4" w:space="0" w:color="auto"/>
              <w:bottom w:val="single" w:sz="4" w:space="0" w:color="auto"/>
              <w:right w:val="single" w:sz="4" w:space="0" w:color="auto"/>
            </w:tcBorders>
            <w:shd w:val="clear" w:color="auto" w:fill="auto"/>
            <w:vAlign w:val="center"/>
            <w:hideMark/>
          </w:tcPr>
          <w:p w14:paraId="2E8AE2E3"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Portugees</w:t>
            </w:r>
          </w:p>
        </w:tc>
        <w:tc>
          <w:tcPr>
            <w:tcW w:w="912" w:type="dxa"/>
            <w:tcBorders>
              <w:top w:val="nil"/>
              <w:left w:val="nil"/>
              <w:bottom w:val="single" w:sz="4" w:space="0" w:color="auto"/>
              <w:right w:val="single" w:sz="4" w:space="0" w:color="auto"/>
            </w:tcBorders>
            <w:shd w:val="clear" w:color="auto" w:fill="auto"/>
            <w:vAlign w:val="center"/>
            <w:hideMark/>
          </w:tcPr>
          <w:p w14:paraId="212EE161" w14:textId="181B433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1,4%</w:t>
            </w:r>
          </w:p>
        </w:tc>
        <w:tc>
          <w:tcPr>
            <w:tcW w:w="912" w:type="dxa"/>
            <w:tcBorders>
              <w:top w:val="nil"/>
              <w:left w:val="nil"/>
              <w:bottom w:val="single" w:sz="4" w:space="0" w:color="auto"/>
              <w:right w:val="single" w:sz="4" w:space="0" w:color="auto"/>
            </w:tcBorders>
            <w:shd w:val="clear" w:color="auto" w:fill="auto"/>
            <w:vAlign w:val="center"/>
            <w:hideMark/>
          </w:tcPr>
          <w:p w14:paraId="1E890195" w14:textId="77777777" w:rsidR="001450BC" w:rsidRPr="00E679FB" w:rsidRDefault="001450BC" w:rsidP="00EA00ED">
            <w:pPr>
              <w:keepNext/>
              <w:keepLines/>
              <w:spacing w:line="360" w:lineRule="auto"/>
              <w:jc w:val="center"/>
              <w:rPr>
                <w:rFonts w:ascii="Times New Roman" w:hAnsi="Times New Roman" w:cs="Times New Roman"/>
                <w:sz w:val="20"/>
                <w:szCs w:val="20"/>
              </w:rPr>
            </w:pPr>
            <w:proofErr w:type="spellStart"/>
            <w:r w:rsidRPr="00E679FB">
              <w:rPr>
                <w:rFonts w:ascii="Times New Roman" w:hAnsi="Times New Roman" w:cs="Times New Roman"/>
                <w:sz w:val="20"/>
                <w:szCs w:val="20"/>
              </w:rPr>
              <w:t>Lingala</w:t>
            </w:r>
            <w:proofErr w:type="spellEnd"/>
          </w:p>
        </w:tc>
        <w:tc>
          <w:tcPr>
            <w:tcW w:w="912" w:type="dxa"/>
            <w:tcBorders>
              <w:top w:val="nil"/>
              <w:left w:val="nil"/>
              <w:bottom w:val="single" w:sz="4" w:space="0" w:color="auto"/>
              <w:right w:val="single" w:sz="4" w:space="0" w:color="auto"/>
            </w:tcBorders>
            <w:shd w:val="clear" w:color="auto" w:fill="auto"/>
            <w:vAlign w:val="center"/>
            <w:hideMark/>
          </w:tcPr>
          <w:p w14:paraId="090E8594" w14:textId="3FA3B95E"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912" w:type="dxa"/>
            <w:tcBorders>
              <w:top w:val="nil"/>
              <w:left w:val="nil"/>
              <w:bottom w:val="single" w:sz="4" w:space="0" w:color="auto"/>
              <w:right w:val="single" w:sz="4" w:space="0" w:color="auto"/>
            </w:tcBorders>
            <w:shd w:val="clear" w:color="auto" w:fill="auto"/>
            <w:vAlign w:val="center"/>
            <w:hideMark/>
          </w:tcPr>
          <w:p w14:paraId="0D272715" w14:textId="77777777" w:rsidR="001450BC" w:rsidRPr="00E679FB" w:rsidRDefault="001450BC" w:rsidP="00EA00ED">
            <w:pPr>
              <w:keepNext/>
              <w:keepLines/>
              <w:spacing w:line="360" w:lineRule="auto"/>
              <w:jc w:val="center"/>
              <w:rPr>
                <w:rFonts w:ascii="Times New Roman" w:hAnsi="Times New Roman" w:cs="Times New Roman"/>
                <w:sz w:val="20"/>
                <w:szCs w:val="20"/>
              </w:rPr>
            </w:pPr>
            <w:proofErr w:type="spellStart"/>
            <w:r w:rsidRPr="00E679FB">
              <w:rPr>
                <w:rFonts w:ascii="Times New Roman" w:hAnsi="Times New Roman" w:cs="Times New Roman"/>
                <w:sz w:val="20"/>
                <w:szCs w:val="20"/>
              </w:rPr>
              <w:t>Amazigh</w:t>
            </w:r>
            <w:proofErr w:type="spellEnd"/>
          </w:p>
        </w:tc>
        <w:tc>
          <w:tcPr>
            <w:tcW w:w="912" w:type="dxa"/>
            <w:tcBorders>
              <w:top w:val="nil"/>
              <w:left w:val="nil"/>
              <w:bottom w:val="single" w:sz="4" w:space="0" w:color="auto"/>
              <w:right w:val="single" w:sz="4" w:space="0" w:color="auto"/>
            </w:tcBorders>
            <w:shd w:val="clear" w:color="auto" w:fill="auto"/>
            <w:vAlign w:val="center"/>
            <w:hideMark/>
          </w:tcPr>
          <w:p w14:paraId="3212F977" w14:textId="7B1178DE"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2,2%</w:t>
            </w:r>
          </w:p>
        </w:tc>
        <w:tc>
          <w:tcPr>
            <w:tcW w:w="912" w:type="dxa"/>
            <w:tcBorders>
              <w:top w:val="nil"/>
              <w:left w:val="nil"/>
              <w:bottom w:val="single" w:sz="4" w:space="0" w:color="auto"/>
              <w:right w:val="single" w:sz="4" w:space="0" w:color="auto"/>
            </w:tcBorders>
            <w:shd w:val="clear" w:color="auto" w:fill="auto"/>
            <w:vAlign w:val="center"/>
            <w:hideMark/>
          </w:tcPr>
          <w:p w14:paraId="1CF923D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Roemeens</w:t>
            </w:r>
          </w:p>
        </w:tc>
        <w:tc>
          <w:tcPr>
            <w:tcW w:w="912" w:type="dxa"/>
            <w:tcBorders>
              <w:top w:val="nil"/>
              <w:left w:val="nil"/>
              <w:bottom w:val="single" w:sz="4" w:space="0" w:color="auto"/>
              <w:right w:val="single" w:sz="4" w:space="0" w:color="auto"/>
            </w:tcBorders>
            <w:shd w:val="clear" w:color="auto" w:fill="auto"/>
            <w:vAlign w:val="center"/>
            <w:hideMark/>
          </w:tcPr>
          <w:p w14:paraId="1CE0F89A" w14:textId="6856E371"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1,5%</w:t>
            </w:r>
          </w:p>
        </w:tc>
        <w:tc>
          <w:tcPr>
            <w:tcW w:w="912" w:type="dxa"/>
            <w:tcBorders>
              <w:top w:val="nil"/>
              <w:left w:val="nil"/>
              <w:bottom w:val="single" w:sz="4" w:space="0" w:color="auto"/>
              <w:right w:val="single" w:sz="4" w:space="0" w:color="auto"/>
            </w:tcBorders>
            <w:shd w:val="clear" w:color="auto" w:fill="auto"/>
            <w:vAlign w:val="center"/>
            <w:hideMark/>
          </w:tcPr>
          <w:p w14:paraId="7DADEB55"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Roemeens</w:t>
            </w:r>
          </w:p>
        </w:tc>
        <w:tc>
          <w:tcPr>
            <w:tcW w:w="912" w:type="dxa"/>
            <w:tcBorders>
              <w:top w:val="nil"/>
              <w:left w:val="nil"/>
              <w:bottom w:val="single" w:sz="4" w:space="0" w:color="auto"/>
              <w:right w:val="single" w:sz="4" w:space="0" w:color="auto"/>
            </w:tcBorders>
            <w:shd w:val="clear" w:color="auto" w:fill="auto"/>
            <w:vAlign w:val="center"/>
            <w:hideMark/>
          </w:tcPr>
          <w:p w14:paraId="142A0F59" w14:textId="77777777" w:rsidR="001450BC" w:rsidRPr="00E679FB" w:rsidRDefault="001450BC" w:rsidP="00EA00ED">
            <w:pPr>
              <w:keepNext/>
              <w:keepLines/>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2,1%</w:t>
            </w:r>
          </w:p>
        </w:tc>
      </w:tr>
    </w:tbl>
    <w:p w14:paraId="638BA8D1" w14:textId="34B5AE3C" w:rsidR="001450BC" w:rsidRPr="00E679FB" w:rsidRDefault="001450BC" w:rsidP="00EA00ED">
      <w:pPr>
        <w:pStyle w:val="Caption"/>
        <w:keepNext/>
        <w:keepLines/>
        <w:spacing w:line="360" w:lineRule="auto"/>
        <w:jc w:val="center"/>
        <w:rPr>
          <w:color w:val="auto"/>
          <w:sz w:val="20"/>
          <w:szCs w:val="20"/>
        </w:rPr>
      </w:pPr>
      <w:bookmarkStart w:id="0" w:name="_Ref164760245"/>
      <w:r w:rsidRPr="00E679FB">
        <w:rPr>
          <w:color w:val="auto"/>
          <w:sz w:val="20"/>
          <w:szCs w:val="20"/>
        </w:rPr>
        <w:t xml:space="preserve">Tabel </w:t>
      </w:r>
      <w:r w:rsidRPr="00E679FB">
        <w:rPr>
          <w:color w:val="auto"/>
          <w:sz w:val="20"/>
          <w:szCs w:val="20"/>
        </w:rPr>
        <w:fldChar w:fldCharType="begin"/>
      </w:r>
      <w:r w:rsidRPr="00E679FB">
        <w:rPr>
          <w:color w:val="auto"/>
          <w:sz w:val="20"/>
          <w:szCs w:val="20"/>
        </w:rPr>
        <w:instrText xml:space="preserve"> SEQ Tabel \* ARABIC </w:instrText>
      </w:r>
      <w:r w:rsidRPr="00E679FB">
        <w:rPr>
          <w:color w:val="auto"/>
          <w:sz w:val="20"/>
          <w:szCs w:val="20"/>
        </w:rPr>
        <w:fldChar w:fldCharType="separate"/>
      </w:r>
      <w:r w:rsidR="009D1B15">
        <w:rPr>
          <w:noProof/>
          <w:color w:val="auto"/>
          <w:sz w:val="20"/>
          <w:szCs w:val="20"/>
        </w:rPr>
        <w:t>1</w:t>
      </w:r>
      <w:r w:rsidRPr="00E679FB">
        <w:rPr>
          <w:color w:val="auto"/>
          <w:sz w:val="20"/>
          <w:szCs w:val="20"/>
        </w:rPr>
        <w:fldChar w:fldCharType="end"/>
      </w:r>
      <w:bookmarkEnd w:id="0"/>
      <w:r w:rsidRPr="00E679FB">
        <w:rPr>
          <w:color w:val="auto"/>
          <w:sz w:val="20"/>
          <w:szCs w:val="20"/>
        </w:rPr>
        <w:t>. Top 10 van de meest gesproken talen in Brussel – vergelijking TB1 t.e.m.TB5.</w:t>
      </w:r>
    </w:p>
    <w:p w14:paraId="31635887" w14:textId="3AE5E018" w:rsidR="00673A01" w:rsidRPr="00E679FB" w:rsidRDefault="003D28DE" w:rsidP="006372D1">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Wat het Nederlands betreft spreekt men niet enkel meer, maar ook relatief beter Nederlands. Aan de basis ligt een groeiende groep jonge Brusselaars die de taal ‘goed tot uitstekend’ beheersen</w:t>
      </w:r>
      <w:r w:rsidR="00C478EB">
        <w:rPr>
          <w:rFonts w:ascii="Times New Roman" w:hAnsi="Times New Roman" w:cs="Times New Roman"/>
        </w:rPr>
        <w:t>,</w:t>
      </w:r>
      <w:r w:rsidRPr="00E679FB">
        <w:rPr>
          <w:rFonts w:ascii="Times New Roman" w:hAnsi="Times New Roman" w:cs="Times New Roman"/>
        </w:rPr>
        <w:t xml:space="preserve"> en een relatieve inwijking van Nederlandstaligen vanuit Vlaanderen. De schommeling</w:t>
      </w:r>
      <w:r w:rsidR="00E968AA" w:rsidRPr="00E679FB">
        <w:rPr>
          <w:rFonts w:ascii="Times New Roman" w:hAnsi="Times New Roman" w:cs="Times New Roman"/>
        </w:rPr>
        <w:t>en</w:t>
      </w:r>
      <w:r w:rsidRPr="00E679FB">
        <w:rPr>
          <w:rFonts w:ascii="Times New Roman" w:hAnsi="Times New Roman" w:cs="Times New Roman"/>
        </w:rPr>
        <w:t xml:space="preserve"> van </w:t>
      </w:r>
      <w:r w:rsidR="00E968AA" w:rsidRPr="00E679FB">
        <w:rPr>
          <w:rFonts w:ascii="Times New Roman" w:hAnsi="Times New Roman" w:cs="Times New Roman"/>
        </w:rPr>
        <w:t xml:space="preserve">de kennis van </w:t>
      </w:r>
      <w:r w:rsidRPr="00E679FB">
        <w:rPr>
          <w:rFonts w:ascii="Times New Roman" w:hAnsi="Times New Roman" w:cs="Times New Roman"/>
        </w:rPr>
        <w:t xml:space="preserve">het Arabisch, Spaans, Italiaans, Duits, Portugees en Turks vertonen over de vijf meetmomenten een </w:t>
      </w:r>
      <w:r w:rsidR="00A13AF6" w:rsidRPr="00E679FB">
        <w:rPr>
          <w:rFonts w:ascii="Times New Roman" w:hAnsi="Times New Roman" w:cs="Times New Roman"/>
        </w:rPr>
        <w:t>meer</w:t>
      </w:r>
      <w:r w:rsidRPr="00E679FB">
        <w:rPr>
          <w:rFonts w:ascii="Times New Roman" w:hAnsi="Times New Roman" w:cs="Times New Roman"/>
        </w:rPr>
        <w:t xml:space="preserve"> grillig patroon.</w:t>
      </w:r>
      <w:r w:rsidR="00F20127" w:rsidRPr="00E679FB">
        <w:rPr>
          <w:rFonts w:ascii="Times New Roman" w:hAnsi="Times New Roman" w:cs="Times New Roman"/>
        </w:rPr>
        <w:t xml:space="preserve"> Sinds de </w:t>
      </w:r>
      <w:r w:rsidR="00EA00ED" w:rsidRPr="00E679FB">
        <w:rPr>
          <w:rFonts w:ascii="Times New Roman" w:hAnsi="Times New Roman" w:cs="Times New Roman"/>
        </w:rPr>
        <w:t>TB4</w:t>
      </w:r>
      <w:r w:rsidR="00F20127" w:rsidRPr="00E679FB">
        <w:rPr>
          <w:rFonts w:ascii="Times New Roman" w:hAnsi="Times New Roman" w:cs="Times New Roman"/>
        </w:rPr>
        <w:t xml:space="preserve"> zien we ook een Oost-Europese taal (het Roemeens) in de top 10 meest gesproken talen.</w:t>
      </w:r>
    </w:p>
    <w:p w14:paraId="10D9A0A3" w14:textId="77777777" w:rsidR="000F4227" w:rsidRPr="00E679FB" w:rsidRDefault="000F4227" w:rsidP="006372D1">
      <w:pPr>
        <w:autoSpaceDE w:val="0"/>
        <w:autoSpaceDN w:val="0"/>
        <w:adjustRightInd w:val="0"/>
        <w:spacing w:line="360" w:lineRule="auto"/>
        <w:ind w:firstLine="720"/>
        <w:jc w:val="both"/>
        <w:rPr>
          <w:rFonts w:ascii="Times New Roman" w:hAnsi="Times New Roman" w:cs="Times New Roman"/>
        </w:rPr>
      </w:pPr>
    </w:p>
    <w:p w14:paraId="1D1D9594" w14:textId="6097D1E4" w:rsidR="00A13AF6" w:rsidRPr="00E679FB" w:rsidRDefault="00F20127" w:rsidP="00886803">
      <w:pPr>
        <w:spacing w:line="360" w:lineRule="auto"/>
        <w:ind w:firstLine="720"/>
        <w:jc w:val="both"/>
        <w:rPr>
          <w:rFonts w:ascii="Times New Roman" w:hAnsi="Times New Roman" w:cs="Times New Roman"/>
        </w:rPr>
      </w:pPr>
      <w:r w:rsidRPr="00E679FB">
        <w:rPr>
          <w:rFonts w:ascii="Times New Roman" w:hAnsi="Times New Roman" w:cs="Times New Roman"/>
        </w:rPr>
        <w:t>De top drie, met name beide officiële talen, het Nederlands en het Frans, aangevuld met het Engels</w:t>
      </w:r>
      <w:r w:rsidR="00C478EB">
        <w:rPr>
          <w:rFonts w:ascii="Times New Roman" w:hAnsi="Times New Roman" w:cs="Times New Roman"/>
        </w:rPr>
        <w:t>,</w:t>
      </w:r>
      <w:r w:rsidRPr="00E679FB">
        <w:rPr>
          <w:rFonts w:ascii="Times New Roman" w:hAnsi="Times New Roman" w:cs="Times New Roman"/>
        </w:rPr>
        <w:t xml:space="preserve"> vormen de contacttalen binnen het Brussels Hoofdstedelijk Gewest. De kennis van de contacttalen is cruciaal in het alledaagse leven van wie in Brussel woont of werkt. Ze bieden opportuniteiten tot communicatie in verschillende formele en informele domeinen. Dat is bijvoorbeeld evident op de werkvloer: wie meerdere contacttalen machtig is, komt voor meer functies in aanmerking. </w:t>
      </w:r>
    </w:p>
    <w:tbl>
      <w:tblPr>
        <w:tblW w:w="8845" w:type="dxa"/>
        <w:jc w:val="center"/>
        <w:tblLook w:val="04A0" w:firstRow="1" w:lastRow="0" w:firstColumn="1" w:lastColumn="0" w:noHBand="0" w:noVBand="1"/>
      </w:tblPr>
      <w:tblGrid>
        <w:gridCol w:w="4600"/>
        <w:gridCol w:w="849"/>
        <w:gridCol w:w="849"/>
        <w:gridCol w:w="849"/>
        <w:gridCol w:w="849"/>
        <w:gridCol w:w="849"/>
      </w:tblGrid>
      <w:tr w:rsidR="00F73B87" w:rsidRPr="00E679FB" w14:paraId="33A8BD68" w14:textId="77777777" w:rsidTr="00E968AA">
        <w:trPr>
          <w:trHeight w:val="32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159C2" w14:textId="77777777" w:rsidR="00F73B87" w:rsidRPr="00E679FB" w:rsidRDefault="00F73B87" w:rsidP="00F73B87">
            <w:pPr>
              <w:spacing w:line="360" w:lineRule="auto"/>
              <w:jc w:val="center"/>
              <w:rPr>
                <w:rFonts w:ascii="Times New Roman" w:hAnsi="Times New Roman" w:cs="Times New Roman"/>
                <w:b/>
                <w:bCs/>
                <w:sz w:val="20"/>
                <w:szCs w:val="20"/>
              </w:rPr>
            </w:pPr>
            <w:bookmarkStart w:id="1" w:name="_Ref166068710"/>
            <w:r w:rsidRPr="00E679FB">
              <w:rPr>
                <w:rFonts w:ascii="Times New Roman" w:hAnsi="Times New Roman" w:cs="Times New Roman"/>
                <w:b/>
                <w:bCs/>
                <w:sz w:val="20"/>
                <w:szCs w:val="20"/>
              </w:rPr>
              <w:t>Drietaligheid</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3BD5F49"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TB1</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2FD5E5D"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D1A16BC"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CE71B5C"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79119C5E"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p>
        </w:tc>
      </w:tr>
      <w:tr w:rsidR="00F73B87" w:rsidRPr="00E679FB" w14:paraId="62CC1004"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6B7710FA"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Geen Contacttaal (Nederlands, Frans of Engels)</w:t>
            </w:r>
          </w:p>
        </w:tc>
        <w:tc>
          <w:tcPr>
            <w:tcW w:w="849" w:type="dxa"/>
            <w:tcBorders>
              <w:top w:val="nil"/>
              <w:left w:val="nil"/>
              <w:bottom w:val="single" w:sz="4" w:space="0" w:color="auto"/>
              <w:right w:val="single" w:sz="4" w:space="0" w:color="auto"/>
            </w:tcBorders>
            <w:shd w:val="clear" w:color="auto" w:fill="auto"/>
            <w:vAlign w:val="center"/>
            <w:hideMark/>
          </w:tcPr>
          <w:p w14:paraId="51D32AA0" w14:textId="31EE2051"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849" w:type="dxa"/>
            <w:tcBorders>
              <w:top w:val="nil"/>
              <w:left w:val="nil"/>
              <w:bottom w:val="single" w:sz="4" w:space="0" w:color="auto"/>
              <w:right w:val="single" w:sz="4" w:space="0" w:color="auto"/>
            </w:tcBorders>
            <w:shd w:val="clear" w:color="auto" w:fill="auto"/>
            <w:vAlign w:val="center"/>
            <w:hideMark/>
          </w:tcPr>
          <w:p w14:paraId="2D1713DE"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2,5%</w:t>
            </w:r>
          </w:p>
        </w:tc>
        <w:tc>
          <w:tcPr>
            <w:tcW w:w="849" w:type="dxa"/>
            <w:tcBorders>
              <w:top w:val="nil"/>
              <w:left w:val="nil"/>
              <w:bottom w:val="single" w:sz="4" w:space="0" w:color="auto"/>
              <w:right w:val="single" w:sz="4" w:space="0" w:color="auto"/>
            </w:tcBorders>
            <w:shd w:val="clear" w:color="auto" w:fill="auto"/>
            <w:vAlign w:val="center"/>
            <w:hideMark/>
          </w:tcPr>
          <w:p w14:paraId="6961FA05"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7,9%</w:t>
            </w:r>
          </w:p>
        </w:tc>
        <w:tc>
          <w:tcPr>
            <w:tcW w:w="849" w:type="dxa"/>
            <w:tcBorders>
              <w:top w:val="nil"/>
              <w:left w:val="nil"/>
              <w:bottom w:val="single" w:sz="4" w:space="0" w:color="auto"/>
              <w:right w:val="single" w:sz="4" w:space="0" w:color="auto"/>
            </w:tcBorders>
            <w:shd w:val="clear" w:color="auto" w:fill="auto"/>
            <w:vAlign w:val="center"/>
            <w:hideMark/>
          </w:tcPr>
          <w:p w14:paraId="6EC191DE"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7,6%</w:t>
            </w:r>
          </w:p>
        </w:tc>
        <w:tc>
          <w:tcPr>
            <w:tcW w:w="849" w:type="dxa"/>
            <w:tcBorders>
              <w:top w:val="nil"/>
              <w:left w:val="nil"/>
              <w:bottom w:val="single" w:sz="4" w:space="0" w:color="auto"/>
              <w:right w:val="single" w:sz="4" w:space="0" w:color="auto"/>
            </w:tcBorders>
            <w:shd w:val="clear" w:color="auto" w:fill="auto"/>
            <w:noWrap/>
            <w:vAlign w:val="center"/>
            <w:hideMark/>
          </w:tcPr>
          <w:p w14:paraId="1305DBC0"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10,5%</w:t>
            </w:r>
          </w:p>
        </w:tc>
      </w:tr>
      <w:tr w:rsidR="00F73B87" w:rsidRPr="00E679FB" w14:paraId="524E3C5A"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498F5D4B"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Enkel Engels</w:t>
            </w:r>
          </w:p>
        </w:tc>
        <w:tc>
          <w:tcPr>
            <w:tcW w:w="849" w:type="dxa"/>
            <w:tcBorders>
              <w:top w:val="nil"/>
              <w:left w:val="nil"/>
              <w:bottom w:val="single" w:sz="4" w:space="0" w:color="auto"/>
              <w:right w:val="single" w:sz="4" w:space="0" w:color="auto"/>
            </w:tcBorders>
            <w:shd w:val="clear" w:color="auto" w:fill="auto"/>
            <w:vAlign w:val="center"/>
            <w:hideMark/>
          </w:tcPr>
          <w:p w14:paraId="1BFAD90B" w14:textId="5C9ED561"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849" w:type="dxa"/>
            <w:tcBorders>
              <w:top w:val="nil"/>
              <w:left w:val="nil"/>
              <w:bottom w:val="single" w:sz="4" w:space="0" w:color="auto"/>
              <w:right w:val="single" w:sz="4" w:space="0" w:color="auto"/>
            </w:tcBorders>
            <w:shd w:val="clear" w:color="auto" w:fill="auto"/>
            <w:vAlign w:val="center"/>
            <w:hideMark/>
          </w:tcPr>
          <w:p w14:paraId="016549D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0,8%</w:t>
            </w:r>
          </w:p>
        </w:tc>
        <w:tc>
          <w:tcPr>
            <w:tcW w:w="849" w:type="dxa"/>
            <w:tcBorders>
              <w:top w:val="nil"/>
              <w:left w:val="nil"/>
              <w:bottom w:val="single" w:sz="4" w:space="0" w:color="auto"/>
              <w:right w:val="single" w:sz="4" w:space="0" w:color="auto"/>
            </w:tcBorders>
            <w:shd w:val="clear" w:color="auto" w:fill="auto"/>
            <w:vAlign w:val="center"/>
            <w:hideMark/>
          </w:tcPr>
          <w:p w14:paraId="25CDDA6D"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w:t>
            </w:r>
          </w:p>
        </w:tc>
        <w:tc>
          <w:tcPr>
            <w:tcW w:w="849" w:type="dxa"/>
            <w:tcBorders>
              <w:top w:val="nil"/>
              <w:left w:val="nil"/>
              <w:bottom w:val="single" w:sz="4" w:space="0" w:color="auto"/>
              <w:right w:val="single" w:sz="4" w:space="0" w:color="auto"/>
            </w:tcBorders>
            <w:shd w:val="clear" w:color="auto" w:fill="auto"/>
            <w:vAlign w:val="center"/>
            <w:hideMark/>
          </w:tcPr>
          <w:p w14:paraId="654158F8"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2,6%</w:t>
            </w:r>
          </w:p>
        </w:tc>
        <w:tc>
          <w:tcPr>
            <w:tcW w:w="849" w:type="dxa"/>
            <w:tcBorders>
              <w:top w:val="nil"/>
              <w:left w:val="nil"/>
              <w:bottom w:val="single" w:sz="4" w:space="0" w:color="auto"/>
              <w:right w:val="single" w:sz="4" w:space="0" w:color="auto"/>
            </w:tcBorders>
            <w:shd w:val="clear" w:color="auto" w:fill="auto"/>
            <w:noWrap/>
            <w:vAlign w:val="center"/>
            <w:hideMark/>
          </w:tcPr>
          <w:p w14:paraId="16FF117A"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w:t>
            </w:r>
          </w:p>
        </w:tc>
      </w:tr>
      <w:tr w:rsidR="00F73B87" w:rsidRPr="00E679FB" w14:paraId="105CC382"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1E6E2A08"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Enkel Nederlands</w:t>
            </w:r>
          </w:p>
        </w:tc>
        <w:tc>
          <w:tcPr>
            <w:tcW w:w="849" w:type="dxa"/>
            <w:tcBorders>
              <w:top w:val="nil"/>
              <w:left w:val="nil"/>
              <w:bottom w:val="single" w:sz="4" w:space="0" w:color="auto"/>
              <w:right w:val="single" w:sz="4" w:space="0" w:color="auto"/>
            </w:tcBorders>
            <w:shd w:val="clear" w:color="auto" w:fill="auto"/>
            <w:vAlign w:val="center"/>
            <w:hideMark/>
          </w:tcPr>
          <w:p w14:paraId="034F268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0,4%</w:t>
            </w:r>
          </w:p>
        </w:tc>
        <w:tc>
          <w:tcPr>
            <w:tcW w:w="849" w:type="dxa"/>
            <w:tcBorders>
              <w:top w:val="nil"/>
              <w:left w:val="nil"/>
              <w:bottom w:val="single" w:sz="4" w:space="0" w:color="auto"/>
              <w:right w:val="single" w:sz="4" w:space="0" w:color="auto"/>
            </w:tcBorders>
            <w:shd w:val="clear" w:color="auto" w:fill="auto"/>
            <w:vAlign w:val="center"/>
            <w:hideMark/>
          </w:tcPr>
          <w:p w14:paraId="0E852C8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0,5%</w:t>
            </w:r>
          </w:p>
        </w:tc>
        <w:tc>
          <w:tcPr>
            <w:tcW w:w="849" w:type="dxa"/>
            <w:tcBorders>
              <w:top w:val="nil"/>
              <w:left w:val="nil"/>
              <w:bottom w:val="single" w:sz="4" w:space="0" w:color="auto"/>
              <w:right w:val="single" w:sz="4" w:space="0" w:color="auto"/>
            </w:tcBorders>
            <w:shd w:val="clear" w:color="auto" w:fill="auto"/>
            <w:vAlign w:val="center"/>
            <w:hideMark/>
          </w:tcPr>
          <w:p w14:paraId="2609448F" w14:textId="35EACA6F"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849" w:type="dxa"/>
            <w:tcBorders>
              <w:top w:val="nil"/>
              <w:left w:val="nil"/>
              <w:bottom w:val="single" w:sz="4" w:space="0" w:color="auto"/>
              <w:right w:val="single" w:sz="4" w:space="0" w:color="auto"/>
            </w:tcBorders>
            <w:shd w:val="clear" w:color="auto" w:fill="auto"/>
            <w:vAlign w:val="center"/>
            <w:hideMark/>
          </w:tcPr>
          <w:p w14:paraId="4C97D77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1,3%</w:t>
            </w:r>
          </w:p>
        </w:tc>
        <w:tc>
          <w:tcPr>
            <w:tcW w:w="849" w:type="dxa"/>
            <w:tcBorders>
              <w:top w:val="nil"/>
              <w:left w:val="nil"/>
              <w:bottom w:val="single" w:sz="4" w:space="0" w:color="auto"/>
              <w:right w:val="single" w:sz="4" w:space="0" w:color="auto"/>
            </w:tcBorders>
            <w:shd w:val="clear" w:color="auto" w:fill="auto"/>
            <w:noWrap/>
            <w:vAlign w:val="center"/>
            <w:hideMark/>
          </w:tcPr>
          <w:p w14:paraId="783124C6"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0,8%</w:t>
            </w:r>
          </w:p>
        </w:tc>
      </w:tr>
      <w:tr w:rsidR="00F73B87" w:rsidRPr="00E679FB" w14:paraId="0597D3BD"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51C50434"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Enkel Frans</w:t>
            </w:r>
          </w:p>
        </w:tc>
        <w:tc>
          <w:tcPr>
            <w:tcW w:w="849" w:type="dxa"/>
            <w:tcBorders>
              <w:top w:val="nil"/>
              <w:left w:val="nil"/>
              <w:bottom w:val="single" w:sz="4" w:space="0" w:color="auto"/>
              <w:right w:val="single" w:sz="4" w:space="0" w:color="auto"/>
            </w:tcBorders>
            <w:shd w:val="clear" w:color="auto" w:fill="auto"/>
            <w:vAlign w:val="center"/>
            <w:hideMark/>
          </w:tcPr>
          <w:p w14:paraId="0E3F1EA7" w14:textId="0EC70FE1"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47,</w:t>
            </w:r>
            <w:r w:rsidR="00EA00ED"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849" w:type="dxa"/>
            <w:tcBorders>
              <w:top w:val="nil"/>
              <w:left w:val="nil"/>
              <w:bottom w:val="single" w:sz="4" w:space="0" w:color="auto"/>
              <w:right w:val="single" w:sz="4" w:space="0" w:color="auto"/>
            </w:tcBorders>
            <w:shd w:val="clear" w:color="auto" w:fill="auto"/>
            <w:vAlign w:val="center"/>
            <w:hideMark/>
          </w:tcPr>
          <w:p w14:paraId="2687A564"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49,6%</w:t>
            </w:r>
          </w:p>
        </w:tc>
        <w:tc>
          <w:tcPr>
            <w:tcW w:w="849" w:type="dxa"/>
            <w:tcBorders>
              <w:top w:val="nil"/>
              <w:left w:val="nil"/>
              <w:bottom w:val="single" w:sz="4" w:space="0" w:color="auto"/>
              <w:right w:val="single" w:sz="4" w:space="0" w:color="auto"/>
            </w:tcBorders>
            <w:shd w:val="clear" w:color="auto" w:fill="auto"/>
            <w:vAlign w:val="center"/>
            <w:hideMark/>
          </w:tcPr>
          <w:p w14:paraId="3CE0B410"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52,3%</w:t>
            </w:r>
          </w:p>
        </w:tc>
        <w:tc>
          <w:tcPr>
            <w:tcW w:w="849" w:type="dxa"/>
            <w:tcBorders>
              <w:top w:val="nil"/>
              <w:left w:val="nil"/>
              <w:bottom w:val="single" w:sz="4" w:space="0" w:color="auto"/>
              <w:right w:val="single" w:sz="4" w:space="0" w:color="auto"/>
            </w:tcBorders>
            <w:shd w:val="clear" w:color="auto" w:fill="auto"/>
            <w:vAlign w:val="center"/>
            <w:hideMark/>
          </w:tcPr>
          <w:p w14:paraId="13688F46"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49,1%</w:t>
            </w:r>
          </w:p>
        </w:tc>
        <w:tc>
          <w:tcPr>
            <w:tcW w:w="849" w:type="dxa"/>
            <w:tcBorders>
              <w:top w:val="nil"/>
              <w:left w:val="nil"/>
              <w:bottom w:val="single" w:sz="4" w:space="0" w:color="auto"/>
              <w:right w:val="single" w:sz="4" w:space="0" w:color="auto"/>
            </w:tcBorders>
            <w:shd w:val="clear" w:color="auto" w:fill="auto"/>
            <w:noWrap/>
            <w:vAlign w:val="center"/>
            <w:hideMark/>
          </w:tcPr>
          <w:p w14:paraId="2D4D3285"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35,7%</w:t>
            </w:r>
          </w:p>
        </w:tc>
      </w:tr>
      <w:tr w:rsidR="00F73B87" w:rsidRPr="00E679FB" w14:paraId="244523E9"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CA2AEB6"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Twee contacttalen Nederlands + Engels</w:t>
            </w:r>
          </w:p>
        </w:tc>
        <w:tc>
          <w:tcPr>
            <w:tcW w:w="849" w:type="dxa"/>
            <w:tcBorders>
              <w:top w:val="nil"/>
              <w:left w:val="nil"/>
              <w:bottom w:val="single" w:sz="4" w:space="0" w:color="auto"/>
              <w:right w:val="single" w:sz="4" w:space="0" w:color="auto"/>
            </w:tcBorders>
            <w:shd w:val="clear" w:color="auto" w:fill="auto"/>
            <w:vAlign w:val="center"/>
            <w:hideMark/>
          </w:tcPr>
          <w:p w14:paraId="781546AB"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0,2%</w:t>
            </w:r>
          </w:p>
        </w:tc>
        <w:tc>
          <w:tcPr>
            <w:tcW w:w="849" w:type="dxa"/>
            <w:tcBorders>
              <w:top w:val="nil"/>
              <w:left w:val="nil"/>
              <w:bottom w:val="single" w:sz="4" w:space="0" w:color="auto"/>
              <w:right w:val="single" w:sz="4" w:space="0" w:color="auto"/>
            </w:tcBorders>
            <w:shd w:val="clear" w:color="auto" w:fill="auto"/>
            <w:vAlign w:val="center"/>
            <w:hideMark/>
          </w:tcPr>
          <w:p w14:paraId="6345040E"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0,6%</w:t>
            </w:r>
          </w:p>
        </w:tc>
        <w:tc>
          <w:tcPr>
            <w:tcW w:w="849" w:type="dxa"/>
            <w:tcBorders>
              <w:top w:val="nil"/>
              <w:left w:val="nil"/>
              <w:bottom w:val="single" w:sz="4" w:space="0" w:color="auto"/>
              <w:right w:val="single" w:sz="4" w:space="0" w:color="auto"/>
            </w:tcBorders>
            <w:shd w:val="clear" w:color="auto" w:fill="auto"/>
            <w:vAlign w:val="center"/>
            <w:hideMark/>
          </w:tcPr>
          <w:p w14:paraId="69B9898A"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0,8%</w:t>
            </w:r>
          </w:p>
        </w:tc>
        <w:tc>
          <w:tcPr>
            <w:tcW w:w="849" w:type="dxa"/>
            <w:tcBorders>
              <w:top w:val="nil"/>
              <w:left w:val="nil"/>
              <w:bottom w:val="single" w:sz="4" w:space="0" w:color="auto"/>
              <w:right w:val="single" w:sz="4" w:space="0" w:color="auto"/>
            </w:tcBorders>
            <w:shd w:val="clear" w:color="auto" w:fill="auto"/>
            <w:vAlign w:val="center"/>
            <w:hideMark/>
          </w:tcPr>
          <w:p w14:paraId="0DDE6806"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1,3%</w:t>
            </w:r>
          </w:p>
        </w:tc>
        <w:tc>
          <w:tcPr>
            <w:tcW w:w="849" w:type="dxa"/>
            <w:tcBorders>
              <w:top w:val="nil"/>
              <w:left w:val="nil"/>
              <w:bottom w:val="single" w:sz="4" w:space="0" w:color="auto"/>
              <w:right w:val="single" w:sz="4" w:space="0" w:color="auto"/>
            </w:tcBorders>
            <w:shd w:val="clear" w:color="auto" w:fill="auto"/>
            <w:noWrap/>
            <w:vAlign w:val="center"/>
            <w:hideMark/>
          </w:tcPr>
          <w:p w14:paraId="28496F72"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2,7%</w:t>
            </w:r>
          </w:p>
        </w:tc>
      </w:tr>
      <w:tr w:rsidR="00F73B87" w:rsidRPr="00E679FB" w14:paraId="7CC419E1"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0B7F5DAA"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xml:space="preserve">Twee contacttalen Nederlands + Frans </w:t>
            </w:r>
          </w:p>
        </w:tc>
        <w:tc>
          <w:tcPr>
            <w:tcW w:w="849" w:type="dxa"/>
            <w:tcBorders>
              <w:top w:val="nil"/>
              <w:left w:val="nil"/>
              <w:bottom w:val="single" w:sz="4" w:space="0" w:color="auto"/>
              <w:right w:val="single" w:sz="4" w:space="0" w:color="auto"/>
            </w:tcBorders>
            <w:shd w:val="clear" w:color="auto" w:fill="auto"/>
            <w:vAlign w:val="center"/>
            <w:hideMark/>
          </w:tcPr>
          <w:p w14:paraId="30390931"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16,4%</w:t>
            </w:r>
          </w:p>
        </w:tc>
        <w:tc>
          <w:tcPr>
            <w:tcW w:w="849" w:type="dxa"/>
            <w:tcBorders>
              <w:top w:val="nil"/>
              <w:left w:val="nil"/>
              <w:bottom w:val="single" w:sz="4" w:space="0" w:color="auto"/>
              <w:right w:val="single" w:sz="4" w:space="0" w:color="auto"/>
            </w:tcBorders>
            <w:shd w:val="clear" w:color="auto" w:fill="auto"/>
            <w:vAlign w:val="center"/>
            <w:hideMark/>
          </w:tcPr>
          <w:p w14:paraId="17226CC1"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11,9%</w:t>
            </w:r>
          </w:p>
        </w:tc>
        <w:tc>
          <w:tcPr>
            <w:tcW w:w="849" w:type="dxa"/>
            <w:tcBorders>
              <w:top w:val="nil"/>
              <w:left w:val="nil"/>
              <w:bottom w:val="single" w:sz="4" w:space="0" w:color="auto"/>
              <w:right w:val="single" w:sz="4" w:space="0" w:color="auto"/>
            </w:tcBorders>
            <w:shd w:val="clear" w:color="auto" w:fill="auto"/>
            <w:vAlign w:val="center"/>
            <w:hideMark/>
          </w:tcPr>
          <w:p w14:paraId="1EB2D45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9,2%</w:t>
            </w:r>
          </w:p>
        </w:tc>
        <w:tc>
          <w:tcPr>
            <w:tcW w:w="849" w:type="dxa"/>
            <w:tcBorders>
              <w:top w:val="nil"/>
              <w:left w:val="nil"/>
              <w:bottom w:val="single" w:sz="4" w:space="0" w:color="auto"/>
              <w:right w:val="single" w:sz="4" w:space="0" w:color="auto"/>
            </w:tcBorders>
            <w:shd w:val="clear" w:color="auto" w:fill="auto"/>
            <w:vAlign w:val="center"/>
            <w:hideMark/>
          </w:tcPr>
          <w:p w14:paraId="4D882E12"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7,4%</w:t>
            </w:r>
          </w:p>
        </w:tc>
        <w:tc>
          <w:tcPr>
            <w:tcW w:w="849" w:type="dxa"/>
            <w:tcBorders>
              <w:top w:val="nil"/>
              <w:left w:val="nil"/>
              <w:bottom w:val="single" w:sz="4" w:space="0" w:color="auto"/>
              <w:right w:val="single" w:sz="4" w:space="0" w:color="auto"/>
            </w:tcBorders>
            <w:shd w:val="clear" w:color="auto" w:fill="auto"/>
            <w:noWrap/>
            <w:vAlign w:val="center"/>
            <w:hideMark/>
          </w:tcPr>
          <w:p w14:paraId="7C5C5209"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6,1%</w:t>
            </w:r>
          </w:p>
        </w:tc>
      </w:tr>
      <w:tr w:rsidR="00F73B87" w:rsidRPr="00E679FB" w14:paraId="761DFA3B"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0A21BB4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Twee contacttalen Frans + Engels</w:t>
            </w:r>
          </w:p>
        </w:tc>
        <w:tc>
          <w:tcPr>
            <w:tcW w:w="849" w:type="dxa"/>
            <w:tcBorders>
              <w:top w:val="nil"/>
              <w:left w:val="nil"/>
              <w:bottom w:val="single" w:sz="4" w:space="0" w:color="auto"/>
              <w:right w:val="single" w:sz="4" w:space="0" w:color="auto"/>
            </w:tcBorders>
            <w:shd w:val="clear" w:color="auto" w:fill="auto"/>
            <w:vAlign w:val="center"/>
            <w:hideMark/>
          </w:tcPr>
          <w:p w14:paraId="4B19A9D1"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15,8%</w:t>
            </w:r>
          </w:p>
        </w:tc>
        <w:tc>
          <w:tcPr>
            <w:tcW w:w="849" w:type="dxa"/>
            <w:tcBorders>
              <w:top w:val="nil"/>
              <w:left w:val="nil"/>
              <w:bottom w:val="single" w:sz="4" w:space="0" w:color="auto"/>
              <w:right w:val="single" w:sz="4" w:space="0" w:color="auto"/>
            </w:tcBorders>
            <w:shd w:val="clear" w:color="auto" w:fill="auto"/>
            <w:vAlign w:val="center"/>
            <w:hideMark/>
          </w:tcPr>
          <w:p w14:paraId="3294A4C6"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18,9%</w:t>
            </w:r>
          </w:p>
        </w:tc>
        <w:tc>
          <w:tcPr>
            <w:tcW w:w="849" w:type="dxa"/>
            <w:tcBorders>
              <w:top w:val="nil"/>
              <w:left w:val="nil"/>
              <w:bottom w:val="single" w:sz="4" w:space="0" w:color="auto"/>
              <w:right w:val="single" w:sz="4" w:space="0" w:color="auto"/>
            </w:tcBorders>
            <w:shd w:val="clear" w:color="auto" w:fill="auto"/>
            <w:vAlign w:val="center"/>
            <w:hideMark/>
          </w:tcPr>
          <w:p w14:paraId="0B81FE59"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15,6%</w:t>
            </w:r>
          </w:p>
        </w:tc>
        <w:tc>
          <w:tcPr>
            <w:tcW w:w="849" w:type="dxa"/>
            <w:tcBorders>
              <w:top w:val="nil"/>
              <w:left w:val="nil"/>
              <w:bottom w:val="single" w:sz="4" w:space="0" w:color="auto"/>
              <w:right w:val="single" w:sz="4" w:space="0" w:color="auto"/>
            </w:tcBorders>
            <w:shd w:val="clear" w:color="auto" w:fill="auto"/>
            <w:vAlign w:val="center"/>
            <w:hideMark/>
          </w:tcPr>
          <w:p w14:paraId="15075B93"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24,4%</w:t>
            </w:r>
          </w:p>
        </w:tc>
        <w:tc>
          <w:tcPr>
            <w:tcW w:w="849" w:type="dxa"/>
            <w:tcBorders>
              <w:top w:val="nil"/>
              <w:left w:val="nil"/>
              <w:bottom w:val="single" w:sz="4" w:space="0" w:color="auto"/>
              <w:right w:val="single" w:sz="4" w:space="0" w:color="auto"/>
            </w:tcBorders>
            <w:shd w:val="clear" w:color="auto" w:fill="auto"/>
            <w:noWrap/>
            <w:vAlign w:val="center"/>
            <w:hideMark/>
          </w:tcPr>
          <w:p w14:paraId="5650D591"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26,6%</w:t>
            </w:r>
          </w:p>
        </w:tc>
      </w:tr>
      <w:tr w:rsidR="00F73B87" w:rsidRPr="00E679FB" w14:paraId="770E9588" w14:textId="77777777" w:rsidTr="00E968AA">
        <w:trPr>
          <w:trHeight w:val="32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7715B279"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Drie contactalen drietalig NL, FR, EN</w:t>
            </w:r>
          </w:p>
        </w:tc>
        <w:tc>
          <w:tcPr>
            <w:tcW w:w="849" w:type="dxa"/>
            <w:tcBorders>
              <w:top w:val="nil"/>
              <w:left w:val="nil"/>
              <w:bottom w:val="single" w:sz="4" w:space="0" w:color="auto"/>
              <w:right w:val="single" w:sz="4" w:space="0" w:color="auto"/>
            </w:tcBorders>
            <w:shd w:val="clear" w:color="auto" w:fill="auto"/>
            <w:vAlign w:val="center"/>
            <w:hideMark/>
          </w:tcPr>
          <w:p w14:paraId="166CD4B4"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16,4%</w:t>
            </w:r>
          </w:p>
        </w:tc>
        <w:tc>
          <w:tcPr>
            <w:tcW w:w="849" w:type="dxa"/>
            <w:tcBorders>
              <w:top w:val="nil"/>
              <w:left w:val="nil"/>
              <w:bottom w:val="single" w:sz="4" w:space="0" w:color="auto"/>
              <w:right w:val="single" w:sz="4" w:space="0" w:color="auto"/>
            </w:tcBorders>
            <w:shd w:val="clear" w:color="auto" w:fill="auto"/>
            <w:vAlign w:val="center"/>
            <w:hideMark/>
          </w:tcPr>
          <w:p w14:paraId="6828C3E5"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15,1%</w:t>
            </w:r>
          </w:p>
        </w:tc>
        <w:tc>
          <w:tcPr>
            <w:tcW w:w="849" w:type="dxa"/>
            <w:tcBorders>
              <w:top w:val="nil"/>
              <w:left w:val="nil"/>
              <w:bottom w:val="single" w:sz="4" w:space="0" w:color="auto"/>
              <w:right w:val="single" w:sz="4" w:space="0" w:color="auto"/>
            </w:tcBorders>
            <w:shd w:val="clear" w:color="auto" w:fill="auto"/>
            <w:vAlign w:val="center"/>
            <w:hideMark/>
          </w:tcPr>
          <w:p w14:paraId="7EF02578"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11,6%</w:t>
            </w:r>
          </w:p>
        </w:tc>
        <w:tc>
          <w:tcPr>
            <w:tcW w:w="849" w:type="dxa"/>
            <w:tcBorders>
              <w:top w:val="nil"/>
              <w:left w:val="nil"/>
              <w:bottom w:val="single" w:sz="4" w:space="0" w:color="auto"/>
              <w:right w:val="single" w:sz="4" w:space="0" w:color="auto"/>
            </w:tcBorders>
            <w:shd w:val="clear" w:color="auto" w:fill="auto"/>
            <w:vAlign w:val="center"/>
            <w:hideMark/>
          </w:tcPr>
          <w:p w14:paraId="5DDA6168"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6,2%</w:t>
            </w:r>
          </w:p>
        </w:tc>
        <w:tc>
          <w:tcPr>
            <w:tcW w:w="849" w:type="dxa"/>
            <w:tcBorders>
              <w:top w:val="nil"/>
              <w:left w:val="nil"/>
              <w:bottom w:val="single" w:sz="4" w:space="0" w:color="auto"/>
              <w:right w:val="single" w:sz="4" w:space="0" w:color="auto"/>
            </w:tcBorders>
            <w:shd w:val="clear" w:color="auto" w:fill="auto"/>
            <w:noWrap/>
            <w:vAlign w:val="center"/>
            <w:hideMark/>
          </w:tcPr>
          <w:p w14:paraId="1DD7B384" w14:textId="77777777"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12,6%</w:t>
            </w:r>
          </w:p>
        </w:tc>
      </w:tr>
    </w:tbl>
    <w:p w14:paraId="5E5DB2CC" w14:textId="1C320D94" w:rsidR="00E7165B" w:rsidRPr="00E679FB" w:rsidRDefault="00E7165B" w:rsidP="006372D1">
      <w:pPr>
        <w:pStyle w:val="Caption"/>
        <w:spacing w:line="360" w:lineRule="auto"/>
        <w:jc w:val="center"/>
        <w:rPr>
          <w:i w:val="0"/>
          <w:iCs w:val="0"/>
          <w:sz w:val="20"/>
          <w:szCs w:val="20"/>
        </w:rPr>
      </w:pPr>
      <w:r w:rsidRPr="00E679FB">
        <w:rPr>
          <w:sz w:val="20"/>
          <w:szCs w:val="20"/>
        </w:rPr>
        <w:t xml:space="preserve">Tabel </w:t>
      </w:r>
      <w:r w:rsidRPr="00E679FB">
        <w:rPr>
          <w:sz w:val="20"/>
          <w:szCs w:val="20"/>
        </w:rPr>
        <w:fldChar w:fldCharType="begin"/>
      </w:r>
      <w:r w:rsidRPr="00E679FB">
        <w:rPr>
          <w:sz w:val="20"/>
          <w:szCs w:val="20"/>
        </w:rPr>
        <w:instrText xml:space="preserve"> SEQ Tabel \* ARABIC </w:instrText>
      </w:r>
      <w:r w:rsidRPr="00E679FB">
        <w:rPr>
          <w:sz w:val="20"/>
          <w:szCs w:val="20"/>
        </w:rPr>
        <w:fldChar w:fldCharType="separate"/>
      </w:r>
      <w:r w:rsidR="009D1B15">
        <w:rPr>
          <w:noProof/>
          <w:sz w:val="20"/>
          <w:szCs w:val="20"/>
        </w:rPr>
        <w:t>2</w:t>
      </w:r>
      <w:r w:rsidRPr="00E679FB">
        <w:rPr>
          <w:sz w:val="20"/>
          <w:szCs w:val="20"/>
        </w:rPr>
        <w:fldChar w:fldCharType="end"/>
      </w:r>
      <w:bookmarkEnd w:id="1"/>
      <w:r w:rsidR="0080304C" w:rsidRPr="00E679FB">
        <w:rPr>
          <w:i w:val="0"/>
          <w:iCs w:val="0"/>
          <w:sz w:val="20"/>
          <w:szCs w:val="20"/>
        </w:rPr>
        <w:t>. ‘Taalcompetentiekloof’ per Taalbarometer.</w:t>
      </w:r>
    </w:p>
    <w:p w14:paraId="54A80F79" w14:textId="6730E163" w:rsidR="002D0E59" w:rsidRPr="00E679FB" w:rsidRDefault="000F4227" w:rsidP="00815DD2">
      <w:pPr>
        <w:spacing w:line="360" w:lineRule="auto"/>
        <w:ind w:firstLine="720"/>
        <w:jc w:val="both"/>
        <w:rPr>
          <w:rFonts w:ascii="Times New Roman" w:hAnsi="Times New Roman" w:cs="Times New Roman"/>
        </w:rPr>
      </w:pPr>
      <w:r w:rsidRPr="00E679FB">
        <w:rPr>
          <w:rFonts w:ascii="Times New Roman" w:hAnsi="Times New Roman" w:cs="Times New Roman"/>
        </w:rPr>
        <w:lastRenderedPageBreak/>
        <w:t xml:space="preserve">Ongeveer de helft van de inwoners gebruikt minstens twee van de contacttalen. Tezelfdertijd zien we een toename van het aandeel Brusselaars dat geen van de contacttalen machtig is. Gegeven het belang van taligheid binnen de Brusselse samenleving </w:t>
      </w:r>
      <w:r w:rsidR="00E7165B" w:rsidRPr="00E679FB">
        <w:rPr>
          <w:rFonts w:ascii="Times New Roman" w:hAnsi="Times New Roman" w:cs="Times New Roman"/>
        </w:rPr>
        <w:t>impliceert een gebrekkige kennis van deze contacttalen minder kansen</w:t>
      </w:r>
      <w:r w:rsidRPr="00E679FB">
        <w:rPr>
          <w:rFonts w:ascii="Times New Roman" w:hAnsi="Times New Roman" w:cs="Times New Roman"/>
        </w:rPr>
        <w:t xml:space="preserve"> binnen die Brusselse </w:t>
      </w:r>
      <w:r w:rsidR="00EA00ED" w:rsidRPr="00E679FB">
        <w:rPr>
          <w:rFonts w:ascii="Times New Roman" w:hAnsi="Times New Roman" w:cs="Times New Roman"/>
        </w:rPr>
        <w:t>context</w:t>
      </w:r>
      <w:r w:rsidR="00E7165B" w:rsidRPr="00E679FB">
        <w:rPr>
          <w:rFonts w:ascii="Times New Roman" w:hAnsi="Times New Roman" w:cs="Times New Roman"/>
        </w:rPr>
        <w:t xml:space="preserve">. </w:t>
      </w:r>
      <w:r w:rsidR="00886803" w:rsidRPr="00E679FB">
        <w:rPr>
          <w:rFonts w:ascii="Times New Roman" w:hAnsi="Times New Roman" w:cs="Times New Roman"/>
        </w:rPr>
        <w:t xml:space="preserve">De bovenstaande tabel </w:t>
      </w:r>
      <w:r w:rsidR="007A719B" w:rsidRPr="00E679FB">
        <w:rPr>
          <w:rFonts w:ascii="Times New Roman" w:hAnsi="Times New Roman" w:cs="Times New Roman"/>
        </w:rPr>
        <w:t>expliceert</w:t>
      </w:r>
      <w:r w:rsidR="00886803" w:rsidRPr="00E679FB">
        <w:rPr>
          <w:rFonts w:ascii="Times New Roman" w:hAnsi="Times New Roman" w:cs="Times New Roman"/>
        </w:rPr>
        <w:t xml:space="preserve"> </w:t>
      </w:r>
      <w:r w:rsidRPr="00E679FB">
        <w:rPr>
          <w:rFonts w:ascii="Times New Roman" w:hAnsi="Times New Roman" w:cs="Times New Roman"/>
        </w:rPr>
        <w:t xml:space="preserve">het toenemend risico op </w:t>
      </w:r>
      <w:r w:rsidR="002D0E59" w:rsidRPr="00E679FB">
        <w:rPr>
          <w:rFonts w:ascii="Times New Roman" w:hAnsi="Times New Roman" w:cs="Times New Roman"/>
        </w:rPr>
        <w:t xml:space="preserve">maatschappelijke dualisering die voortkomt uit </w:t>
      </w:r>
      <w:r w:rsidR="00C009D4" w:rsidRPr="00E679FB">
        <w:rPr>
          <w:rFonts w:ascii="Times New Roman" w:hAnsi="Times New Roman" w:cs="Times New Roman"/>
        </w:rPr>
        <w:t>een dergelijke</w:t>
      </w:r>
      <w:r w:rsidR="002D0E59" w:rsidRPr="00E679FB">
        <w:rPr>
          <w:rFonts w:ascii="Times New Roman" w:hAnsi="Times New Roman" w:cs="Times New Roman"/>
        </w:rPr>
        <w:t xml:space="preserve"> ‘taalcompetentiekloof’. </w:t>
      </w:r>
    </w:p>
    <w:p w14:paraId="4D22D820" w14:textId="77777777" w:rsidR="001C4F74" w:rsidRPr="00E679FB" w:rsidRDefault="001C4F74" w:rsidP="006372D1">
      <w:pPr>
        <w:spacing w:line="360" w:lineRule="auto"/>
        <w:jc w:val="both"/>
        <w:rPr>
          <w:rFonts w:ascii="Times New Roman" w:hAnsi="Times New Roman" w:cs="Times New Roman"/>
        </w:rPr>
      </w:pPr>
    </w:p>
    <w:p w14:paraId="5EA62E52" w14:textId="3E04EF88" w:rsidR="00CA7FAA" w:rsidRPr="00E679FB" w:rsidRDefault="00CA7FAA" w:rsidP="006372D1">
      <w:pPr>
        <w:spacing w:line="360" w:lineRule="auto"/>
        <w:ind w:firstLine="720"/>
        <w:jc w:val="both"/>
        <w:rPr>
          <w:rFonts w:ascii="Times New Roman" w:hAnsi="Times New Roman" w:cs="Times New Roman"/>
        </w:rPr>
      </w:pPr>
      <w:r w:rsidRPr="00E679FB">
        <w:rPr>
          <w:rFonts w:ascii="Times New Roman" w:hAnsi="Times New Roman" w:cs="Times New Roman"/>
        </w:rPr>
        <w:t xml:space="preserve">De helft van de Brusselaars is opgegroeid in een taalgemengd gezin. </w:t>
      </w:r>
      <w:r w:rsidR="00DB2E79" w:rsidRPr="00E679FB">
        <w:rPr>
          <w:rFonts w:ascii="Times New Roman" w:hAnsi="Times New Roman" w:cs="Times New Roman"/>
        </w:rPr>
        <w:fldChar w:fldCharType="begin"/>
      </w:r>
      <w:r w:rsidR="00DB2E79" w:rsidRPr="00E679FB">
        <w:rPr>
          <w:rFonts w:ascii="Times New Roman" w:hAnsi="Times New Roman" w:cs="Times New Roman"/>
        </w:rPr>
        <w:instrText xml:space="preserve"> REF _Ref166070961 \h  \* MERGEFORMAT </w:instrText>
      </w:r>
      <w:r w:rsidR="00DB2E79" w:rsidRPr="00E679FB">
        <w:rPr>
          <w:rFonts w:ascii="Times New Roman" w:hAnsi="Times New Roman" w:cs="Times New Roman"/>
        </w:rPr>
      </w:r>
      <w:r w:rsidR="00DB2E79" w:rsidRPr="00E679FB">
        <w:rPr>
          <w:rFonts w:ascii="Times New Roman" w:hAnsi="Times New Roman" w:cs="Times New Roman"/>
        </w:rPr>
        <w:fldChar w:fldCharType="separate"/>
      </w:r>
      <w:r w:rsidR="009D1B15" w:rsidRPr="009D1B15">
        <w:rPr>
          <w:rFonts w:ascii="Times New Roman" w:hAnsi="Times New Roman" w:cs="Times New Roman"/>
        </w:rPr>
        <w:t xml:space="preserve">Tabel </w:t>
      </w:r>
      <w:r w:rsidR="009D1B15" w:rsidRPr="009D1B15">
        <w:rPr>
          <w:rFonts w:ascii="Times New Roman" w:hAnsi="Times New Roman" w:cs="Times New Roman"/>
          <w:noProof/>
        </w:rPr>
        <w:t>3</w:t>
      </w:r>
      <w:r w:rsidR="00DB2E79" w:rsidRPr="00E679FB">
        <w:rPr>
          <w:rFonts w:ascii="Times New Roman" w:hAnsi="Times New Roman" w:cs="Times New Roman"/>
        </w:rPr>
        <w:fldChar w:fldCharType="end"/>
      </w:r>
      <w:r w:rsidR="00DB2E79" w:rsidRPr="00E679FB">
        <w:rPr>
          <w:rFonts w:ascii="Times New Roman" w:hAnsi="Times New Roman" w:cs="Times New Roman"/>
        </w:rPr>
        <w:t xml:space="preserve"> </w:t>
      </w:r>
      <w:r w:rsidR="00CF76F4" w:rsidRPr="00E679FB">
        <w:rPr>
          <w:rFonts w:ascii="Times New Roman" w:hAnsi="Times New Roman" w:cs="Times New Roman"/>
        </w:rPr>
        <w:t xml:space="preserve">geeft onder vereenvoudigde vorm een overzicht van de oorspronkelijke thuistaalsituatie van de Brusselaars. </w:t>
      </w:r>
    </w:p>
    <w:tbl>
      <w:tblPr>
        <w:tblStyle w:val="TableGrid"/>
        <w:tblW w:w="8789" w:type="dxa"/>
        <w:jc w:val="center"/>
        <w:tblLook w:val="04A0" w:firstRow="1" w:lastRow="0" w:firstColumn="1" w:lastColumn="0" w:noHBand="0" w:noVBand="1"/>
      </w:tblPr>
      <w:tblGrid>
        <w:gridCol w:w="2442"/>
        <w:gridCol w:w="1269"/>
        <w:gridCol w:w="1269"/>
        <w:gridCol w:w="1269"/>
        <w:gridCol w:w="1270"/>
        <w:gridCol w:w="1270"/>
      </w:tblGrid>
      <w:tr w:rsidR="00CA7FAA" w:rsidRPr="00E679FB" w14:paraId="20A472A2" w14:textId="77777777" w:rsidTr="00E968AA">
        <w:trPr>
          <w:trHeight w:val="492"/>
          <w:jc w:val="center"/>
        </w:trPr>
        <w:tc>
          <w:tcPr>
            <w:tcW w:w="2442" w:type="dxa"/>
          </w:tcPr>
          <w:p w14:paraId="5CE9FC19"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Oorspronkelijke thuistaal</w:t>
            </w:r>
          </w:p>
        </w:tc>
        <w:tc>
          <w:tcPr>
            <w:tcW w:w="1269" w:type="dxa"/>
          </w:tcPr>
          <w:p w14:paraId="17793F4C"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TB1</w:t>
            </w:r>
          </w:p>
        </w:tc>
        <w:tc>
          <w:tcPr>
            <w:tcW w:w="1269" w:type="dxa"/>
          </w:tcPr>
          <w:p w14:paraId="217E15E3"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TB2</w:t>
            </w:r>
          </w:p>
        </w:tc>
        <w:tc>
          <w:tcPr>
            <w:tcW w:w="1269" w:type="dxa"/>
          </w:tcPr>
          <w:p w14:paraId="7D1A5FAE"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TB3</w:t>
            </w:r>
          </w:p>
        </w:tc>
        <w:tc>
          <w:tcPr>
            <w:tcW w:w="1270" w:type="dxa"/>
          </w:tcPr>
          <w:p w14:paraId="77D59B95"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TB4</w:t>
            </w:r>
          </w:p>
        </w:tc>
        <w:tc>
          <w:tcPr>
            <w:tcW w:w="1270" w:type="dxa"/>
          </w:tcPr>
          <w:p w14:paraId="58BE8941" w14:textId="77777777" w:rsidR="00CA7FAA" w:rsidRPr="00E679FB" w:rsidRDefault="00CA7FAA" w:rsidP="006372D1">
            <w:pPr>
              <w:spacing w:line="360" w:lineRule="auto"/>
              <w:jc w:val="center"/>
              <w:rPr>
                <w:rFonts w:ascii="Times New Roman" w:eastAsiaTheme="minorHAnsi" w:hAnsi="Times New Roman" w:cs="Times New Roman"/>
                <w:b/>
                <w:bCs/>
                <w:kern w:val="2"/>
                <w:sz w:val="20"/>
                <w:szCs w:val="20"/>
                <w:lang w:val="nl-NL" w:eastAsia="en-US"/>
                <w14:ligatures w14:val="standardContextual"/>
              </w:rPr>
            </w:pPr>
            <w:r w:rsidRPr="00E679FB">
              <w:rPr>
                <w:rFonts w:ascii="Times New Roman" w:eastAsiaTheme="minorHAnsi" w:hAnsi="Times New Roman" w:cs="Times New Roman"/>
                <w:b/>
                <w:bCs/>
                <w:kern w:val="2"/>
                <w:sz w:val="20"/>
                <w:szCs w:val="20"/>
                <w:lang w:val="nl-NL" w:eastAsia="en-US"/>
                <w14:ligatures w14:val="standardContextual"/>
              </w:rPr>
              <w:t>TB5</w:t>
            </w:r>
          </w:p>
        </w:tc>
      </w:tr>
      <w:tr w:rsidR="00CA7FAA" w:rsidRPr="00E679FB" w14:paraId="58138029" w14:textId="77777777" w:rsidTr="00E968AA">
        <w:trPr>
          <w:jc w:val="center"/>
        </w:trPr>
        <w:tc>
          <w:tcPr>
            <w:tcW w:w="2442" w:type="dxa"/>
            <w:vAlign w:val="center"/>
          </w:tcPr>
          <w:p w14:paraId="5FCE7988"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Frans</w:t>
            </w:r>
          </w:p>
        </w:tc>
        <w:tc>
          <w:tcPr>
            <w:tcW w:w="1269" w:type="dxa"/>
            <w:vAlign w:val="center"/>
          </w:tcPr>
          <w:p w14:paraId="0F193797"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51,8%</w:t>
            </w:r>
          </w:p>
        </w:tc>
        <w:tc>
          <w:tcPr>
            <w:tcW w:w="1269" w:type="dxa"/>
            <w:vAlign w:val="center"/>
          </w:tcPr>
          <w:p w14:paraId="557665E2"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56,6%</w:t>
            </w:r>
          </w:p>
        </w:tc>
        <w:tc>
          <w:tcPr>
            <w:tcW w:w="1269" w:type="dxa"/>
            <w:vAlign w:val="center"/>
          </w:tcPr>
          <w:p w14:paraId="3A2F7AA0"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32,4%</w:t>
            </w:r>
          </w:p>
        </w:tc>
        <w:tc>
          <w:tcPr>
            <w:tcW w:w="1270" w:type="dxa"/>
            <w:vAlign w:val="center"/>
          </w:tcPr>
          <w:p w14:paraId="4A8018B4"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52,2%</w:t>
            </w:r>
          </w:p>
        </w:tc>
        <w:tc>
          <w:tcPr>
            <w:tcW w:w="1270" w:type="dxa"/>
            <w:vAlign w:val="center"/>
          </w:tcPr>
          <w:p w14:paraId="2F407D4B"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41,3%</w:t>
            </w:r>
          </w:p>
        </w:tc>
      </w:tr>
      <w:tr w:rsidR="00CA7FAA" w:rsidRPr="00E679FB" w14:paraId="74202621" w14:textId="77777777" w:rsidTr="00E968AA">
        <w:trPr>
          <w:jc w:val="center"/>
        </w:trPr>
        <w:tc>
          <w:tcPr>
            <w:tcW w:w="2442" w:type="dxa"/>
            <w:vAlign w:val="center"/>
          </w:tcPr>
          <w:p w14:paraId="7F287D88"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Nederlands</w:t>
            </w:r>
          </w:p>
        </w:tc>
        <w:tc>
          <w:tcPr>
            <w:tcW w:w="1269" w:type="dxa"/>
            <w:vAlign w:val="center"/>
          </w:tcPr>
          <w:p w14:paraId="4F64C60A"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9,3%</w:t>
            </w:r>
          </w:p>
        </w:tc>
        <w:tc>
          <w:tcPr>
            <w:tcW w:w="1269" w:type="dxa"/>
            <w:vAlign w:val="center"/>
          </w:tcPr>
          <w:p w14:paraId="680E3C3B"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6,9%</w:t>
            </w:r>
          </w:p>
        </w:tc>
        <w:tc>
          <w:tcPr>
            <w:tcW w:w="1269" w:type="dxa"/>
            <w:vAlign w:val="center"/>
          </w:tcPr>
          <w:p w14:paraId="05299208"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5,5%</w:t>
            </w:r>
          </w:p>
        </w:tc>
        <w:tc>
          <w:tcPr>
            <w:tcW w:w="1270" w:type="dxa"/>
            <w:vAlign w:val="center"/>
          </w:tcPr>
          <w:p w14:paraId="26D3F448"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5,6%</w:t>
            </w:r>
          </w:p>
        </w:tc>
        <w:tc>
          <w:tcPr>
            <w:tcW w:w="1270" w:type="dxa"/>
            <w:vAlign w:val="center"/>
          </w:tcPr>
          <w:p w14:paraId="2C4F2A8D"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7,5%</w:t>
            </w:r>
          </w:p>
        </w:tc>
      </w:tr>
      <w:tr w:rsidR="00CA7FAA" w:rsidRPr="00E679FB" w14:paraId="20F6D724" w14:textId="77777777" w:rsidTr="00E968AA">
        <w:trPr>
          <w:jc w:val="center"/>
        </w:trPr>
        <w:tc>
          <w:tcPr>
            <w:tcW w:w="2442" w:type="dxa"/>
            <w:vAlign w:val="center"/>
          </w:tcPr>
          <w:p w14:paraId="1063C810"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Nederlands/Frans</w:t>
            </w:r>
          </w:p>
        </w:tc>
        <w:tc>
          <w:tcPr>
            <w:tcW w:w="1269" w:type="dxa"/>
            <w:vAlign w:val="center"/>
          </w:tcPr>
          <w:p w14:paraId="5EFEBBE4" w14:textId="06FA481E"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10,</w:t>
            </w:r>
            <w:r w:rsidR="00EA00ED" w:rsidRPr="00E679FB">
              <w:rPr>
                <w:rFonts w:ascii="Times New Roman" w:eastAsiaTheme="minorHAnsi" w:hAnsi="Times New Roman" w:cs="Times New Roman"/>
                <w:kern w:val="2"/>
                <w:sz w:val="20"/>
                <w:szCs w:val="20"/>
                <w:lang w:val="nl-NL" w:eastAsia="en-US"/>
                <w14:ligatures w14:val="standardContextual"/>
              </w:rPr>
              <w:t>0</w:t>
            </w:r>
            <w:r w:rsidR="00CE72A0" w:rsidRPr="00E679FB">
              <w:rPr>
                <w:rFonts w:ascii="Times New Roman" w:eastAsiaTheme="minorHAnsi" w:hAnsi="Times New Roman" w:cs="Times New Roman"/>
                <w:kern w:val="2"/>
                <w:sz w:val="20"/>
                <w:szCs w:val="20"/>
                <w:lang w:val="nl-NL" w:eastAsia="en-US"/>
                <w14:ligatures w14:val="standardContextual"/>
              </w:rPr>
              <w:t>%</w:t>
            </w:r>
          </w:p>
        </w:tc>
        <w:tc>
          <w:tcPr>
            <w:tcW w:w="1269" w:type="dxa"/>
            <w:vAlign w:val="center"/>
          </w:tcPr>
          <w:p w14:paraId="6D7B0EDD"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8,4%</w:t>
            </w:r>
          </w:p>
        </w:tc>
        <w:tc>
          <w:tcPr>
            <w:tcW w:w="1269" w:type="dxa"/>
            <w:vAlign w:val="center"/>
          </w:tcPr>
          <w:p w14:paraId="24F629DA"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14,1%</w:t>
            </w:r>
          </w:p>
        </w:tc>
        <w:tc>
          <w:tcPr>
            <w:tcW w:w="1270" w:type="dxa"/>
            <w:vAlign w:val="center"/>
          </w:tcPr>
          <w:p w14:paraId="12B04386"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10,7%</w:t>
            </w:r>
          </w:p>
        </w:tc>
        <w:tc>
          <w:tcPr>
            <w:tcW w:w="1270" w:type="dxa"/>
            <w:vAlign w:val="center"/>
          </w:tcPr>
          <w:p w14:paraId="0F1B2F6B"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4,3%</w:t>
            </w:r>
          </w:p>
        </w:tc>
      </w:tr>
      <w:tr w:rsidR="00CA7FAA" w:rsidRPr="00E679FB" w14:paraId="2409E6B6" w14:textId="77777777" w:rsidTr="00E968AA">
        <w:trPr>
          <w:jc w:val="center"/>
        </w:trPr>
        <w:tc>
          <w:tcPr>
            <w:tcW w:w="2442" w:type="dxa"/>
            <w:vAlign w:val="center"/>
          </w:tcPr>
          <w:p w14:paraId="38A84D8E"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Frans/ Andere</w:t>
            </w:r>
          </w:p>
        </w:tc>
        <w:tc>
          <w:tcPr>
            <w:tcW w:w="1269" w:type="dxa"/>
            <w:vAlign w:val="center"/>
          </w:tcPr>
          <w:p w14:paraId="2BB41362"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9,2%</w:t>
            </w:r>
          </w:p>
        </w:tc>
        <w:tc>
          <w:tcPr>
            <w:tcW w:w="1269" w:type="dxa"/>
            <w:vAlign w:val="center"/>
          </w:tcPr>
          <w:p w14:paraId="3658656D"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11,3%</w:t>
            </w:r>
          </w:p>
        </w:tc>
        <w:tc>
          <w:tcPr>
            <w:tcW w:w="1269" w:type="dxa"/>
            <w:vAlign w:val="center"/>
          </w:tcPr>
          <w:p w14:paraId="7837E3BB"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16,4%</w:t>
            </w:r>
          </w:p>
        </w:tc>
        <w:tc>
          <w:tcPr>
            <w:tcW w:w="1270" w:type="dxa"/>
            <w:vAlign w:val="center"/>
          </w:tcPr>
          <w:p w14:paraId="132874AC"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10,1%</w:t>
            </w:r>
          </w:p>
        </w:tc>
        <w:tc>
          <w:tcPr>
            <w:tcW w:w="1270" w:type="dxa"/>
            <w:vAlign w:val="center"/>
          </w:tcPr>
          <w:p w14:paraId="1210A801" w14:textId="4AAD5102"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18,</w:t>
            </w:r>
            <w:r w:rsidR="00EA00ED" w:rsidRPr="00E679FB">
              <w:rPr>
                <w:rFonts w:ascii="Times New Roman" w:eastAsiaTheme="minorHAnsi" w:hAnsi="Times New Roman" w:cs="Times New Roman"/>
                <w:kern w:val="2"/>
                <w:sz w:val="20"/>
                <w:szCs w:val="20"/>
                <w:lang w:val="nl-NL" w:eastAsia="en-US"/>
                <w14:ligatures w14:val="standardContextual"/>
              </w:rPr>
              <w:t>0</w:t>
            </w:r>
            <w:r w:rsidR="00CE72A0" w:rsidRPr="00E679FB">
              <w:rPr>
                <w:rFonts w:ascii="Times New Roman" w:eastAsiaTheme="minorHAnsi" w:hAnsi="Times New Roman" w:cs="Times New Roman"/>
                <w:kern w:val="2"/>
                <w:sz w:val="20"/>
                <w:szCs w:val="20"/>
                <w:lang w:val="nl-NL" w:eastAsia="en-US"/>
                <w14:ligatures w14:val="standardContextual"/>
              </w:rPr>
              <w:t>%</w:t>
            </w:r>
          </w:p>
        </w:tc>
      </w:tr>
      <w:tr w:rsidR="00CA7FAA" w:rsidRPr="00E679FB" w14:paraId="44EBF50B" w14:textId="77777777" w:rsidTr="00E968AA">
        <w:trPr>
          <w:jc w:val="center"/>
        </w:trPr>
        <w:tc>
          <w:tcPr>
            <w:tcW w:w="2442" w:type="dxa"/>
            <w:vAlign w:val="center"/>
          </w:tcPr>
          <w:p w14:paraId="2AE49E5F"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Andere</w:t>
            </w:r>
          </w:p>
        </w:tc>
        <w:tc>
          <w:tcPr>
            <w:tcW w:w="1269" w:type="dxa"/>
            <w:vAlign w:val="center"/>
          </w:tcPr>
          <w:p w14:paraId="1F9C7C94"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19,7%</w:t>
            </w:r>
          </w:p>
        </w:tc>
        <w:tc>
          <w:tcPr>
            <w:tcW w:w="1269" w:type="dxa"/>
            <w:vAlign w:val="center"/>
          </w:tcPr>
          <w:p w14:paraId="5163F9FA"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16,8%</w:t>
            </w:r>
          </w:p>
        </w:tc>
        <w:tc>
          <w:tcPr>
            <w:tcW w:w="1269" w:type="dxa"/>
            <w:vAlign w:val="center"/>
          </w:tcPr>
          <w:p w14:paraId="0379DF37"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31,7%</w:t>
            </w:r>
          </w:p>
        </w:tc>
        <w:tc>
          <w:tcPr>
            <w:tcW w:w="1270" w:type="dxa"/>
            <w:vAlign w:val="center"/>
          </w:tcPr>
          <w:p w14:paraId="7574E9F7"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21,4%</w:t>
            </w:r>
          </w:p>
        </w:tc>
        <w:tc>
          <w:tcPr>
            <w:tcW w:w="1270" w:type="dxa"/>
            <w:vAlign w:val="center"/>
          </w:tcPr>
          <w:p w14:paraId="21409049" w14:textId="77777777" w:rsidR="00CA7FAA" w:rsidRPr="00E679FB" w:rsidRDefault="00CA7FAA" w:rsidP="006372D1">
            <w:pPr>
              <w:spacing w:line="360" w:lineRule="auto"/>
              <w:jc w:val="center"/>
              <w:rPr>
                <w:rFonts w:ascii="Times New Roman" w:eastAsiaTheme="minorHAnsi" w:hAnsi="Times New Roman" w:cs="Times New Roman"/>
                <w:kern w:val="2"/>
                <w:sz w:val="20"/>
                <w:szCs w:val="20"/>
                <w:lang w:val="nl-NL" w:eastAsia="en-US"/>
                <w14:ligatures w14:val="standardContextual"/>
              </w:rPr>
            </w:pPr>
            <w:r w:rsidRPr="00E679FB">
              <w:rPr>
                <w:rFonts w:ascii="Times New Roman" w:eastAsiaTheme="minorHAnsi" w:hAnsi="Times New Roman" w:cs="Times New Roman"/>
                <w:kern w:val="2"/>
                <w:sz w:val="20"/>
                <w:szCs w:val="20"/>
                <w:lang w:val="nl-NL" w:eastAsia="en-US"/>
                <w14:ligatures w14:val="standardContextual"/>
              </w:rPr>
              <w:t>28,8%</w:t>
            </w:r>
          </w:p>
        </w:tc>
      </w:tr>
    </w:tbl>
    <w:p w14:paraId="79CCBDFD" w14:textId="4A5B3A6D" w:rsidR="0080304C" w:rsidRPr="00E679FB" w:rsidRDefault="00DB2E79" w:rsidP="006372D1">
      <w:pPr>
        <w:pStyle w:val="Caption"/>
        <w:spacing w:line="360" w:lineRule="auto"/>
        <w:jc w:val="center"/>
        <w:rPr>
          <w:rFonts w:eastAsiaTheme="minorHAnsi"/>
          <w:i w:val="0"/>
          <w:iCs w:val="0"/>
          <w:color w:val="auto"/>
          <w:kern w:val="2"/>
          <w:sz w:val="20"/>
          <w:szCs w:val="20"/>
          <w:lang w:eastAsia="en-US"/>
          <w14:ligatures w14:val="standardContextual"/>
        </w:rPr>
      </w:pPr>
      <w:bookmarkStart w:id="2" w:name="_Ref164889491"/>
      <w:bookmarkStart w:id="3" w:name="_Ref166070961"/>
      <w:bookmarkEnd w:id="2"/>
      <w:r w:rsidRPr="00E679FB">
        <w:rPr>
          <w:sz w:val="20"/>
          <w:szCs w:val="20"/>
        </w:rPr>
        <w:t xml:space="preserve">Tabel </w:t>
      </w:r>
      <w:r w:rsidRPr="00E679FB">
        <w:rPr>
          <w:sz w:val="20"/>
          <w:szCs w:val="20"/>
        </w:rPr>
        <w:fldChar w:fldCharType="begin"/>
      </w:r>
      <w:r w:rsidRPr="00E679FB">
        <w:rPr>
          <w:sz w:val="20"/>
          <w:szCs w:val="20"/>
        </w:rPr>
        <w:instrText xml:space="preserve"> SEQ Tabel \* ARABIC </w:instrText>
      </w:r>
      <w:r w:rsidRPr="00E679FB">
        <w:rPr>
          <w:sz w:val="20"/>
          <w:szCs w:val="20"/>
        </w:rPr>
        <w:fldChar w:fldCharType="separate"/>
      </w:r>
      <w:r w:rsidR="009D1B15">
        <w:rPr>
          <w:noProof/>
          <w:sz w:val="20"/>
          <w:szCs w:val="20"/>
        </w:rPr>
        <w:t>3</w:t>
      </w:r>
      <w:r w:rsidRPr="00E679FB">
        <w:rPr>
          <w:sz w:val="20"/>
          <w:szCs w:val="20"/>
        </w:rPr>
        <w:fldChar w:fldCharType="end"/>
      </w:r>
      <w:bookmarkEnd w:id="3"/>
      <w:r w:rsidR="00CA7FAA" w:rsidRPr="00E679FB">
        <w:rPr>
          <w:rFonts w:eastAsiaTheme="minorHAnsi"/>
          <w:i w:val="0"/>
          <w:iCs w:val="0"/>
          <w:color w:val="auto"/>
          <w:kern w:val="2"/>
          <w:sz w:val="20"/>
          <w:szCs w:val="20"/>
          <w:lang w:eastAsia="en-US"/>
          <w14:ligatures w14:val="standardContextual"/>
        </w:rPr>
        <w:t>. Percentage Oorspronkelijke thuistaal van de Brusselaars per Taalbarometer</w:t>
      </w:r>
    </w:p>
    <w:p w14:paraId="1FAE90B3" w14:textId="0194F0CC" w:rsidR="00113BEA" w:rsidRPr="00E679FB" w:rsidRDefault="00DB2E79" w:rsidP="006372D1">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Numeriek blijft Frans de belangrijkste thuistaalgroep, al daalt haar aandeel</w:t>
      </w:r>
      <w:r w:rsidR="00F73B87" w:rsidRPr="00E679FB">
        <w:rPr>
          <w:rFonts w:ascii="Times New Roman" w:hAnsi="Times New Roman" w:cs="Times New Roman"/>
        </w:rPr>
        <w:t xml:space="preserve"> als enige thuistaal. </w:t>
      </w:r>
      <w:r w:rsidR="00F95799" w:rsidRPr="00E679FB">
        <w:rPr>
          <w:rFonts w:ascii="Times New Roman" w:hAnsi="Times New Roman" w:cs="Times New Roman"/>
        </w:rPr>
        <w:t xml:space="preserve">Het Nederlands </w:t>
      </w:r>
      <w:r w:rsidR="001962CD" w:rsidRPr="00E679FB">
        <w:rPr>
          <w:rFonts w:ascii="Times New Roman" w:hAnsi="Times New Roman" w:cs="Times New Roman"/>
        </w:rPr>
        <w:t>weet haar positie te handhaven, en wint zelf licht terrein als oorspronkelijke thuistaal. Bovendien wordt het Nederlands door alle generaties Nederlandstaligen doorgegeven via intergenerationele overdracht, wat wijst op een mate van taalbehoud. Een derde van de Brusselaars groei</w:t>
      </w:r>
      <w:r w:rsidR="00CC5507">
        <w:rPr>
          <w:rFonts w:ascii="Times New Roman" w:hAnsi="Times New Roman" w:cs="Times New Roman"/>
        </w:rPr>
        <w:t>de</w:t>
      </w:r>
      <w:r w:rsidR="001962CD" w:rsidRPr="00E679FB">
        <w:rPr>
          <w:rFonts w:ascii="Times New Roman" w:hAnsi="Times New Roman" w:cs="Times New Roman"/>
        </w:rPr>
        <w:t xml:space="preserve"> </w:t>
      </w:r>
      <w:r w:rsidR="00F73B87" w:rsidRPr="00E679FB">
        <w:rPr>
          <w:rFonts w:ascii="Times New Roman" w:hAnsi="Times New Roman" w:cs="Times New Roman"/>
        </w:rPr>
        <w:t xml:space="preserve">dan weer </w:t>
      </w:r>
      <w:r w:rsidR="001962CD" w:rsidRPr="00E679FB">
        <w:rPr>
          <w:rFonts w:ascii="Times New Roman" w:hAnsi="Times New Roman" w:cs="Times New Roman"/>
        </w:rPr>
        <w:t>op in een gezin waar noch Nederlands</w:t>
      </w:r>
      <w:r w:rsidR="00F73B87" w:rsidRPr="00E679FB">
        <w:rPr>
          <w:rFonts w:ascii="Times New Roman" w:hAnsi="Times New Roman" w:cs="Times New Roman"/>
        </w:rPr>
        <w:t xml:space="preserve"> </w:t>
      </w:r>
      <w:r w:rsidR="001962CD" w:rsidRPr="00E679FB">
        <w:rPr>
          <w:rFonts w:ascii="Times New Roman" w:hAnsi="Times New Roman" w:cs="Times New Roman"/>
        </w:rPr>
        <w:t xml:space="preserve">noch Frans werd gesproken. </w:t>
      </w:r>
    </w:p>
    <w:p w14:paraId="5F896036" w14:textId="77777777" w:rsidR="000F4227" w:rsidRPr="00E679FB" w:rsidRDefault="000F4227" w:rsidP="006372D1">
      <w:pPr>
        <w:autoSpaceDE w:val="0"/>
        <w:autoSpaceDN w:val="0"/>
        <w:adjustRightInd w:val="0"/>
        <w:spacing w:line="360" w:lineRule="auto"/>
        <w:ind w:firstLine="720"/>
        <w:jc w:val="both"/>
        <w:rPr>
          <w:rFonts w:ascii="Times New Roman" w:hAnsi="Times New Roman" w:cs="Times New Roman"/>
        </w:rPr>
      </w:pPr>
    </w:p>
    <w:p w14:paraId="658A1705" w14:textId="096AF51E" w:rsidR="001962CD" w:rsidRPr="00E679FB" w:rsidRDefault="00DB2E79" w:rsidP="006372D1">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Als men de taal niet via het gezin meekrijgt, dan is men aangewezen op het onderwijs. Hier wringt echter het schoentje. A</w:t>
      </w:r>
      <w:r w:rsidR="00DC05EA" w:rsidRPr="00E679FB">
        <w:rPr>
          <w:rFonts w:ascii="Times New Roman" w:hAnsi="Times New Roman" w:cs="Times New Roman"/>
        </w:rPr>
        <w:t>l</w:t>
      </w:r>
      <w:r w:rsidRPr="00E679FB">
        <w:rPr>
          <w:rFonts w:ascii="Times New Roman" w:hAnsi="Times New Roman" w:cs="Times New Roman"/>
        </w:rPr>
        <w:t xml:space="preserve">hoewel </w:t>
      </w:r>
      <w:r w:rsidR="00D07D0B" w:rsidRPr="00E679FB">
        <w:rPr>
          <w:rFonts w:ascii="Times New Roman" w:hAnsi="Times New Roman" w:cs="Times New Roman"/>
        </w:rPr>
        <w:t xml:space="preserve">we </w:t>
      </w:r>
      <w:r w:rsidRPr="00E679FB">
        <w:rPr>
          <w:rFonts w:ascii="Times New Roman" w:hAnsi="Times New Roman" w:cs="Times New Roman"/>
        </w:rPr>
        <w:t xml:space="preserve">voorzichtig </w:t>
      </w:r>
      <w:r w:rsidR="00D07D0B" w:rsidRPr="00E679FB">
        <w:rPr>
          <w:rFonts w:ascii="Times New Roman" w:hAnsi="Times New Roman" w:cs="Times New Roman"/>
        </w:rPr>
        <w:t xml:space="preserve">dienen te </w:t>
      </w:r>
      <w:r w:rsidRPr="00E679FB">
        <w:rPr>
          <w:rFonts w:ascii="Times New Roman" w:hAnsi="Times New Roman" w:cs="Times New Roman"/>
        </w:rPr>
        <w:t xml:space="preserve">zijn met de interpretatie van </w:t>
      </w:r>
      <w:r w:rsidRPr="00E679FB">
        <w:rPr>
          <w:rFonts w:ascii="Times New Roman" w:hAnsi="Times New Roman" w:cs="Times New Roman"/>
        </w:rPr>
        <w:fldChar w:fldCharType="begin"/>
      </w:r>
      <w:r w:rsidRPr="00E679FB">
        <w:rPr>
          <w:rFonts w:ascii="Times New Roman" w:hAnsi="Times New Roman" w:cs="Times New Roman"/>
        </w:rPr>
        <w:instrText xml:space="preserve"> REF _Ref166071316 \h  \* MERGEFORMAT </w:instrText>
      </w:r>
      <w:r w:rsidRPr="00E679FB">
        <w:rPr>
          <w:rFonts w:ascii="Times New Roman" w:hAnsi="Times New Roman" w:cs="Times New Roman"/>
        </w:rPr>
      </w:r>
      <w:r w:rsidRPr="00E679FB">
        <w:rPr>
          <w:rFonts w:ascii="Times New Roman" w:hAnsi="Times New Roman" w:cs="Times New Roman"/>
        </w:rPr>
        <w:fldChar w:fldCharType="separate"/>
      </w:r>
      <w:r w:rsidR="009D1B15" w:rsidRPr="009D1B15">
        <w:rPr>
          <w:rFonts w:ascii="Times New Roman" w:hAnsi="Times New Roman" w:cs="Times New Roman"/>
        </w:rPr>
        <w:t xml:space="preserve">Tabel </w:t>
      </w:r>
      <w:r w:rsidR="009D1B15" w:rsidRPr="009D1B15">
        <w:rPr>
          <w:rFonts w:ascii="Times New Roman" w:hAnsi="Times New Roman" w:cs="Times New Roman"/>
          <w:noProof/>
        </w:rPr>
        <w:t>4</w:t>
      </w:r>
      <w:r w:rsidRPr="00E679FB">
        <w:rPr>
          <w:rFonts w:ascii="Times New Roman" w:hAnsi="Times New Roman" w:cs="Times New Roman"/>
        </w:rPr>
        <w:fldChar w:fldCharType="end"/>
      </w:r>
      <w:r w:rsidRPr="00E679FB">
        <w:rPr>
          <w:rFonts w:ascii="Times New Roman" w:hAnsi="Times New Roman" w:cs="Times New Roman"/>
        </w:rPr>
        <w:t xml:space="preserve">, is de tendens duidelijk: van de </w:t>
      </w:r>
      <w:r w:rsidR="00DC05EA" w:rsidRPr="00E679FB">
        <w:rPr>
          <w:rFonts w:ascii="Times New Roman" w:hAnsi="Times New Roman" w:cs="Times New Roman"/>
        </w:rPr>
        <w:t>jonge</w:t>
      </w:r>
      <w:r w:rsidR="001962CD" w:rsidRPr="00E679FB">
        <w:rPr>
          <w:rFonts w:ascii="Times New Roman" w:hAnsi="Times New Roman" w:cs="Times New Roman"/>
        </w:rPr>
        <w:t xml:space="preserve"> Brusselaars</w:t>
      </w:r>
      <w:r w:rsidRPr="00E679FB">
        <w:rPr>
          <w:rFonts w:ascii="Times New Roman" w:hAnsi="Times New Roman" w:cs="Times New Roman"/>
        </w:rPr>
        <w:t xml:space="preserve"> die onderwijs liepen in het Franstalig onderwijs, ongeacht of dit</w:t>
      </w:r>
      <w:r w:rsidR="0034587E">
        <w:rPr>
          <w:rFonts w:ascii="Times New Roman" w:hAnsi="Times New Roman" w:cs="Times New Roman"/>
        </w:rPr>
        <w:t xml:space="preserve"> in</w:t>
      </w:r>
      <w:r w:rsidRPr="00E679FB">
        <w:rPr>
          <w:rFonts w:ascii="Times New Roman" w:hAnsi="Times New Roman" w:cs="Times New Roman"/>
        </w:rPr>
        <w:t xml:space="preserve"> Brussel of Wallonië </w:t>
      </w:r>
      <w:r w:rsidR="0034587E">
        <w:rPr>
          <w:rFonts w:ascii="Times New Roman" w:hAnsi="Times New Roman" w:cs="Times New Roman"/>
        </w:rPr>
        <w:t>was</w:t>
      </w:r>
      <w:r w:rsidRPr="00E679FB">
        <w:rPr>
          <w:rFonts w:ascii="Times New Roman" w:hAnsi="Times New Roman" w:cs="Times New Roman"/>
        </w:rPr>
        <w:t>, zegt nog geen 1</w:t>
      </w:r>
      <w:r w:rsidR="00F82A93" w:rsidRPr="00E679FB">
        <w:rPr>
          <w:rFonts w:ascii="Times New Roman" w:hAnsi="Times New Roman" w:cs="Times New Roman"/>
        </w:rPr>
        <w:t>0</w:t>
      </w:r>
      <w:r w:rsidR="00CE72A0" w:rsidRPr="00E679FB">
        <w:rPr>
          <w:rFonts w:ascii="Times New Roman" w:hAnsi="Times New Roman" w:cs="Times New Roman"/>
        </w:rPr>
        <w:t>%</w:t>
      </w:r>
      <w:r w:rsidRPr="00E679FB">
        <w:rPr>
          <w:rFonts w:ascii="Times New Roman" w:hAnsi="Times New Roman" w:cs="Times New Roman"/>
        </w:rPr>
        <w:t xml:space="preserve"> dat ze ‘goed tot uitstekend’ Nederlands spreken. </w:t>
      </w:r>
      <w:r w:rsidR="00D07D0B" w:rsidRPr="00E679FB">
        <w:rPr>
          <w:rFonts w:ascii="Times New Roman" w:hAnsi="Times New Roman" w:cs="Times New Roman"/>
        </w:rPr>
        <w:t xml:space="preserve">Zowat acht op de </w:t>
      </w:r>
      <w:r w:rsidR="00E679FB">
        <w:rPr>
          <w:rFonts w:ascii="Times New Roman" w:hAnsi="Times New Roman" w:cs="Times New Roman"/>
        </w:rPr>
        <w:t>tien</w:t>
      </w:r>
      <w:r w:rsidR="00E679FB" w:rsidRPr="00E679FB">
        <w:rPr>
          <w:rFonts w:ascii="Times New Roman" w:hAnsi="Times New Roman" w:cs="Times New Roman"/>
        </w:rPr>
        <w:t xml:space="preserve"> </w:t>
      </w:r>
      <w:r w:rsidR="00113BEA" w:rsidRPr="00E679FB">
        <w:rPr>
          <w:rFonts w:ascii="Times New Roman" w:hAnsi="Times New Roman" w:cs="Times New Roman"/>
        </w:rPr>
        <w:t>jongeren</w:t>
      </w:r>
      <w:r w:rsidR="001962CD" w:rsidRPr="00E679FB">
        <w:rPr>
          <w:rFonts w:ascii="Times New Roman" w:hAnsi="Times New Roman" w:cs="Times New Roman"/>
        </w:rPr>
        <w:t xml:space="preserve"> </w:t>
      </w:r>
      <w:r w:rsidR="00D07D0B" w:rsidRPr="00E679FB">
        <w:rPr>
          <w:rFonts w:ascii="Times New Roman" w:hAnsi="Times New Roman" w:cs="Times New Roman"/>
        </w:rPr>
        <w:t xml:space="preserve">die school hebben gelopen in </w:t>
      </w:r>
      <w:r w:rsidR="001962CD" w:rsidRPr="00E679FB">
        <w:rPr>
          <w:rFonts w:ascii="Times New Roman" w:hAnsi="Times New Roman" w:cs="Times New Roman"/>
        </w:rPr>
        <w:t>het Brussels Nederlandstalig onderwijs spreken</w:t>
      </w:r>
      <w:r w:rsidR="00113BEA" w:rsidRPr="00E679FB">
        <w:rPr>
          <w:rFonts w:ascii="Times New Roman" w:hAnsi="Times New Roman" w:cs="Times New Roman"/>
        </w:rPr>
        <w:t xml:space="preserve"> dan weer</w:t>
      </w:r>
      <w:r w:rsidR="001962CD" w:rsidRPr="00E679FB">
        <w:rPr>
          <w:rFonts w:ascii="Times New Roman" w:hAnsi="Times New Roman" w:cs="Times New Roman"/>
        </w:rPr>
        <w:t xml:space="preserve"> ‘goed tot uitstekend’ Frans</w:t>
      </w:r>
      <w:r w:rsidR="00113BEA" w:rsidRPr="00E679FB">
        <w:rPr>
          <w:rFonts w:ascii="Times New Roman" w:hAnsi="Times New Roman" w:cs="Times New Roman"/>
        </w:rPr>
        <w:t xml:space="preserve">. </w:t>
      </w:r>
      <w:r w:rsidR="00966E1D" w:rsidRPr="00E679FB">
        <w:rPr>
          <w:rFonts w:ascii="Times New Roman" w:hAnsi="Times New Roman" w:cs="Times New Roman"/>
        </w:rPr>
        <w:t xml:space="preserve">Tezelfdertijd </w:t>
      </w:r>
      <w:r w:rsidR="00D07D0B" w:rsidRPr="00E679FB">
        <w:rPr>
          <w:rFonts w:ascii="Times New Roman" w:hAnsi="Times New Roman" w:cs="Times New Roman"/>
        </w:rPr>
        <w:t xml:space="preserve">blijft </w:t>
      </w:r>
      <w:r w:rsidR="00966E1D" w:rsidRPr="00E679FB">
        <w:rPr>
          <w:rFonts w:ascii="Times New Roman" w:hAnsi="Times New Roman" w:cs="Times New Roman"/>
        </w:rPr>
        <w:t>de</w:t>
      </w:r>
      <w:r w:rsidR="00113BEA" w:rsidRPr="00E679FB">
        <w:rPr>
          <w:rFonts w:ascii="Times New Roman" w:hAnsi="Times New Roman" w:cs="Times New Roman"/>
        </w:rPr>
        <w:t xml:space="preserve"> vraag naar </w:t>
      </w:r>
      <w:r w:rsidR="00966E1D" w:rsidRPr="00E679FB">
        <w:rPr>
          <w:rFonts w:ascii="Times New Roman" w:hAnsi="Times New Roman" w:cs="Times New Roman"/>
        </w:rPr>
        <w:t xml:space="preserve">tweetalig of meertalig </w:t>
      </w:r>
      <w:r w:rsidR="00113BEA" w:rsidRPr="00E679FB">
        <w:rPr>
          <w:rFonts w:ascii="Times New Roman" w:hAnsi="Times New Roman" w:cs="Times New Roman"/>
        </w:rPr>
        <w:t>onderwijs groot</w:t>
      </w:r>
      <w:r w:rsidR="00D07D0B" w:rsidRPr="00E679FB">
        <w:rPr>
          <w:rFonts w:ascii="Times New Roman" w:hAnsi="Times New Roman" w:cs="Times New Roman"/>
        </w:rPr>
        <w:t xml:space="preserve">: </w:t>
      </w:r>
      <w:r w:rsidR="00113BEA" w:rsidRPr="00E679FB">
        <w:rPr>
          <w:rFonts w:ascii="Times New Roman" w:hAnsi="Times New Roman" w:cs="Times New Roman"/>
        </w:rPr>
        <w:t xml:space="preserve">86% </w:t>
      </w:r>
      <w:r w:rsidR="00966E1D" w:rsidRPr="00E679FB">
        <w:rPr>
          <w:rFonts w:ascii="Times New Roman" w:hAnsi="Times New Roman" w:cs="Times New Roman"/>
        </w:rPr>
        <w:t xml:space="preserve">van de Brusselaars </w:t>
      </w:r>
      <w:r w:rsidR="00D07D0B" w:rsidRPr="00E679FB">
        <w:rPr>
          <w:rFonts w:ascii="Times New Roman" w:hAnsi="Times New Roman" w:cs="Times New Roman"/>
        </w:rPr>
        <w:t>is een dergelijk onderwijs genegen</w:t>
      </w:r>
      <w:r w:rsidR="00966E1D" w:rsidRPr="00E679FB">
        <w:rPr>
          <w:rFonts w:ascii="Times New Roman" w:hAnsi="Times New Roman" w:cs="Times New Roman"/>
        </w:rPr>
        <w:t xml:space="preserve">. </w:t>
      </w:r>
    </w:p>
    <w:p w14:paraId="0D6F335B" w14:textId="77777777" w:rsidR="000F4227" w:rsidRPr="00E679FB" w:rsidRDefault="000F4227" w:rsidP="006372D1">
      <w:pPr>
        <w:autoSpaceDE w:val="0"/>
        <w:autoSpaceDN w:val="0"/>
        <w:adjustRightInd w:val="0"/>
        <w:spacing w:line="360" w:lineRule="auto"/>
        <w:ind w:firstLine="720"/>
        <w:jc w:val="both"/>
        <w:rPr>
          <w:rFonts w:ascii="Times New Roman" w:hAnsi="Times New Roman" w:cs="Times New Roman"/>
        </w:rPr>
      </w:pPr>
    </w:p>
    <w:tbl>
      <w:tblPr>
        <w:tblW w:w="9322" w:type="dxa"/>
        <w:jc w:val="center"/>
        <w:tblLook w:val="04A0" w:firstRow="1" w:lastRow="0" w:firstColumn="1" w:lastColumn="0" w:noHBand="0" w:noVBand="1"/>
      </w:tblPr>
      <w:tblGrid>
        <w:gridCol w:w="2026"/>
        <w:gridCol w:w="1449"/>
        <w:gridCol w:w="1450"/>
        <w:gridCol w:w="1449"/>
        <w:gridCol w:w="1596"/>
        <w:gridCol w:w="1352"/>
      </w:tblGrid>
      <w:tr w:rsidR="00113BEA" w:rsidRPr="00E679FB" w14:paraId="05A0CA45" w14:textId="77777777" w:rsidTr="00E968AA">
        <w:trPr>
          <w:trHeight w:val="298"/>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A3E3A"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lastRenderedPageBreak/>
              <w:t>Kennis Nederlands</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28C20E10"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TB1</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37A2513B"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691320F8"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DE4B073"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6951E3E5"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p>
        </w:tc>
      </w:tr>
      <w:tr w:rsidR="00113BEA" w:rsidRPr="00E679FB" w14:paraId="21FFABC5" w14:textId="77777777" w:rsidTr="00E968AA">
        <w:trPr>
          <w:trHeight w:val="298"/>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7922"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Brussel Nl</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363FCC71" w14:textId="4A37A8FE"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94,4%</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892E2A4" w14:textId="545AE4C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460D9461" w14:textId="3E076B3A"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84,8%</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2022F2C" w14:textId="3DA96E1B"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96,9%</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8D86DF8" w14:textId="27F1DA13"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94,3%</w:t>
            </w:r>
          </w:p>
        </w:tc>
      </w:tr>
      <w:tr w:rsidR="00113BEA" w:rsidRPr="00E679FB" w14:paraId="4D0A4CF1" w14:textId="77777777" w:rsidTr="00E968AA">
        <w:trPr>
          <w:trHeight w:val="298"/>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74F6"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Brussel Fr</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4A2CFDBF" w14:textId="0447E3B2"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20,0%</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3B0F764F" w14:textId="54F6E081"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12,6%</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5B3A7A15" w14:textId="1E0FA19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11,7%</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6D6A591C" w14:textId="58B6C079"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7,8%</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23E96D14" w14:textId="7602B8A5"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6,5%</w:t>
            </w:r>
          </w:p>
        </w:tc>
      </w:tr>
      <w:tr w:rsidR="00113BEA" w:rsidRPr="00E679FB" w14:paraId="45693EA7" w14:textId="77777777" w:rsidTr="00E968AA">
        <w:trPr>
          <w:trHeight w:val="298"/>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87A1"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Vlaanderen</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09FDE94F" w14:textId="7199B4DE"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6CEC298E"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3B030CB8" w14:textId="30BCA0C2"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78,10%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7F0BCA7A" w14:textId="6172983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84,6%</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263B025" w14:textId="1B896BDA"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r>
      <w:tr w:rsidR="00113BEA" w:rsidRPr="00E679FB" w14:paraId="7F09A1CF" w14:textId="77777777" w:rsidTr="00E968AA">
        <w:trPr>
          <w:trHeight w:val="171"/>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63E2"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Wallonië</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0B25D66E" w14:textId="04463CA4"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14,1%</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5A00111" w14:textId="15911E12"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22,9%</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2655D17A" w14:textId="7B3B5EBE"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11,6%</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4552092A" w14:textId="2FAEA6CB"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8,9%</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73673E9" w14:textId="5A4198AE"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4,3%</w:t>
            </w:r>
          </w:p>
        </w:tc>
      </w:tr>
      <w:tr w:rsidR="00113BEA" w:rsidRPr="00E679FB" w14:paraId="757E30B8" w14:textId="77777777" w:rsidTr="00E968AA">
        <w:trPr>
          <w:trHeight w:val="298"/>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17F42"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Kennis Frans</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7BCBC098"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TB1</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52A87B35"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248B80FD"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6E0307F"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1B12FA9" w14:textId="77777777" w:rsidR="00113BEA" w:rsidRPr="00E679FB" w:rsidRDefault="00113BEA" w:rsidP="00F82A93">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p>
        </w:tc>
      </w:tr>
      <w:tr w:rsidR="00113BEA" w:rsidRPr="00E679FB" w14:paraId="43D76627" w14:textId="77777777" w:rsidTr="00E968AA">
        <w:trPr>
          <w:trHeight w:val="298"/>
          <w:jc w:val="center"/>
        </w:trPr>
        <w:tc>
          <w:tcPr>
            <w:tcW w:w="2026" w:type="dxa"/>
            <w:tcBorders>
              <w:top w:val="nil"/>
              <w:left w:val="single" w:sz="4" w:space="0" w:color="auto"/>
              <w:bottom w:val="single" w:sz="4" w:space="0" w:color="auto"/>
              <w:right w:val="single" w:sz="4" w:space="0" w:color="auto"/>
            </w:tcBorders>
            <w:shd w:val="clear" w:color="auto" w:fill="auto"/>
            <w:vAlign w:val="center"/>
            <w:hideMark/>
          </w:tcPr>
          <w:p w14:paraId="05200A3E"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Brussel Nl</w:t>
            </w:r>
          </w:p>
        </w:tc>
        <w:tc>
          <w:tcPr>
            <w:tcW w:w="1449" w:type="dxa"/>
            <w:tcBorders>
              <w:top w:val="nil"/>
              <w:left w:val="nil"/>
              <w:bottom w:val="single" w:sz="4" w:space="0" w:color="auto"/>
              <w:right w:val="single" w:sz="4" w:space="0" w:color="auto"/>
            </w:tcBorders>
            <w:shd w:val="clear" w:color="auto" w:fill="auto"/>
            <w:vAlign w:val="center"/>
            <w:hideMark/>
          </w:tcPr>
          <w:p w14:paraId="3935A8B1" w14:textId="218B2A5F"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94,4%</w:t>
            </w:r>
          </w:p>
        </w:tc>
        <w:tc>
          <w:tcPr>
            <w:tcW w:w="1450" w:type="dxa"/>
            <w:tcBorders>
              <w:top w:val="nil"/>
              <w:left w:val="nil"/>
              <w:bottom w:val="single" w:sz="4" w:space="0" w:color="auto"/>
              <w:right w:val="single" w:sz="4" w:space="0" w:color="auto"/>
            </w:tcBorders>
            <w:shd w:val="clear" w:color="auto" w:fill="auto"/>
            <w:vAlign w:val="center"/>
            <w:hideMark/>
          </w:tcPr>
          <w:p w14:paraId="5A9562AB" w14:textId="72E54C3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88,9%</w:t>
            </w:r>
          </w:p>
        </w:tc>
        <w:tc>
          <w:tcPr>
            <w:tcW w:w="1449" w:type="dxa"/>
            <w:tcBorders>
              <w:top w:val="nil"/>
              <w:left w:val="nil"/>
              <w:bottom w:val="single" w:sz="4" w:space="0" w:color="auto"/>
              <w:right w:val="single" w:sz="4" w:space="0" w:color="auto"/>
            </w:tcBorders>
            <w:shd w:val="clear" w:color="auto" w:fill="auto"/>
            <w:vAlign w:val="center"/>
            <w:hideMark/>
          </w:tcPr>
          <w:p w14:paraId="2FF72831" w14:textId="61A99B51"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92,1%</w:t>
            </w:r>
          </w:p>
        </w:tc>
        <w:tc>
          <w:tcPr>
            <w:tcW w:w="1596" w:type="dxa"/>
            <w:tcBorders>
              <w:top w:val="nil"/>
              <w:left w:val="nil"/>
              <w:bottom w:val="single" w:sz="4" w:space="0" w:color="auto"/>
              <w:right w:val="single" w:sz="4" w:space="0" w:color="auto"/>
            </w:tcBorders>
            <w:shd w:val="clear" w:color="auto" w:fill="auto"/>
            <w:vAlign w:val="center"/>
            <w:hideMark/>
          </w:tcPr>
          <w:p w14:paraId="37CDB31F" w14:textId="42B85B40"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68,8%</w:t>
            </w:r>
          </w:p>
        </w:tc>
        <w:tc>
          <w:tcPr>
            <w:tcW w:w="1352" w:type="dxa"/>
            <w:tcBorders>
              <w:top w:val="nil"/>
              <w:left w:val="nil"/>
              <w:bottom w:val="single" w:sz="4" w:space="0" w:color="auto"/>
              <w:right w:val="single" w:sz="4" w:space="0" w:color="auto"/>
            </w:tcBorders>
            <w:shd w:val="clear" w:color="auto" w:fill="auto"/>
            <w:vAlign w:val="center"/>
            <w:hideMark/>
          </w:tcPr>
          <w:p w14:paraId="695D8580" w14:textId="35918483"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82,9%</w:t>
            </w:r>
          </w:p>
        </w:tc>
      </w:tr>
      <w:tr w:rsidR="00113BEA" w:rsidRPr="00E679FB" w14:paraId="1D24DC65" w14:textId="77777777" w:rsidTr="00E968AA">
        <w:trPr>
          <w:trHeight w:val="298"/>
          <w:jc w:val="center"/>
        </w:trPr>
        <w:tc>
          <w:tcPr>
            <w:tcW w:w="2026" w:type="dxa"/>
            <w:tcBorders>
              <w:top w:val="nil"/>
              <w:left w:val="single" w:sz="4" w:space="0" w:color="auto"/>
              <w:bottom w:val="single" w:sz="4" w:space="0" w:color="auto"/>
              <w:right w:val="single" w:sz="4" w:space="0" w:color="auto"/>
            </w:tcBorders>
            <w:shd w:val="clear" w:color="auto" w:fill="auto"/>
            <w:vAlign w:val="center"/>
            <w:hideMark/>
          </w:tcPr>
          <w:p w14:paraId="3976BA2A"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Brussel Fr</w:t>
            </w:r>
          </w:p>
        </w:tc>
        <w:tc>
          <w:tcPr>
            <w:tcW w:w="1449" w:type="dxa"/>
            <w:tcBorders>
              <w:top w:val="nil"/>
              <w:left w:val="nil"/>
              <w:bottom w:val="single" w:sz="4" w:space="0" w:color="auto"/>
              <w:right w:val="single" w:sz="4" w:space="0" w:color="auto"/>
            </w:tcBorders>
            <w:shd w:val="clear" w:color="auto" w:fill="auto"/>
            <w:vAlign w:val="center"/>
            <w:hideMark/>
          </w:tcPr>
          <w:p w14:paraId="1AD0A87D" w14:textId="2A955C6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99,8%</w:t>
            </w:r>
          </w:p>
        </w:tc>
        <w:tc>
          <w:tcPr>
            <w:tcW w:w="1450" w:type="dxa"/>
            <w:tcBorders>
              <w:top w:val="nil"/>
              <w:left w:val="nil"/>
              <w:bottom w:val="single" w:sz="4" w:space="0" w:color="auto"/>
              <w:right w:val="single" w:sz="4" w:space="0" w:color="auto"/>
            </w:tcBorders>
            <w:shd w:val="clear" w:color="auto" w:fill="auto"/>
            <w:vAlign w:val="center"/>
            <w:hideMark/>
          </w:tcPr>
          <w:p w14:paraId="51DC84F9" w14:textId="3F06817B"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99,4%</w:t>
            </w:r>
          </w:p>
        </w:tc>
        <w:tc>
          <w:tcPr>
            <w:tcW w:w="1449" w:type="dxa"/>
            <w:tcBorders>
              <w:top w:val="nil"/>
              <w:left w:val="nil"/>
              <w:bottom w:val="single" w:sz="4" w:space="0" w:color="auto"/>
              <w:right w:val="single" w:sz="4" w:space="0" w:color="auto"/>
            </w:tcBorders>
            <w:shd w:val="clear" w:color="auto" w:fill="auto"/>
            <w:vAlign w:val="center"/>
            <w:hideMark/>
          </w:tcPr>
          <w:p w14:paraId="13E61BD4" w14:textId="77A23002"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95,4%</w:t>
            </w:r>
          </w:p>
        </w:tc>
        <w:tc>
          <w:tcPr>
            <w:tcW w:w="1596" w:type="dxa"/>
            <w:tcBorders>
              <w:top w:val="nil"/>
              <w:left w:val="nil"/>
              <w:bottom w:val="single" w:sz="4" w:space="0" w:color="auto"/>
              <w:right w:val="single" w:sz="4" w:space="0" w:color="auto"/>
            </w:tcBorders>
            <w:shd w:val="clear" w:color="auto" w:fill="auto"/>
            <w:vAlign w:val="center"/>
            <w:hideMark/>
          </w:tcPr>
          <w:p w14:paraId="7DC63F8C" w14:textId="2418C53F"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96,3%</w:t>
            </w:r>
          </w:p>
        </w:tc>
        <w:tc>
          <w:tcPr>
            <w:tcW w:w="1352" w:type="dxa"/>
            <w:tcBorders>
              <w:top w:val="nil"/>
              <w:left w:val="nil"/>
              <w:bottom w:val="single" w:sz="4" w:space="0" w:color="auto"/>
              <w:right w:val="single" w:sz="4" w:space="0" w:color="auto"/>
            </w:tcBorders>
            <w:shd w:val="clear" w:color="auto" w:fill="auto"/>
            <w:vAlign w:val="center"/>
            <w:hideMark/>
          </w:tcPr>
          <w:p w14:paraId="3980CC28" w14:textId="6553D9C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94,0%</w:t>
            </w:r>
          </w:p>
        </w:tc>
      </w:tr>
      <w:tr w:rsidR="00113BEA" w:rsidRPr="00E679FB" w14:paraId="384962CE" w14:textId="77777777" w:rsidTr="00E968AA">
        <w:trPr>
          <w:trHeight w:val="298"/>
          <w:jc w:val="center"/>
        </w:trPr>
        <w:tc>
          <w:tcPr>
            <w:tcW w:w="2026" w:type="dxa"/>
            <w:tcBorders>
              <w:top w:val="nil"/>
              <w:left w:val="single" w:sz="4" w:space="0" w:color="auto"/>
              <w:bottom w:val="single" w:sz="4" w:space="0" w:color="auto"/>
              <w:right w:val="single" w:sz="4" w:space="0" w:color="auto"/>
            </w:tcBorders>
            <w:shd w:val="clear" w:color="auto" w:fill="auto"/>
            <w:vAlign w:val="center"/>
            <w:hideMark/>
          </w:tcPr>
          <w:p w14:paraId="2A27DB92"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Vlaanderen</w:t>
            </w:r>
          </w:p>
        </w:tc>
        <w:tc>
          <w:tcPr>
            <w:tcW w:w="1449" w:type="dxa"/>
            <w:tcBorders>
              <w:top w:val="nil"/>
              <w:left w:val="nil"/>
              <w:bottom w:val="single" w:sz="4" w:space="0" w:color="auto"/>
              <w:right w:val="single" w:sz="4" w:space="0" w:color="auto"/>
            </w:tcBorders>
            <w:shd w:val="clear" w:color="auto" w:fill="auto"/>
            <w:vAlign w:val="center"/>
            <w:hideMark/>
          </w:tcPr>
          <w:p w14:paraId="561F3173" w14:textId="4D6EB76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c>
          <w:tcPr>
            <w:tcW w:w="1450" w:type="dxa"/>
            <w:tcBorders>
              <w:top w:val="nil"/>
              <w:left w:val="nil"/>
              <w:bottom w:val="single" w:sz="4" w:space="0" w:color="auto"/>
              <w:right w:val="single" w:sz="4" w:space="0" w:color="auto"/>
            </w:tcBorders>
            <w:shd w:val="clear" w:color="auto" w:fill="auto"/>
            <w:vAlign w:val="center"/>
            <w:hideMark/>
          </w:tcPr>
          <w:p w14:paraId="05B8F893"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w:t>
            </w:r>
          </w:p>
        </w:tc>
        <w:tc>
          <w:tcPr>
            <w:tcW w:w="1449" w:type="dxa"/>
            <w:tcBorders>
              <w:top w:val="nil"/>
              <w:left w:val="nil"/>
              <w:bottom w:val="single" w:sz="4" w:space="0" w:color="auto"/>
              <w:right w:val="single" w:sz="4" w:space="0" w:color="auto"/>
            </w:tcBorders>
            <w:shd w:val="clear" w:color="auto" w:fill="auto"/>
            <w:vAlign w:val="center"/>
            <w:hideMark/>
          </w:tcPr>
          <w:p w14:paraId="2424D32E" w14:textId="5CD6839A"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91,3%</w:t>
            </w:r>
          </w:p>
        </w:tc>
        <w:tc>
          <w:tcPr>
            <w:tcW w:w="1596" w:type="dxa"/>
            <w:tcBorders>
              <w:top w:val="nil"/>
              <w:left w:val="nil"/>
              <w:bottom w:val="single" w:sz="4" w:space="0" w:color="auto"/>
              <w:right w:val="single" w:sz="4" w:space="0" w:color="auto"/>
            </w:tcBorders>
            <w:shd w:val="clear" w:color="auto" w:fill="auto"/>
            <w:vAlign w:val="center"/>
            <w:hideMark/>
          </w:tcPr>
          <w:p w14:paraId="33C652E5" w14:textId="2C83A2C2"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69,2%</w:t>
            </w:r>
          </w:p>
        </w:tc>
        <w:tc>
          <w:tcPr>
            <w:tcW w:w="1352" w:type="dxa"/>
            <w:tcBorders>
              <w:top w:val="nil"/>
              <w:left w:val="nil"/>
              <w:bottom w:val="single" w:sz="4" w:space="0" w:color="auto"/>
              <w:right w:val="single" w:sz="4" w:space="0" w:color="auto"/>
            </w:tcBorders>
            <w:shd w:val="clear" w:color="auto" w:fill="auto"/>
            <w:vAlign w:val="center"/>
            <w:hideMark/>
          </w:tcPr>
          <w:p w14:paraId="5A66E418" w14:textId="5107B0F6"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59,1%</w:t>
            </w:r>
          </w:p>
        </w:tc>
      </w:tr>
      <w:tr w:rsidR="00113BEA" w:rsidRPr="00E679FB" w14:paraId="509B1059" w14:textId="77777777" w:rsidTr="00E968AA">
        <w:trPr>
          <w:trHeight w:val="298"/>
          <w:jc w:val="center"/>
        </w:trPr>
        <w:tc>
          <w:tcPr>
            <w:tcW w:w="2026" w:type="dxa"/>
            <w:tcBorders>
              <w:top w:val="nil"/>
              <w:left w:val="single" w:sz="4" w:space="0" w:color="auto"/>
              <w:bottom w:val="single" w:sz="4" w:space="0" w:color="auto"/>
              <w:right w:val="single" w:sz="4" w:space="0" w:color="auto"/>
            </w:tcBorders>
            <w:shd w:val="clear" w:color="auto" w:fill="auto"/>
            <w:vAlign w:val="center"/>
            <w:hideMark/>
          </w:tcPr>
          <w:p w14:paraId="72605CDD" w14:textId="77777777"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Wallonië</w:t>
            </w:r>
          </w:p>
        </w:tc>
        <w:tc>
          <w:tcPr>
            <w:tcW w:w="1449" w:type="dxa"/>
            <w:tcBorders>
              <w:top w:val="nil"/>
              <w:left w:val="nil"/>
              <w:bottom w:val="single" w:sz="4" w:space="0" w:color="auto"/>
              <w:right w:val="single" w:sz="4" w:space="0" w:color="auto"/>
            </w:tcBorders>
            <w:shd w:val="clear" w:color="auto" w:fill="auto"/>
            <w:vAlign w:val="center"/>
            <w:hideMark/>
          </w:tcPr>
          <w:p w14:paraId="75D776EE" w14:textId="42F8AC35"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c>
          <w:tcPr>
            <w:tcW w:w="1450" w:type="dxa"/>
            <w:tcBorders>
              <w:top w:val="nil"/>
              <w:left w:val="nil"/>
              <w:bottom w:val="single" w:sz="4" w:space="0" w:color="auto"/>
              <w:right w:val="single" w:sz="4" w:space="0" w:color="auto"/>
            </w:tcBorders>
            <w:shd w:val="clear" w:color="auto" w:fill="auto"/>
            <w:vAlign w:val="center"/>
            <w:hideMark/>
          </w:tcPr>
          <w:p w14:paraId="65FA70D6" w14:textId="58F346F1"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c>
          <w:tcPr>
            <w:tcW w:w="1449" w:type="dxa"/>
            <w:tcBorders>
              <w:top w:val="nil"/>
              <w:left w:val="nil"/>
              <w:bottom w:val="single" w:sz="4" w:space="0" w:color="auto"/>
              <w:right w:val="single" w:sz="4" w:space="0" w:color="auto"/>
            </w:tcBorders>
            <w:shd w:val="clear" w:color="auto" w:fill="auto"/>
            <w:vAlign w:val="center"/>
            <w:hideMark/>
          </w:tcPr>
          <w:p w14:paraId="53C79CA1" w14:textId="2F1CA7F5"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93,3%</w:t>
            </w:r>
          </w:p>
        </w:tc>
        <w:tc>
          <w:tcPr>
            <w:tcW w:w="1596" w:type="dxa"/>
            <w:tcBorders>
              <w:top w:val="nil"/>
              <w:left w:val="nil"/>
              <w:bottom w:val="single" w:sz="4" w:space="0" w:color="auto"/>
              <w:right w:val="single" w:sz="4" w:space="0" w:color="auto"/>
            </w:tcBorders>
            <w:shd w:val="clear" w:color="auto" w:fill="auto"/>
            <w:vAlign w:val="center"/>
            <w:hideMark/>
          </w:tcPr>
          <w:p w14:paraId="2BD0B2FE" w14:textId="6EAF42EF"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100%</w:t>
            </w:r>
          </w:p>
        </w:tc>
        <w:tc>
          <w:tcPr>
            <w:tcW w:w="1352" w:type="dxa"/>
            <w:tcBorders>
              <w:top w:val="nil"/>
              <w:left w:val="nil"/>
              <w:bottom w:val="single" w:sz="4" w:space="0" w:color="auto"/>
              <w:right w:val="single" w:sz="4" w:space="0" w:color="auto"/>
            </w:tcBorders>
            <w:shd w:val="clear" w:color="auto" w:fill="auto"/>
            <w:vAlign w:val="center"/>
            <w:hideMark/>
          </w:tcPr>
          <w:p w14:paraId="006F8056" w14:textId="79642CA1" w:rsidR="00113BEA" w:rsidRPr="00E679FB" w:rsidRDefault="00113BEA" w:rsidP="00F82A93">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95,7%</w:t>
            </w:r>
          </w:p>
        </w:tc>
      </w:tr>
    </w:tbl>
    <w:p w14:paraId="1BB56DB0" w14:textId="1134971D" w:rsidR="001C4F74" w:rsidRPr="00E679FB" w:rsidRDefault="00113BEA" w:rsidP="00F82A93">
      <w:pPr>
        <w:pStyle w:val="Caption"/>
        <w:spacing w:line="360" w:lineRule="auto"/>
        <w:jc w:val="center"/>
        <w:rPr>
          <w:color w:val="auto"/>
          <w:sz w:val="20"/>
          <w:szCs w:val="20"/>
        </w:rPr>
      </w:pPr>
      <w:bookmarkStart w:id="4" w:name="_Ref166071316"/>
      <w:r w:rsidRPr="00E679FB">
        <w:rPr>
          <w:sz w:val="20"/>
          <w:szCs w:val="20"/>
        </w:rPr>
        <w:t xml:space="preserve">Tabel </w:t>
      </w:r>
      <w:r w:rsidRPr="00E679FB">
        <w:rPr>
          <w:sz w:val="20"/>
          <w:szCs w:val="20"/>
        </w:rPr>
        <w:fldChar w:fldCharType="begin"/>
      </w:r>
      <w:r w:rsidRPr="00E679FB">
        <w:rPr>
          <w:sz w:val="20"/>
          <w:szCs w:val="20"/>
        </w:rPr>
        <w:instrText xml:space="preserve"> SEQ Tabel \* ARABIC </w:instrText>
      </w:r>
      <w:r w:rsidRPr="00E679FB">
        <w:rPr>
          <w:sz w:val="20"/>
          <w:szCs w:val="20"/>
        </w:rPr>
        <w:fldChar w:fldCharType="separate"/>
      </w:r>
      <w:r w:rsidR="009D1B15">
        <w:rPr>
          <w:noProof/>
          <w:sz w:val="20"/>
          <w:szCs w:val="20"/>
        </w:rPr>
        <w:t>4</w:t>
      </w:r>
      <w:r w:rsidRPr="00E679FB">
        <w:rPr>
          <w:sz w:val="20"/>
          <w:szCs w:val="20"/>
        </w:rPr>
        <w:fldChar w:fldCharType="end"/>
      </w:r>
      <w:bookmarkEnd w:id="4"/>
      <w:r w:rsidRPr="00E679FB">
        <w:rPr>
          <w:sz w:val="20"/>
          <w:szCs w:val="20"/>
        </w:rPr>
        <w:t>.</w:t>
      </w:r>
      <w:r w:rsidRPr="00E679FB">
        <w:rPr>
          <w:color w:val="auto"/>
          <w:sz w:val="20"/>
          <w:szCs w:val="20"/>
          <w:lang w:eastAsia="en-US"/>
        </w:rPr>
        <w:t xml:space="preserve"> Taalkennis</w:t>
      </w:r>
      <w:r w:rsidR="00DC05EA" w:rsidRPr="00E679FB">
        <w:rPr>
          <w:color w:val="auto"/>
          <w:sz w:val="20"/>
          <w:szCs w:val="20"/>
          <w:lang w:eastAsia="en-US"/>
        </w:rPr>
        <w:t xml:space="preserve"> (goed tot uitstekend) </w:t>
      </w:r>
      <w:r w:rsidRPr="00E679FB">
        <w:rPr>
          <w:color w:val="auto"/>
          <w:sz w:val="20"/>
          <w:szCs w:val="20"/>
          <w:lang w:eastAsia="en-US"/>
        </w:rPr>
        <w:t xml:space="preserve">naar onderwijsachtergrond </w:t>
      </w:r>
      <w:r w:rsidR="00DC05EA" w:rsidRPr="00E679FB">
        <w:rPr>
          <w:color w:val="auto"/>
          <w:sz w:val="20"/>
          <w:szCs w:val="20"/>
          <w:lang w:eastAsia="en-US"/>
        </w:rPr>
        <w:t xml:space="preserve">bij 18 tot </w:t>
      </w:r>
      <w:r w:rsidR="0068749B" w:rsidRPr="00E679FB">
        <w:rPr>
          <w:color w:val="auto"/>
          <w:sz w:val="20"/>
          <w:szCs w:val="20"/>
          <w:lang w:eastAsia="en-US"/>
        </w:rPr>
        <w:t>30-jarige</w:t>
      </w:r>
      <w:r w:rsidR="00DC05EA" w:rsidRPr="00E679FB">
        <w:rPr>
          <w:color w:val="auto"/>
          <w:sz w:val="20"/>
          <w:szCs w:val="20"/>
          <w:lang w:eastAsia="en-US"/>
        </w:rPr>
        <w:t xml:space="preserve"> Brusselaars </w:t>
      </w:r>
      <w:r w:rsidRPr="00E679FB">
        <w:rPr>
          <w:color w:val="auto"/>
          <w:sz w:val="20"/>
          <w:szCs w:val="20"/>
          <w:lang w:eastAsia="en-US"/>
        </w:rPr>
        <w:t>per Taalbarometer – Selectie ‘Kennis Nederlands’ en ‘Kennis Frans’.</w:t>
      </w:r>
    </w:p>
    <w:p w14:paraId="344DAF65" w14:textId="77777777" w:rsidR="00D07D0B" w:rsidRPr="00E679FB" w:rsidRDefault="00D07D0B" w:rsidP="004B1CBE">
      <w:pPr>
        <w:autoSpaceDE w:val="0"/>
        <w:autoSpaceDN w:val="0"/>
        <w:adjustRightInd w:val="0"/>
        <w:spacing w:line="360" w:lineRule="auto"/>
        <w:ind w:firstLine="720"/>
        <w:jc w:val="both"/>
        <w:rPr>
          <w:rFonts w:ascii="Times New Roman" w:hAnsi="Times New Roman" w:cs="Times New Roman"/>
        </w:rPr>
      </w:pPr>
    </w:p>
    <w:p w14:paraId="0EB28D66" w14:textId="503F0D4B" w:rsidR="00254F29" w:rsidRPr="00E679FB" w:rsidRDefault="00113BEA" w:rsidP="004B1CBE">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Taalcursussen Nederlands voor volwassen blijven</w:t>
      </w:r>
      <w:r w:rsidR="004B1CBE" w:rsidRPr="00E679FB">
        <w:rPr>
          <w:rFonts w:ascii="Times New Roman" w:hAnsi="Times New Roman" w:cs="Times New Roman"/>
        </w:rPr>
        <w:t xml:space="preserve"> ook</w:t>
      </w:r>
      <w:r w:rsidRPr="00E679FB">
        <w:rPr>
          <w:rFonts w:ascii="Times New Roman" w:hAnsi="Times New Roman" w:cs="Times New Roman"/>
        </w:rPr>
        <w:t xml:space="preserve"> populair. Een kwart van de Brusselaars die reeds een taalcursus volgden, kozen voor een taalcursus Nederlands.</w:t>
      </w:r>
      <w:r w:rsidR="004B1CBE" w:rsidRPr="00E679FB">
        <w:rPr>
          <w:rFonts w:ascii="Times New Roman" w:hAnsi="Times New Roman" w:cs="Times New Roman"/>
        </w:rPr>
        <w:t xml:space="preserve"> Van de Franstaligen die reeds een taalcursus volgde</w:t>
      </w:r>
      <w:r w:rsidR="00D07D0B" w:rsidRPr="00E679FB">
        <w:rPr>
          <w:rFonts w:ascii="Times New Roman" w:hAnsi="Times New Roman" w:cs="Times New Roman"/>
        </w:rPr>
        <w:t>n</w:t>
      </w:r>
      <w:r w:rsidR="004B1CBE" w:rsidRPr="00E679FB">
        <w:rPr>
          <w:rFonts w:ascii="Times New Roman" w:hAnsi="Times New Roman" w:cs="Times New Roman"/>
        </w:rPr>
        <w:t xml:space="preserve">, koos zo’n 26% voor een cursus Nederlands. </w:t>
      </w:r>
      <w:r w:rsidRPr="00E679FB">
        <w:rPr>
          <w:rFonts w:ascii="Times New Roman" w:hAnsi="Times New Roman" w:cs="Times New Roman"/>
        </w:rPr>
        <w:t xml:space="preserve">De </w:t>
      </w:r>
      <w:r w:rsidR="00F72E0E">
        <w:rPr>
          <w:rFonts w:ascii="Times New Roman" w:hAnsi="Times New Roman" w:cs="Times New Roman"/>
        </w:rPr>
        <w:t>beweegredenen</w:t>
      </w:r>
      <w:r w:rsidR="00F72E0E" w:rsidRPr="00E679FB">
        <w:rPr>
          <w:rFonts w:ascii="Times New Roman" w:hAnsi="Times New Roman" w:cs="Times New Roman"/>
        </w:rPr>
        <w:t xml:space="preserve"> </w:t>
      </w:r>
      <w:r w:rsidRPr="00E679FB">
        <w:rPr>
          <w:rFonts w:ascii="Times New Roman" w:hAnsi="Times New Roman" w:cs="Times New Roman"/>
        </w:rPr>
        <w:t xml:space="preserve">om al dan niet een taalcursus Nederlands te volgen </w:t>
      </w:r>
      <w:r w:rsidR="00F72E0E">
        <w:rPr>
          <w:rFonts w:ascii="Times New Roman" w:hAnsi="Times New Roman" w:cs="Times New Roman"/>
        </w:rPr>
        <w:t>zijn</w:t>
      </w:r>
      <w:r w:rsidR="00F72E0E" w:rsidRPr="00E679FB">
        <w:rPr>
          <w:rFonts w:ascii="Times New Roman" w:hAnsi="Times New Roman" w:cs="Times New Roman"/>
        </w:rPr>
        <w:t xml:space="preserve"> </w:t>
      </w:r>
      <w:r w:rsidRPr="00E679FB">
        <w:rPr>
          <w:rFonts w:ascii="Times New Roman" w:hAnsi="Times New Roman" w:cs="Times New Roman"/>
        </w:rPr>
        <w:t>uiteraard uiteenlopend</w:t>
      </w:r>
      <w:r w:rsidR="00D07D0B" w:rsidRPr="00E679FB">
        <w:rPr>
          <w:rFonts w:ascii="Times New Roman" w:hAnsi="Times New Roman" w:cs="Times New Roman"/>
        </w:rPr>
        <w:t xml:space="preserve">. Toch </w:t>
      </w:r>
      <w:r w:rsidRPr="00E679FB">
        <w:rPr>
          <w:rFonts w:ascii="Times New Roman" w:hAnsi="Times New Roman" w:cs="Times New Roman"/>
        </w:rPr>
        <w:t xml:space="preserve">blijkt de helft van de cursisten </w:t>
      </w:r>
      <w:r w:rsidR="00F72E0E">
        <w:rPr>
          <w:rFonts w:ascii="Times New Roman" w:hAnsi="Times New Roman" w:cs="Times New Roman"/>
        </w:rPr>
        <w:t xml:space="preserve">een cursus </w:t>
      </w:r>
      <w:r w:rsidRPr="00E679FB">
        <w:rPr>
          <w:rFonts w:ascii="Times New Roman" w:hAnsi="Times New Roman" w:cs="Times New Roman"/>
        </w:rPr>
        <w:t xml:space="preserve">Nederlands te </w:t>
      </w:r>
      <w:r w:rsidR="00D07D0B" w:rsidRPr="00E679FB">
        <w:rPr>
          <w:rFonts w:ascii="Times New Roman" w:hAnsi="Times New Roman" w:cs="Times New Roman"/>
        </w:rPr>
        <w:t xml:space="preserve">volgen omwille van </w:t>
      </w:r>
      <w:proofErr w:type="spellStart"/>
      <w:r w:rsidRPr="00E679FB">
        <w:rPr>
          <w:rFonts w:ascii="Times New Roman" w:hAnsi="Times New Roman" w:cs="Times New Roman"/>
        </w:rPr>
        <w:t>werkgerelateerde</w:t>
      </w:r>
      <w:proofErr w:type="spellEnd"/>
      <w:r w:rsidRPr="00E679FB">
        <w:rPr>
          <w:rFonts w:ascii="Times New Roman" w:hAnsi="Times New Roman" w:cs="Times New Roman"/>
        </w:rPr>
        <w:t xml:space="preserve"> reden</w:t>
      </w:r>
      <w:r w:rsidR="00F72E0E">
        <w:rPr>
          <w:rFonts w:ascii="Times New Roman" w:hAnsi="Times New Roman" w:cs="Times New Roman"/>
        </w:rPr>
        <w:t>en</w:t>
      </w:r>
      <w:r w:rsidRPr="00E679FB">
        <w:rPr>
          <w:rFonts w:ascii="Times New Roman" w:hAnsi="Times New Roman" w:cs="Times New Roman"/>
        </w:rPr>
        <w:t>.</w:t>
      </w:r>
    </w:p>
    <w:tbl>
      <w:tblPr>
        <w:tblW w:w="8789" w:type="dxa"/>
        <w:jc w:val="center"/>
        <w:tblLook w:val="04A0" w:firstRow="1" w:lastRow="0" w:firstColumn="1" w:lastColumn="0" w:noHBand="0" w:noVBand="1"/>
      </w:tblPr>
      <w:tblGrid>
        <w:gridCol w:w="1485"/>
        <w:gridCol w:w="1461"/>
        <w:gridCol w:w="1460"/>
        <w:gridCol w:w="1461"/>
        <w:gridCol w:w="1461"/>
        <w:gridCol w:w="1461"/>
      </w:tblGrid>
      <w:tr w:rsidR="00F73B87" w:rsidRPr="00E679FB" w14:paraId="369AF676" w14:textId="77777777" w:rsidTr="00F82A93">
        <w:trPr>
          <w:trHeight w:val="439"/>
          <w:jc w:val="cent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B2D40"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Cursus NL</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523C059"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TB1</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2796F6D7"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65886E25"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3DF66BB1"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318E2E82" w14:textId="77777777" w:rsidR="00F73B87" w:rsidRPr="00E679FB" w:rsidRDefault="00F73B87" w:rsidP="00F73B87">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p>
        </w:tc>
      </w:tr>
      <w:tr w:rsidR="00F73B87" w:rsidRPr="00E679FB" w14:paraId="4CBE72D1" w14:textId="77777777" w:rsidTr="00F82A93">
        <w:trPr>
          <w:trHeight w:val="439"/>
          <w:jc w:val="center"/>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1EDE069" w14:textId="77777777" w:rsidR="00F73B87" w:rsidRPr="00E679FB" w:rsidRDefault="00F73B87" w:rsidP="00F82A93">
            <w:pPr>
              <w:spacing w:line="360" w:lineRule="auto"/>
              <w:rPr>
                <w:rFonts w:ascii="Times New Roman" w:hAnsi="Times New Roman" w:cs="Times New Roman"/>
                <w:sz w:val="20"/>
                <w:szCs w:val="20"/>
              </w:rPr>
            </w:pPr>
            <w:r w:rsidRPr="00E679FB">
              <w:rPr>
                <w:rFonts w:ascii="Times New Roman" w:hAnsi="Times New Roman" w:cs="Times New Roman"/>
                <w:sz w:val="20"/>
                <w:szCs w:val="20"/>
              </w:rPr>
              <w:t>Frans</w:t>
            </w:r>
          </w:p>
        </w:tc>
        <w:tc>
          <w:tcPr>
            <w:tcW w:w="1422" w:type="dxa"/>
            <w:tcBorders>
              <w:top w:val="nil"/>
              <w:left w:val="nil"/>
              <w:bottom w:val="single" w:sz="4" w:space="0" w:color="auto"/>
              <w:right w:val="single" w:sz="4" w:space="0" w:color="auto"/>
            </w:tcBorders>
            <w:shd w:val="clear" w:color="auto" w:fill="auto"/>
            <w:vAlign w:val="center"/>
            <w:hideMark/>
          </w:tcPr>
          <w:p w14:paraId="4DC70A4A" w14:textId="32A3EE4B"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4,6</w:t>
            </w:r>
            <w:r w:rsidR="00CE72A0" w:rsidRPr="00E679FB">
              <w:rPr>
                <w:rFonts w:ascii="Times New Roman" w:hAnsi="Times New Roman" w:cs="Times New Roman"/>
                <w:sz w:val="20"/>
                <w:szCs w:val="20"/>
              </w:rPr>
              <w:t>%</w:t>
            </w:r>
          </w:p>
        </w:tc>
        <w:tc>
          <w:tcPr>
            <w:tcW w:w="1422" w:type="dxa"/>
            <w:tcBorders>
              <w:top w:val="nil"/>
              <w:left w:val="nil"/>
              <w:bottom w:val="single" w:sz="4" w:space="0" w:color="auto"/>
              <w:right w:val="single" w:sz="4" w:space="0" w:color="auto"/>
            </w:tcBorders>
            <w:shd w:val="clear" w:color="auto" w:fill="auto"/>
            <w:vAlign w:val="center"/>
            <w:hideMark/>
          </w:tcPr>
          <w:p w14:paraId="67E2932B" w14:textId="55F974F5"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6,8</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7A34D41A" w14:textId="5E08C04E"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28,2</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57B9D078" w14:textId="10C6605B"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23,6</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0E7F8282" w14:textId="256B4BBE"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26,5</w:t>
            </w:r>
            <w:r w:rsidR="00CE72A0" w:rsidRPr="00E679FB">
              <w:rPr>
                <w:rFonts w:ascii="Times New Roman" w:hAnsi="Times New Roman" w:cs="Times New Roman"/>
                <w:sz w:val="20"/>
                <w:szCs w:val="20"/>
              </w:rPr>
              <w:t>%</w:t>
            </w:r>
          </w:p>
        </w:tc>
      </w:tr>
      <w:tr w:rsidR="00F73B87" w:rsidRPr="00E679FB" w14:paraId="2E6ED0FF" w14:textId="77777777" w:rsidTr="00F82A93">
        <w:trPr>
          <w:trHeight w:val="439"/>
          <w:jc w:val="center"/>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147A19B" w14:textId="77777777" w:rsidR="00F73B87" w:rsidRPr="00E679FB" w:rsidRDefault="00F73B87" w:rsidP="00F82A93">
            <w:pPr>
              <w:spacing w:line="360" w:lineRule="auto"/>
              <w:rPr>
                <w:rFonts w:ascii="Times New Roman" w:hAnsi="Times New Roman" w:cs="Times New Roman"/>
                <w:sz w:val="20"/>
                <w:szCs w:val="20"/>
              </w:rPr>
            </w:pPr>
            <w:r w:rsidRPr="00E679FB">
              <w:rPr>
                <w:rFonts w:ascii="Times New Roman" w:hAnsi="Times New Roman" w:cs="Times New Roman"/>
                <w:sz w:val="20"/>
                <w:szCs w:val="20"/>
              </w:rPr>
              <w:t>Frans/Andere</w:t>
            </w:r>
          </w:p>
        </w:tc>
        <w:tc>
          <w:tcPr>
            <w:tcW w:w="1422" w:type="dxa"/>
            <w:tcBorders>
              <w:top w:val="nil"/>
              <w:left w:val="nil"/>
              <w:bottom w:val="single" w:sz="4" w:space="0" w:color="auto"/>
              <w:right w:val="single" w:sz="4" w:space="0" w:color="auto"/>
            </w:tcBorders>
            <w:shd w:val="clear" w:color="auto" w:fill="auto"/>
            <w:vAlign w:val="center"/>
            <w:hideMark/>
          </w:tcPr>
          <w:p w14:paraId="740F7D70" w14:textId="204572D8"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6,9</w:t>
            </w:r>
            <w:r w:rsidR="00CE72A0" w:rsidRPr="00E679FB">
              <w:rPr>
                <w:rFonts w:ascii="Times New Roman" w:hAnsi="Times New Roman" w:cs="Times New Roman"/>
                <w:sz w:val="20"/>
                <w:szCs w:val="20"/>
              </w:rPr>
              <w:t>%</w:t>
            </w:r>
          </w:p>
        </w:tc>
        <w:tc>
          <w:tcPr>
            <w:tcW w:w="1422" w:type="dxa"/>
            <w:tcBorders>
              <w:top w:val="nil"/>
              <w:left w:val="nil"/>
              <w:bottom w:val="single" w:sz="4" w:space="0" w:color="auto"/>
              <w:right w:val="single" w:sz="4" w:space="0" w:color="auto"/>
            </w:tcBorders>
            <w:shd w:val="clear" w:color="auto" w:fill="auto"/>
            <w:vAlign w:val="center"/>
            <w:hideMark/>
          </w:tcPr>
          <w:p w14:paraId="114C327E" w14:textId="23539280"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6,4</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3339C88B" w14:textId="5827FDA8"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22,4</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4ACF3BE3" w14:textId="113B08F9"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16,3</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0B394092" w14:textId="20D4045D"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10,1</w:t>
            </w:r>
            <w:r w:rsidR="00CE72A0" w:rsidRPr="00E679FB">
              <w:rPr>
                <w:rFonts w:ascii="Times New Roman" w:hAnsi="Times New Roman" w:cs="Times New Roman"/>
                <w:sz w:val="20"/>
                <w:szCs w:val="20"/>
              </w:rPr>
              <w:t>%</w:t>
            </w:r>
          </w:p>
        </w:tc>
      </w:tr>
      <w:tr w:rsidR="00F73B87" w:rsidRPr="00E679FB" w14:paraId="19F4171B" w14:textId="77777777" w:rsidTr="00F82A93">
        <w:trPr>
          <w:trHeight w:val="439"/>
          <w:jc w:val="center"/>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C5483B3" w14:textId="77777777" w:rsidR="00F73B87" w:rsidRPr="00E679FB" w:rsidRDefault="00F73B87" w:rsidP="00F82A93">
            <w:pPr>
              <w:spacing w:line="360" w:lineRule="auto"/>
              <w:rPr>
                <w:rFonts w:ascii="Times New Roman" w:hAnsi="Times New Roman" w:cs="Times New Roman"/>
                <w:sz w:val="20"/>
                <w:szCs w:val="20"/>
              </w:rPr>
            </w:pPr>
            <w:r w:rsidRPr="00E679FB">
              <w:rPr>
                <w:rFonts w:ascii="Times New Roman" w:hAnsi="Times New Roman" w:cs="Times New Roman"/>
                <w:sz w:val="20"/>
                <w:szCs w:val="20"/>
              </w:rPr>
              <w:t>Anderstaligen</w:t>
            </w:r>
          </w:p>
        </w:tc>
        <w:tc>
          <w:tcPr>
            <w:tcW w:w="1422" w:type="dxa"/>
            <w:tcBorders>
              <w:top w:val="nil"/>
              <w:left w:val="nil"/>
              <w:bottom w:val="single" w:sz="4" w:space="0" w:color="auto"/>
              <w:right w:val="single" w:sz="4" w:space="0" w:color="auto"/>
            </w:tcBorders>
            <w:shd w:val="clear" w:color="auto" w:fill="auto"/>
            <w:vAlign w:val="center"/>
            <w:hideMark/>
          </w:tcPr>
          <w:p w14:paraId="014D6BA8" w14:textId="316416E2"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w:t>
            </w:r>
            <w:r w:rsidR="00F82A93"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422" w:type="dxa"/>
            <w:tcBorders>
              <w:top w:val="nil"/>
              <w:left w:val="nil"/>
              <w:bottom w:val="single" w:sz="4" w:space="0" w:color="auto"/>
              <w:right w:val="single" w:sz="4" w:space="0" w:color="auto"/>
            </w:tcBorders>
            <w:shd w:val="clear" w:color="auto" w:fill="auto"/>
            <w:vAlign w:val="center"/>
            <w:hideMark/>
          </w:tcPr>
          <w:p w14:paraId="1227C8A7" w14:textId="7F77639C"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w:t>
            </w:r>
            <w:r w:rsidR="00F82A93"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1B496020" w14:textId="3038DBAA"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22,</w:t>
            </w:r>
            <w:r w:rsidR="00F82A93"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68F9661B" w14:textId="36FCCA04"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19,3</w:t>
            </w:r>
            <w:r w:rsidR="00CE72A0" w:rsidRPr="00E679FB">
              <w:rPr>
                <w:rFonts w:ascii="Times New Roman" w:hAnsi="Times New Roman" w:cs="Times New Roman"/>
                <w:sz w:val="20"/>
                <w:szCs w:val="20"/>
              </w:rPr>
              <w:t>%</w:t>
            </w:r>
          </w:p>
        </w:tc>
        <w:tc>
          <w:tcPr>
            <w:tcW w:w="1423" w:type="dxa"/>
            <w:tcBorders>
              <w:top w:val="nil"/>
              <w:left w:val="nil"/>
              <w:bottom w:val="single" w:sz="4" w:space="0" w:color="auto"/>
              <w:right w:val="single" w:sz="4" w:space="0" w:color="auto"/>
            </w:tcBorders>
            <w:shd w:val="clear" w:color="auto" w:fill="auto"/>
            <w:vAlign w:val="center"/>
            <w:hideMark/>
          </w:tcPr>
          <w:p w14:paraId="42CEFE06" w14:textId="1ADEBB12" w:rsidR="00F73B87" w:rsidRPr="00E679FB" w:rsidRDefault="00F73B87" w:rsidP="00F73B87">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12,4</w:t>
            </w:r>
            <w:r w:rsidR="00CE72A0" w:rsidRPr="00E679FB">
              <w:rPr>
                <w:rFonts w:ascii="Times New Roman" w:hAnsi="Times New Roman" w:cs="Times New Roman"/>
                <w:sz w:val="20"/>
                <w:szCs w:val="20"/>
              </w:rPr>
              <w:t>%</w:t>
            </w:r>
          </w:p>
        </w:tc>
      </w:tr>
    </w:tbl>
    <w:p w14:paraId="6AFBCF84" w14:textId="3B61973C" w:rsidR="00A8746B" w:rsidRPr="00E679FB" w:rsidRDefault="00F73B87" w:rsidP="00A8746B">
      <w:pPr>
        <w:pStyle w:val="Caption"/>
        <w:jc w:val="center"/>
        <w:rPr>
          <w:color w:val="auto"/>
          <w:sz w:val="20"/>
          <w:szCs w:val="20"/>
          <w:lang w:eastAsia="en-US"/>
        </w:rPr>
      </w:pPr>
      <w:r w:rsidRPr="00E679FB">
        <w:rPr>
          <w:sz w:val="20"/>
          <w:szCs w:val="20"/>
        </w:rPr>
        <w:t xml:space="preserve">Tabel </w:t>
      </w:r>
      <w:r w:rsidRPr="00E679FB">
        <w:rPr>
          <w:sz w:val="20"/>
          <w:szCs w:val="20"/>
        </w:rPr>
        <w:fldChar w:fldCharType="begin"/>
      </w:r>
      <w:r w:rsidRPr="00E679FB">
        <w:rPr>
          <w:sz w:val="20"/>
          <w:szCs w:val="20"/>
        </w:rPr>
        <w:instrText xml:space="preserve"> SEQ Tabel \* ARABIC </w:instrText>
      </w:r>
      <w:r w:rsidRPr="00E679FB">
        <w:rPr>
          <w:sz w:val="20"/>
          <w:szCs w:val="20"/>
        </w:rPr>
        <w:fldChar w:fldCharType="separate"/>
      </w:r>
      <w:r w:rsidR="009D1B15">
        <w:rPr>
          <w:noProof/>
          <w:sz w:val="20"/>
          <w:szCs w:val="20"/>
        </w:rPr>
        <w:t>5</w:t>
      </w:r>
      <w:r w:rsidRPr="00E679FB">
        <w:rPr>
          <w:sz w:val="20"/>
          <w:szCs w:val="20"/>
        </w:rPr>
        <w:fldChar w:fldCharType="end"/>
      </w:r>
      <w:r w:rsidRPr="00E679FB">
        <w:rPr>
          <w:sz w:val="20"/>
          <w:szCs w:val="20"/>
        </w:rPr>
        <w:t>.</w:t>
      </w:r>
      <w:r w:rsidRPr="00E679FB">
        <w:rPr>
          <w:color w:val="auto"/>
          <w:sz w:val="20"/>
          <w:szCs w:val="20"/>
          <w:lang w:eastAsia="en-US"/>
        </w:rPr>
        <w:t xml:space="preserve"> Cursus Nederlands gevolgd volgens thuistaal per Taalbarometer.</w:t>
      </w:r>
    </w:p>
    <w:p w14:paraId="489C6EA6" w14:textId="77777777" w:rsidR="00D07D0B" w:rsidRPr="00E679FB" w:rsidRDefault="00D07D0B" w:rsidP="0066574C">
      <w:pPr>
        <w:autoSpaceDE w:val="0"/>
        <w:autoSpaceDN w:val="0"/>
        <w:adjustRightInd w:val="0"/>
        <w:spacing w:line="360" w:lineRule="auto"/>
        <w:ind w:firstLine="720"/>
        <w:jc w:val="both"/>
        <w:rPr>
          <w:rFonts w:ascii="Times New Roman" w:hAnsi="Times New Roman" w:cs="Times New Roman"/>
        </w:rPr>
      </w:pPr>
    </w:p>
    <w:p w14:paraId="388D9265" w14:textId="2EF92B8D" w:rsidR="0066574C" w:rsidRPr="00E679FB" w:rsidRDefault="0066574C" w:rsidP="0066574C">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De voorgaande vaststelling wordt deels verklaard door de kennis van het Nederlands als een bepalende factor voor </w:t>
      </w:r>
      <w:r w:rsidR="00E932D8">
        <w:rPr>
          <w:rFonts w:ascii="Times New Roman" w:hAnsi="Times New Roman" w:cs="Times New Roman"/>
        </w:rPr>
        <w:t>d</w:t>
      </w:r>
      <w:r w:rsidR="00E932D8" w:rsidRPr="00E679FB">
        <w:rPr>
          <w:rFonts w:ascii="Times New Roman" w:hAnsi="Times New Roman" w:cs="Times New Roman"/>
        </w:rPr>
        <w:t xml:space="preserve">e </w:t>
      </w:r>
      <w:r w:rsidRPr="00E679FB">
        <w:rPr>
          <w:rFonts w:ascii="Times New Roman" w:hAnsi="Times New Roman" w:cs="Times New Roman"/>
        </w:rPr>
        <w:t xml:space="preserve">toegang tot de Brusselse arbeidsmarkt. In de helft van de Brusselse arbeidssituaties </w:t>
      </w:r>
      <w:r w:rsidR="003F0EC4" w:rsidRPr="00E679FB">
        <w:rPr>
          <w:rFonts w:ascii="Times New Roman" w:hAnsi="Times New Roman" w:cs="Times New Roman"/>
        </w:rPr>
        <w:t xml:space="preserve">is </w:t>
      </w:r>
      <w:r w:rsidRPr="00E679FB">
        <w:rPr>
          <w:rFonts w:ascii="Times New Roman" w:hAnsi="Times New Roman" w:cs="Times New Roman"/>
        </w:rPr>
        <w:t xml:space="preserve">twee- of meertaligheid de norm. De combinatie van Frans met Engels blijkt veruit de meest gebruikte taalcombinatie te zijn op de Brusselse werkvloer. Zoals </w:t>
      </w:r>
      <w:r w:rsidRPr="00E679FB">
        <w:rPr>
          <w:rFonts w:ascii="Times New Roman" w:hAnsi="Times New Roman" w:cs="Times New Roman"/>
        </w:rPr>
        <w:fldChar w:fldCharType="begin"/>
      </w:r>
      <w:r w:rsidRPr="00E679FB">
        <w:rPr>
          <w:rFonts w:ascii="Times New Roman" w:hAnsi="Times New Roman" w:cs="Times New Roman"/>
        </w:rPr>
        <w:instrText xml:space="preserve"> REF _Ref166239336 \h  \* MERGEFORMAT </w:instrText>
      </w:r>
      <w:r w:rsidRPr="00E679FB">
        <w:rPr>
          <w:rFonts w:ascii="Times New Roman" w:hAnsi="Times New Roman" w:cs="Times New Roman"/>
        </w:rPr>
      </w:r>
      <w:r w:rsidRPr="00E679FB">
        <w:rPr>
          <w:rFonts w:ascii="Times New Roman" w:hAnsi="Times New Roman" w:cs="Times New Roman"/>
        </w:rPr>
        <w:fldChar w:fldCharType="separate"/>
      </w:r>
      <w:r w:rsidR="009D1B15" w:rsidRPr="009D1B15">
        <w:rPr>
          <w:rFonts w:ascii="Times New Roman" w:hAnsi="Times New Roman" w:cs="Times New Roman"/>
        </w:rPr>
        <w:t>Tabel 6</w:t>
      </w:r>
      <w:r w:rsidRPr="00E679FB">
        <w:rPr>
          <w:rFonts w:ascii="Times New Roman" w:hAnsi="Times New Roman" w:cs="Times New Roman"/>
        </w:rPr>
        <w:fldChar w:fldCharType="end"/>
      </w:r>
      <w:r w:rsidRPr="00E679FB">
        <w:rPr>
          <w:rFonts w:ascii="Times New Roman" w:hAnsi="Times New Roman" w:cs="Times New Roman"/>
        </w:rPr>
        <w:t xml:space="preserve"> verder toelicht, wordt in een op de vier werksituaties ook het Nederlands ‘vaak tot altijd’ gebruikt, veelal in combinatie met het Frans en/of Engels. </w:t>
      </w:r>
    </w:p>
    <w:tbl>
      <w:tblPr>
        <w:tblStyle w:val="Tabelraster1"/>
        <w:tblW w:w="8789" w:type="dxa"/>
        <w:jc w:val="center"/>
        <w:tblLook w:val="04A0" w:firstRow="1" w:lastRow="0" w:firstColumn="1" w:lastColumn="0" w:noHBand="0" w:noVBand="1"/>
      </w:tblPr>
      <w:tblGrid>
        <w:gridCol w:w="3391"/>
        <w:gridCol w:w="5398"/>
      </w:tblGrid>
      <w:tr w:rsidR="00A8746B" w:rsidRPr="00E679FB" w14:paraId="2A90B37E" w14:textId="77777777" w:rsidTr="00FD1E45">
        <w:trPr>
          <w:trHeight w:val="582"/>
          <w:jc w:val="center"/>
        </w:trPr>
        <w:tc>
          <w:tcPr>
            <w:tcW w:w="2828" w:type="dxa"/>
            <w:vAlign w:val="center"/>
            <w:hideMark/>
          </w:tcPr>
          <w:p w14:paraId="746AE06A" w14:textId="77777777" w:rsidR="00A8746B" w:rsidRPr="00E679FB" w:rsidRDefault="00A8746B" w:rsidP="00FD1E45">
            <w:pPr>
              <w:keepNext/>
              <w:keepLines/>
              <w:spacing w:line="360" w:lineRule="auto"/>
              <w:jc w:val="center"/>
              <w:rPr>
                <w:rFonts w:ascii="Times New Roman" w:hAnsi="Times New Roman" w:cs="Times New Roman"/>
                <w:b/>
                <w:bCs/>
                <w:sz w:val="20"/>
                <w:szCs w:val="20"/>
                <w:lang w:val="nl-NL"/>
              </w:rPr>
            </w:pPr>
            <w:bookmarkStart w:id="5" w:name="OLE_LINK5"/>
            <w:r w:rsidRPr="00E679FB">
              <w:rPr>
                <w:rFonts w:ascii="Times New Roman" w:hAnsi="Times New Roman" w:cs="Times New Roman"/>
                <w:b/>
                <w:bCs/>
                <w:sz w:val="20"/>
                <w:szCs w:val="20"/>
                <w:lang w:val="nl-NL"/>
              </w:rPr>
              <w:lastRenderedPageBreak/>
              <w:t>Taalgebruik op de werkvloer</w:t>
            </w:r>
          </w:p>
        </w:tc>
        <w:tc>
          <w:tcPr>
            <w:tcW w:w="4501" w:type="dxa"/>
            <w:vAlign w:val="center"/>
            <w:hideMark/>
          </w:tcPr>
          <w:p w14:paraId="43302F3B" w14:textId="77777777" w:rsidR="00A8746B" w:rsidRPr="00E679FB" w:rsidRDefault="00A8746B" w:rsidP="00FD1E45">
            <w:pPr>
              <w:keepNext/>
              <w:keepLines/>
              <w:spacing w:line="360" w:lineRule="auto"/>
              <w:jc w:val="center"/>
              <w:rPr>
                <w:rFonts w:ascii="Times New Roman" w:hAnsi="Times New Roman" w:cs="Times New Roman"/>
                <w:b/>
                <w:bCs/>
                <w:sz w:val="20"/>
                <w:szCs w:val="20"/>
                <w:lang w:val="nl-NL"/>
              </w:rPr>
            </w:pPr>
            <w:r w:rsidRPr="00E679FB">
              <w:rPr>
                <w:rFonts w:ascii="Times New Roman" w:hAnsi="Times New Roman" w:cs="Times New Roman"/>
                <w:b/>
                <w:bCs/>
                <w:sz w:val="20"/>
                <w:szCs w:val="20"/>
                <w:lang w:val="nl-NL"/>
              </w:rPr>
              <w:t>(‘Vaak’ en ‘Altijd’ in %)</w:t>
            </w:r>
          </w:p>
        </w:tc>
      </w:tr>
      <w:tr w:rsidR="00A8746B" w:rsidRPr="00E679FB" w14:paraId="6F43938C" w14:textId="77777777" w:rsidTr="00FD1E45">
        <w:trPr>
          <w:trHeight w:val="381"/>
          <w:jc w:val="center"/>
        </w:trPr>
        <w:tc>
          <w:tcPr>
            <w:tcW w:w="2828" w:type="dxa"/>
            <w:vAlign w:val="center"/>
            <w:hideMark/>
          </w:tcPr>
          <w:p w14:paraId="0C42A013"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Frans</w:t>
            </w:r>
          </w:p>
        </w:tc>
        <w:tc>
          <w:tcPr>
            <w:tcW w:w="4501" w:type="dxa"/>
            <w:vAlign w:val="center"/>
            <w:hideMark/>
          </w:tcPr>
          <w:p w14:paraId="7303AE53" w14:textId="3F0852A7"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38,1%</w:t>
            </w:r>
          </w:p>
        </w:tc>
      </w:tr>
      <w:tr w:rsidR="00A8746B" w:rsidRPr="00E679FB" w14:paraId="01A7D05C" w14:textId="77777777" w:rsidTr="00FD1E45">
        <w:trPr>
          <w:trHeight w:val="267"/>
          <w:jc w:val="center"/>
        </w:trPr>
        <w:tc>
          <w:tcPr>
            <w:tcW w:w="2828" w:type="dxa"/>
            <w:vAlign w:val="center"/>
            <w:hideMark/>
          </w:tcPr>
          <w:p w14:paraId="0E804332"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Frans/Engels</w:t>
            </w:r>
          </w:p>
        </w:tc>
        <w:tc>
          <w:tcPr>
            <w:tcW w:w="4501" w:type="dxa"/>
            <w:vAlign w:val="center"/>
            <w:hideMark/>
          </w:tcPr>
          <w:p w14:paraId="699E86D7" w14:textId="3D57A14B"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25,3%</w:t>
            </w:r>
          </w:p>
        </w:tc>
      </w:tr>
      <w:tr w:rsidR="00A8746B" w:rsidRPr="00E679FB" w14:paraId="4B27B33C" w14:textId="77777777" w:rsidTr="00FD1E45">
        <w:trPr>
          <w:trHeight w:val="267"/>
          <w:jc w:val="center"/>
        </w:trPr>
        <w:tc>
          <w:tcPr>
            <w:tcW w:w="2828" w:type="dxa"/>
            <w:vAlign w:val="center"/>
            <w:hideMark/>
          </w:tcPr>
          <w:p w14:paraId="1DF0FC44"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Nederlands /Frans</w:t>
            </w:r>
          </w:p>
        </w:tc>
        <w:tc>
          <w:tcPr>
            <w:tcW w:w="4501" w:type="dxa"/>
            <w:vAlign w:val="center"/>
            <w:hideMark/>
          </w:tcPr>
          <w:p w14:paraId="410A81F0" w14:textId="65D37ECE"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11,1%</w:t>
            </w:r>
          </w:p>
        </w:tc>
      </w:tr>
      <w:tr w:rsidR="00A8746B" w:rsidRPr="00E679FB" w14:paraId="6E0914C6" w14:textId="77777777" w:rsidTr="00FD1E45">
        <w:trPr>
          <w:trHeight w:val="393"/>
          <w:jc w:val="center"/>
        </w:trPr>
        <w:tc>
          <w:tcPr>
            <w:tcW w:w="2828" w:type="dxa"/>
            <w:vAlign w:val="center"/>
            <w:hideMark/>
          </w:tcPr>
          <w:p w14:paraId="4D13DB43"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Nederlands/Frans/Engels</w:t>
            </w:r>
          </w:p>
        </w:tc>
        <w:tc>
          <w:tcPr>
            <w:tcW w:w="4501" w:type="dxa"/>
            <w:vAlign w:val="center"/>
            <w:hideMark/>
          </w:tcPr>
          <w:p w14:paraId="0DCF8AB6" w14:textId="7DB48664"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10,2%</w:t>
            </w:r>
          </w:p>
        </w:tc>
      </w:tr>
      <w:tr w:rsidR="00A8746B" w:rsidRPr="00E679FB" w14:paraId="4C13E310" w14:textId="77777777" w:rsidTr="00FD1E45">
        <w:trPr>
          <w:trHeight w:val="267"/>
          <w:jc w:val="center"/>
        </w:trPr>
        <w:tc>
          <w:tcPr>
            <w:tcW w:w="2828" w:type="dxa"/>
            <w:vAlign w:val="center"/>
            <w:hideMark/>
          </w:tcPr>
          <w:p w14:paraId="6D6ED3A8"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Engels</w:t>
            </w:r>
          </w:p>
        </w:tc>
        <w:tc>
          <w:tcPr>
            <w:tcW w:w="4501" w:type="dxa"/>
            <w:vAlign w:val="center"/>
            <w:hideMark/>
          </w:tcPr>
          <w:p w14:paraId="4FBACB3E" w14:textId="11949734"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7,8%</w:t>
            </w:r>
          </w:p>
        </w:tc>
      </w:tr>
      <w:tr w:rsidR="00A8746B" w:rsidRPr="00E679FB" w14:paraId="10A7139C" w14:textId="77777777" w:rsidTr="00FD1E45">
        <w:trPr>
          <w:trHeight w:val="393"/>
          <w:jc w:val="center"/>
        </w:trPr>
        <w:tc>
          <w:tcPr>
            <w:tcW w:w="2828" w:type="dxa"/>
            <w:vAlign w:val="center"/>
            <w:hideMark/>
          </w:tcPr>
          <w:p w14:paraId="31FAB8FA"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Nederlands</w:t>
            </w:r>
          </w:p>
        </w:tc>
        <w:tc>
          <w:tcPr>
            <w:tcW w:w="4501" w:type="dxa"/>
            <w:vAlign w:val="center"/>
            <w:hideMark/>
          </w:tcPr>
          <w:p w14:paraId="7A971254" w14:textId="0C795686"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4,7%</w:t>
            </w:r>
          </w:p>
        </w:tc>
      </w:tr>
      <w:tr w:rsidR="00A8746B" w:rsidRPr="00E679FB" w14:paraId="117DCBB7" w14:textId="77777777" w:rsidTr="00FD1E45">
        <w:trPr>
          <w:trHeight w:val="393"/>
          <w:jc w:val="center"/>
        </w:trPr>
        <w:tc>
          <w:tcPr>
            <w:tcW w:w="2828" w:type="dxa"/>
            <w:vAlign w:val="center"/>
            <w:hideMark/>
          </w:tcPr>
          <w:p w14:paraId="74A7FB25"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Nederlands/Engels</w:t>
            </w:r>
          </w:p>
        </w:tc>
        <w:tc>
          <w:tcPr>
            <w:tcW w:w="4501" w:type="dxa"/>
            <w:vAlign w:val="center"/>
            <w:hideMark/>
          </w:tcPr>
          <w:p w14:paraId="6B5AB279" w14:textId="25F901BD"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2,4%</w:t>
            </w:r>
          </w:p>
        </w:tc>
      </w:tr>
      <w:tr w:rsidR="00A8746B" w:rsidRPr="00E679FB" w14:paraId="0169C914" w14:textId="77777777" w:rsidTr="00FD1E45">
        <w:trPr>
          <w:trHeight w:val="267"/>
          <w:jc w:val="center"/>
        </w:trPr>
        <w:tc>
          <w:tcPr>
            <w:tcW w:w="2828" w:type="dxa"/>
            <w:vAlign w:val="center"/>
            <w:hideMark/>
          </w:tcPr>
          <w:p w14:paraId="21FCD36B" w14:textId="77777777" w:rsidR="00A8746B" w:rsidRPr="00E679FB" w:rsidRDefault="00A8746B" w:rsidP="00FD1E45">
            <w:pPr>
              <w:keepNext/>
              <w:keepLines/>
              <w:spacing w:line="360" w:lineRule="auto"/>
              <w:rPr>
                <w:rFonts w:ascii="Times New Roman" w:hAnsi="Times New Roman" w:cs="Times New Roman"/>
                <w:sz w:val="20"/>
                <w:szCs w:val="20"/>
                <w:lang w:val="nl-NL"/>
              </w:rPr>
            </w:pPr>
            <w:r w:rsidRPr="00E679FB">
              <w:rPr>
                <w:rFonts w:ascii="Times New Roman" w:hAnsi="Times New Roman" w:cs="Times New Roman"/>
                <w:sz w:val="20"/>
                <w:szCs w:val="20"/>
                <w:lang w:val="nl-NL"/>
              </w:rPr>
              <w:t>Andere</w:t>
            </w:r>
          </w:p>
        </w:tc>
        <w:tc>
          <w:tcPr>
            <w:tcW w:w="4501" w:type="dxa"/>
            <w:vAlign w:val="center"/>
            <w:hideMark/>
          </w:tcPr>
          <w:p w14:paraId="7B478297" w14:textId="0D0D7C6E" w:rsidR="00A8746B" w:rsidRPr="00E679FB" w:rsidRDefault="00A8746B" w:rsidP="00FD1E45">
            <w:pPr>
              <w:keepNext/>
              <w:keepLines/>
              <w:spacing w:line="360" w:lineRule="auto"/>
              <w:jc w:val="center"/>
              <w:rPr>
                <w:rFonts w:ascii="Times New Roman" w:hAnsi="Times New Roman" w:cs="Times New Roman"/>
                <w:sz w:val="20"/>
                <w:szCs w:val="20"/>
                <w:lang w:val="nl-NL"/>
              </w:rPr>
            </w:pPr>
            <w:r w:rsidRPr="00E679FB">
              <w:rPr>
                <w:rFonts w:ascii="Times New Roman" w:hAnsi="Times New Roman" w:cs="Times New Roman"/>
                <w:sz w:val="20"/>
                <w:szCs w:val="20"/>
                <w:lang w:val="nl-NL"/>
              </w:rPr>
              <w:t>0,4%</w:t>
            </w:r>
          </w:p>
        </w:tc>
      </w:tr>
    </w:tbl>
    <w:p w14:paraId="6F63B30E" w14:textId="471B9F50" w:rsidR="0081351E" w:rsidRPr="00E679FB" w:rsidRDefault="00A8746B" w:rsidP="00FD1E45">
      <w:pPr>
        <w:pStyle w:val="Caption"/>
        <w:keepNext/>
        <w:keepLines/>
        <w:spacing w:line="360" w:lineRule="auto"/>
        <w:jc w:val="center"/>
        <w:rPr>
          <w:lang w:eastAsia="en-US"/>
        </w:rPr>
      </w:pPr>
      <w:bookmarkStart w:id="6" w:name="_Ref166239336"/>
      <w:bookmarkEnd w:id="5"/>
      <w:r w:rsidRPr="00E679FB">
        <w:rPr>
          <w:color w:val="auto"/>
          <w:sz w:val="22"/>
          <w:szCs w:val="22"/>
          <w:lang w:eastAsia="en-US"/>
        </w:rPr>
        <w:t xml:space="preserve">Tabel </w:t>
      </w:r>
      <w:r w:rsidRPr="00E679FB">
        <w:rPr>
          <w:color w:val="auto"/>
          <w:sz w:val="22"/>
          <w:szCs w:val="22"/>
          <w:lang w:eastAsia="en-US"/>
        </w:rPr>
        <w:fldChar w:fldCharType="begin"/>
      </w:r>
      <w:r w:rsidRPr="00E679FB">
        <w:rPr>
          <w:color w:val="auto"/>
          <w:sz w:val="22"/>
          <w:szCs w:val="22"/>
          <w:lang w:eastAsia="en-US"/>
        </w:rPr>
        <w:instrText xml:space="preserve"> SEQ Tabel \* ARABIC </w:instrText>
      </w:r>
      <w:r w:rsidRPr="00E679FB">
        <w:rPr>
          <w:color w:val="auto"/>
          <w:sz w:val="22"/>
          <w:szCs w:val="22"/>
          <w:lang w:eastAsia="en-US"/>
        </w:rPr>
        <w:fldChar w:fldCharType="separate"/>
      </w:r>
      <w:r w:rsidR="009D1B15">
        <w:rPr>
          <w:noProof/>
          <w:color w:val="auto"/>
          <w:sz w:val="22"/>
          <w:szCs w:val="22"/>
          <w:lang w:eastAsia="en-US"/>
        </w:rPr>
        <w:t>6</w:t>
      </w:r>
      <w:r w:rsidRPr="00E679FB">
        <w:rPr>
          <w:color w:val="auto"/>
          <w:sz w:val="22"/>
          <w:szCs w:val="22"/>
          <w:lang w:eastAsia="en-US"/>
        </w:rPr>
        <w:fldChar w:fldCharType="end"/>
      </w:r>
      <w:bookmarkEnd w:id="6"/>
      <w:r w:rsidRPr="00E679FB">
        <w:rPr>
          <w:color w:val="auto"/>
          <w:sz w:val="22"/>
          <w:szCs w:val="22"/>
          <w:lang w:eastAsia="en-US"/>
        </w:rPr>
        <w:t>: Taalgebruik op de Brusselse werkvloer – TB5.</w:t>
      </w:r>
    </w:p>
    <w:p w14:paraId="20E8A13D" w14:textId="6CE4F5F9" w:rsidR="0081351E" w:rsidRPr="00E679FB" w:rsidRDefault="006F21D8" w:rsidP="00B14187">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Het taalgebruik op de Brusselse werkvloer is slechts één </w:t>
      </w:r>
      <w:r w:rsidR="00391A29">
        <w:rPr>
          <w:rFonts w:ascii="Times New Roman" w:hAnsi="Times New Roman" w:cs="Times New Roman"/>
        </w:rPr>
        <w:t xml:space="preserve">van de </w:t>
      </w:r>
      <w:r w:rsidR="00391A29" w:rsidRPr="00E679FB">
        <w:rPr>
          <w:rFonts w:ascii="Times New Roman" w:hAnsi="Times New Roman" w:cs="Times New Roman"/>
        </w:rPr>
        <w:t>onderzocht</w:t>
      </w:r>
      <w:r w:rsidR="00391A29">
        <w:rPr>
          <w:rFonts w:ascii="Times New Roman" w:hAnsi="Times New Roman" w:cs="Times New Roman"/>
        </w:rPr>
        <w:t>e</w:t>
      </w:r>
      <w:r w:rsidR="00391A29" w:rsidRPr="00E679FB">
        <w:rPr>
          <w:rFonts w:ascii="Times New Roman" w:hAnsi="Times New Roman" w:cs="Times New Roman"/>
        </w:rPr>
        <w:t xml:space="preserve"> </w:t>
      </w:r>
      <w:r w:rsidRPr="00E679FB">
        <w:rPr>
          <w:rFonts w:ascii="Times New Roman" w:hAnsi="Times New Roman" w:cs="Times New Roman"/>
        </w:rPr>
        <w:t>taaldomein</w:t>
      </w:r>
      <w:r w:rsidR="00391A29">
        <w:rPr>
          <w:rFonts w:ascii="Times New Roman" w:hAnsi="Times New Roman" w:cs="Times New Roman"/>
        </w:rPr>
        <w:t>en</w:t>
      </w:r>
      <w:r w:rsidRPr="00E679FB">
        <w:rPr>
          <w:rFonts w:ascii="Times New Roman" w:hAnsi="Times New Roman" w:cs="Times New Roman"/>
        </w:rPr>
        <w:t xml:space="preserve">. </w:t>
      </w:r>
      <w:r w:rsidR="0081351E" w:rsidRPr="00E679FB">
        <w:rPr>
          <w:rFonts w:ascii="Times New Roman" w:hAnsi="Times New Roman" w:cs="Times New Roman"/>
        </w:rPr>
        <w:t>Ook het taalgebruik in de formele en informele sfeer werd nader bestudeerd.</w:t>
      </w:r>
      <w:r w:rsidRPr="00E679FB">
        <w:rPr>
          <w:rFonts w:ascii="Times New Roman" w:hAnsi="Times New Roman" w:cs="Times New Roman"/>
        </w:rPr>
        <w:t xml:space="preserve"> </w:t>
      </w:r>
      <w:r w:rsidR="005578C0" w:rsidRPr="00E679FB">
        <w:rPr>
          <w:rFonts w:ascii="Times New Roman" w:hAnsi="Times New Roman" w:cs="Times New Roman"/>
        </w:rPr>
        <w:t xml:space="preserve">De formele sfeer bestaat uit contacten met instellingen en administraties, terwijl de informele sfeer gaat over contacten met buren of binnen de context van </w:t>
      </w:r>
      <w:r w:rsidR="00FD1E45" w:rsidRPr="00E679FB">
        <w:rPr>
          <w:rFonts w:ascii="Times New Roman" w:hAnsi="Times New Roman" w:cs="Times New Roman"/>
        </w:rPr>
        <w:t>vrijetijdsactiviteiten</w:t>
      </w:r>
      <w:r w:rsidR="005578C0" w:rsidRPr="00E679FB">
        <w:rPr>
          <w:rFonts w:ascii="Times New Roman" w:hAnsi="Times New Roman" w:cs="Times New Roman"/>
        </w:rPr>
        <w:t xml:space="preserve">. </w:t>
      </w:r>
      <w:r w:rsidR="00B14187" w:rsidRPr="00E679FB">
        <w:rPr>
          <w:rFonts w:ascii="Times New Roman" w:hAnsi="Times New Roman" w:cs="Times New Roman"/>
        </w:rPr>
        <w:t xml:space="preserve">Globaal beschouwd resulteert de vastgestelde taaldiversiteit in een wijzigend gebruik van de drie contacttalen. Aan de basis ligt de verschuiving van eentalige communicatie naar </w:t>
      </w:r>
      <w:r w:rsidR="003F0EC4" w:rsidRPr="00E679FB">
        <w:rPr>
          <w:rFonts w:ascii="Times New Roman" w:hAnsi="Times New Roman" w:cs="Times New Roman"/>
        </w:rPr>
        <w:t xml:space="preserve">een combinatie van </w:t>
      </w:r>
      <w:r w:rsidR="00B14187" w:rsidRPr="00E679FB">
        <w:rPr>
          <w:rFonts w:ascii="Times New Roman" w:hAnsi="Times New Roman" w:cs="Times New Roman"/>
        </w:rPr>
        <w:t>twee</w:t>
      </w:r>
      <w:r w:rsidR="003F0EC4" w:rsidRPr="00E679FB">
        <w:rPr>
          <w:rFonts w:ascii="Times New Roman" w:hAnsi="Times New Roman" w:cs="Times New Roman"/>
        </w:rPr>
        <w:t xml:space="preserve"> </w:t>
      </w:r>
      <w:r w:rsidR="00B14187" w:rsidRPr="00E679FB">
        <w:rPr>
          <w:rFonts w:ascii="Times New Roman" w:hAnsi="Times New Roman" w:cs="Times New Roman"/>
        </w:rPr>
        <w:t xml:space="preserve">of </w:t>
      </w:r>
      <w:r w:rsidR="003F0EC4" w:rsidRPr="00E679FB">
        <w:rPr>
          <w:rFonts w:ascii="Times New Roman" w:hAnsi="Times New Roman" w:cs="Times New Roman"/>
        </w:rPr>
        <w:t>drie contacttalen</w:t>
      </w:r>
      <w:r w:rsidR="00B14187" w:rsidRPr="00E679FB">
        <w:rPr>
          <w:rFonts w:ascii="Times New Roman" w:hAnsi="Times New Roman" w:cs="Times New Roman"/>
        </w:rPr>
        <w:t xml:space="preserve">, ongeacht </w:t>
      </w:r>
      <w:r w:rsidR="003F0EC4" w:rsidRPr="00E679FB">
        <w:rPr>
          <w:rFonts w:ascii="Times New Roman" w:hAnsi="Times New Roman" w:cs="Times New Roman"/>
        </w:rPr>
        <w:t>het</w:t>
      </w:r>
      <w:r w:rsidR="00B14187" w:rsidRPr="00E679FB">
        <w:rPr>
          <w:rFonts w:ascii="Times New Roman" w:hAnsi="Times New Roman" w:cs="Times New Roman"/>
        </w:rPr>
        <w:t xml:space="preserve"> effectief kennisniveau.</w:t>
      </w:r>
    </w:p>
    <w:p w14:paraId="10B2EAF8" w14:textId="77777777" w:rsidR="003F0EC4" w:rsidRPr="00E679FB" w:rsidRDefault="003F0EC4" w:rsidP="00B14187">
      <w:pPr>
        <w:autoSpaceDE w:val="0"/>
        <w:autoSpaceDN w:val="0"/>
        <w:adjustRightInd w:val="0"/>
        <w:spacing w:line="360" w:lineRule="auto"/>
        <w:ind w:firstLine="720"/>
        <w:jc w:val="both"/>
        <w:rPr>
          <w:rFonts w:ascii="Times New Roman" w:hAnsi="Times New Roman" w:cs="Times New Roman"/>
        </w:rPr>
      </w:pPr>
    </w:p>
    <w:tbl>
      <w:tblPr>
        <w:tblW w:w="9260" w:type="dxa"/>
        <w:tblLook w:val="04A0" w:firstRow="1" w:lastRow="0" w:firstColumn="1" w:lastColumn="0" w:noHBand="0" w:noVBand="1"/>
      </w:tblPr>
      <w:tblGrid>
        <w:gridCol w:w="2760"/>
        <w:gridCol w:w="1300"/>
        <w:gridCol w:w="1300"/>
        <w:gridCol w:w="1300"/>
        <w:gridCol w:w="1300"/>
        <w:gridCol w:w="1300"/>
      </w:tblGrid>
      <w:tr w:rsidR="00467DDD" w:rsidRPr="00E679FB" w14:paraId="37D7AC70" w14:textId="77777777" w:rsidTr="00E968AA">
        <w:trPr>
          <w:trHeight w:val="20"/>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98A73"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 Taalgebruik gemeentelijke administratie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6C11FDD"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9F04311"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149BE98"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521716A"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F0898B8" w14:textId="77777777" w:rsidR="00467DDD" w:rsidRPr="00E679FB" w:rsidRDefault="00467DDD" w:rsidP="00467DDD">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TB5</w:t>
            </w:r>
          </w:p>
        </w:tc>
      </w:tr>
      <w:tr w:rsidR="00467DDD" w:rsidRPr="00E679FB" w14:paraId="343EBA3A"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67FF21D2"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Frans</w:t>
            </w:r>
          </w:p>
        </w:tc>
        <w:tc>
          <w:tcPr>
            <w:tcW w:w="1300" w:type="dxa"/>
            <w:tcBorders>
              <w:top w:val="nil"/>
              <w:left w:val="nil"/>
              <w:bottom w:val="single" w:sz="4" w:space="0" w:color="auto"/>
              <w:right w:val="single" w:sz="4" w:space="0" w:color="auto"/>
            </w:tcBorders>
            <w:shd w:val="clear" w:color="auto" w:fill="auto"/>
            <w:noWrap/>
            <w:vAlign w:val="center"/>
            <w:hideMark/>
          </w:tcPr>
          <w:p w14:paraId="41C16D06" w14:textId="344776E6"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90,6</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3480630F" w14:textId="34A93803"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91,3</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3C651529" w14:textId="5AD6987D"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69,2</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0CE99027" w14:textId="75A4E599"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79,2</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774BDBDE" w14:textId="520917E4"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60,3</w:t>
            </w:r>
            <w:r w:rsidR="00CE72A0" w:rsidRPr="00E679FB">
              <w:rPr>
                <w:rFonts w:ascii="Times New Roman" w:hAnsi="Times New Roman" w:cs="Times New Roman"/>
                <w:sz w:val="20"/>
                <w:szCs w:val="20"/>
              </w:rPr>
              <w:t>%</w:t>
            </w:r>
          </w:p>
        </w:tc>
      </w:tr>
      <w:tr w:rsidR="00467DDD" w:rsidRPr="00E679FB" w14:paraId="119B90BF"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657B102B"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w:t>
            </w:r>
          </w:p>
        </w:tc>
        <w:tc>
          <w:tcPr>
            <w:tcW w:w="1300" w:type="dxa"/>
            <w:tcBorders>
              <w:top w:val="nil"/>
              <w:left w:val="nil"/>
              <w:bottom w:val="single" w:sz="4" w:space="0" w:color="auto"/>
              <w:right w:val="single" w:sz="4" w:space="0" w:color="auto"/>
            </w:tcBorders>
            <w:shd w:val="clear" w:color="auto" w:fill="auto"/>
            <w:noWrap/>
            <w:vAlign w:val="center"/>
            <w:hideMark/>
          </w:tcPr>
          <w:p w14:paraId="3D283E4D" w14:textId="41E662AA"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5,6</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4BEAF367" w14:textId="3E63EF9F"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6,4</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0F8891AF" w14:textId="1AEC74C4"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2,5</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0549A332" w14:textId="79E7DD0F"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w:t>
            </w:r>
            <w:r w:rsidR="00FD1E45"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7506669D" w14:textId="4F188EA5"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w:t>
            </w:r>
            <w:r w:rsidR="00CE72A0" w:rsidRPr="00E679FB">
              <w:rPr>
                <w:rFonts w:ascii="Times New Roman" w:hAnsi="Times New Roman" w:cs="Times New Roman"/>
                <w:sz w:val="20"/>
                <w:szCs w:val="20"/>
              </w:rPr>
              <w:t>%</w:t>
            </w:r>
          </w:p>
        </w:tc>
      </w:tr>
      <w:tr w:rsidR="00467DDD" w:rsidRPr="00E679FB" w14:paraId="15A9772E"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180C9EAB"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Engels</w:t>
            </w:r>
          </w:p>
        </w:tc>
        <w:tc>
          <w:tcPr>
            <w:tcW w:w="1300" w:type="dxa"/>
            <w:tcBorders>
              <w:top w:val="nil"/>
              <w:left w:val="nil"/>
              <w:bottom w:val="single" w:sz="4" w:space="0" w:color="auto"/>
              <w:right w:val="single" w:sz="4" w:space="0" w:color="auto"/>
            </w:tcBorders>
            <w:shd w:val="clear" w:color="auto" w:fill="auto"/>
            <w:noWrap/>
            <w:vAlign w:val="center"/>
            <w:hideMark/>
          </w:tcPr>
          <w:p w14:paraId="372FD133" w14:textId="7C253611"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0,4</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40796B84" w14:textId="3A981A1F"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0,2</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0D1E8691" w14:textId="782ED8F9"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0,4</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671D1375"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18064D7" w14:textId="3846ADC3"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w:t>
            </w:r>
            <w:r w:rsidR="00CE72A0" w:rsidRPr="00E679FB">
              <w:rPr>
                <w:rFonts w:ascii="Times New Roman" w:hAnsi="Times New Roman" w:cs="Times New Roman"/>
                <w:sz w:val="20"/>
                <w:szCs w:val="20"/>
              </w:rPr>
              <w:t>%</w:t>
            </w:r>
          </w:p>
        </w:tc>
      </w:tr>
      <w:tr w:rsidR="00467DDD" w:rsidRPr="00E679FB" w14:paraId="00A6FE77"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214DE8D8"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Nederlands/Frans</w:t>
            </w:r>
          </w:p>
        </w:tc>
        <w:tc>
          <w:tcPr>
            <w:tcW w:w="1300" w:type="dxa"/>
            <w:tcBorders>
              <w:top w:val="nil"/>
              <w:left w:val="nil"/>
              <w:bottom w:val="single" w:sz="4" w:space="0" w:color="auto"/>
              <w:right w:val="single" w:sz="4" w:space="0" w:color="auto"/>
            </w:tcBorders>
            <w:shd w:val="clear" w:color="auto" w:fill="auto"/>
            <w:noWrap/>
            <w:vAlign w:val="center"/>
            <w:hideMark/>
          </w:tcPr>
          <w:p w14:paraId="44EA64BC" w14:textId="0A84DB7F"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3,4</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6F2757F6" w14:textId="6B99B61B"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w:t>
            </w:r>
            <w:r w:rsidR="00FD1E45"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53666623" w14:textId="02EC1A35"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11,3</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1A692A9A" w14:textId="36B6020D"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16,3</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4F942046" w14:textId="7F79794C"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21,8</w:t>
            </w:r>
            <w:r w:rsidR="00CE72A0" w:rsidRPr="00E679FB">
              <w:rPr>
                <w:rFonts w:ascii="Times New Roman" w:hAnsi="Times New Roman" w:cs="Times New Roman"/>
                <w:sz w:val="20"/>
                <w:szCs w:val="20"/>
              </w:rPr>
              <w:t>%</w:t>
            </w:r>
          </w:p>
        </w:tc>
      </w:tr>
      <w:tr w:rsidR="00467DDD" w:rsidRPr="00E679FB" w14:paraId="7E68E4FF"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217CD753"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Nederlands/Frans/Engels</w:t>
            </w:r>
          </w:p>
        </w:tc>
        <w:tc>
          <w:tcPr>
            <w:tcW w:w="1300" w:type="dxa"/>
            <w:tcBorders>
              <w:top w:val="nil"/>
              <w:left w:val="nil"/>
              <w:bottom w:val="single" w:sz="4" w:space="0" w:color="auto"/>
              <w:right w:val="single" w:sz="4" w:space="0" w:color="auto"/>
            </w:tcBorders>
            <w:shd w:val="clear" w:color="auto" w:fill="auto"/>
            <w:noWrap/>
            <w:vAlign w:val="center"/>
            <w:hideMark/>
          </w:tcPr>
          <w:p w14:paraId="4D5D588E"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1B16EB"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74AF0A3" w14:textId="722F61E0"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16,5</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70FE910D" w14:textId="1ECAC59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3,4</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710F98E1" w14:textId="640AE508"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10,3</w:t>
            </w:r>
            <w:r w:rsidR="00CE72A0" w:rsidRPr="00E679FB">
              <w:rPr>
                <w:rFonts w:ascii="Times New Roman" w:hAnsi="Times New Roman" w:cs="Times New Roman"/>
                <w:sz w:val="20"/>
                <w:szCs w:val="20"/>
              </w:rPr>
              <w:t>%</w:t>
            </w:r>
          </w:p>
        </w:tc>
      </w:tr>
      <w:tr w:rsidR="00467DDD" w:rsidRPr="00E679FB" w14:paraId="20A19F8A" w14:textId="77777777" w:rsidTr="00E968AA">
        <w:trPr>
          <w:trHeight w:val="2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1926152F" w14:textId="77777777" w:rsidR="00467DDD" w:rsidRPr="00E679FB" w:rsidRDefault="00467DDD"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Andere talen</w:t>
            </w:r>
          </w:p>
        </w:tc>
        <w:tc>
          <w:tcPr>
            <w:tcW w:w="1300" w:type="dxa"/>
            <w:tcBorders>
              <w:top w:val="nil"/>
              <w:left w:val="nil"/>
              <w:bottom w:val="single" w:sz="4" w:space="0" w:color="auto"/>
              <w:right w:val="single" w:sz="4" w:space="0" w:color="auto"/>
            </w:tcBorders>
            <w:shd w:val="clear" w:color="auto" w:fill="auto"/>
            <w:noWrap/>
            <w:vAlign w:val="center"/>
            <w:hideMark/>
          </w:tcPr>
          <w:p w14:paraId="65075A01"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14BF76"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020FAC" w14:textId="77777777"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201259" w14:textId="11014012"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0,1</w:t>
            </w:r>
            <w:r w:rsidR="00CE72A0" w:rsidRPr="00E679FB">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186CCA82" w14:textId="7803B60C" w:rsidR="00467DDD" w:rsidRPr="00E679FB" w:rsidRDefault="00467DDD" w:rsidP="00467DDD">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w:t>
            </w:r>
            <w:r w:rsidR="00CE72A0" w:rsidRPr="00E679FB">
              <w:rPr>
                <w:rFonts w:ascii="Times New Roman" w:hAnsi="Times New Roman" w:cs="Times New Roman"/>
                <w:sz w:val="20"/>
                <w:szCs w:val="20"/>
              </w:rPr>
              <w:t>%</w:t>
            </w:r>
          </w:p>
        </w:tc>
      </w:tr>
    </w:tbl>
    <w:p w14:paraId="73724174" w14:textId="3B0796CD" w:rsidR="00467DDD" w:rsidRPr="00E679FB" w:rsidRDefault="00FD1034" w:rsidP="00FD1034">
      <w:pPr>
        <w:pStyle w:val="Caption"/>
        <w:spacing w:line="360" w:lineRule="auto"/>
        <w:jc w:val="center"/>
        <w:rPr>
          <w:color w:val="auto"/>
          <w:sz w:val="20"/>
          <w:szCs w:val="20"/>
        </w:rPr>
      </w:pPr>
      <w:r w:rsidRPr="00E679FB">
        <w:rPr>
          <w:sz w:val="20"/>
          <w:szCs w:val="20"/>
        </w:rPr>
        <w:t xml:space="preserve">Tabel </w:t>
      </w:r>
      <w:r w:rsidRPr="00E679FB">
        <w:rPr>
          <w:sz w:val="20"/>
          <w:szCs w:val="20"/>
        </w:rPr>
        <w:fldChar w:fldCharType="begin"/>
      </w:r>
      <w:r w:rsidRPr="00E679FB">
        <w:rPr>
          <w:sz w:val="20"/>
          <w:szCs w:val="20"/>
        </w:rPr>
        <w:instrText xml:space="preserve"> SEQ Tabel \* ARABIC </w:instrText>
      </w:r>
      <w:r w:rsidRPr="00E679FB">
        <w:rPr>
          <w:sz w:val="20"/>
          <w:szCs w:val="20"/>
        </w:rPr>
        <w:fldChar w:fldCharType="separate"/>
      </w:r>
      <w:r w:rsidR="009D1B15">
        <w:rPr>
          <w:noProof/>
          <w:sz w:val="20"/>
          <w:szCs w:val="20"/>
        </w:rPr>
        <w:t>7</w:t>
      </w:r>
      <w:r w:rsidRPr="00E679FB">
        <w:rPr>
          <w:sz w:val="20"/>
          <w:szCs w:val="20"/>
        </w:rPr>
        <w:fldChar w:fldCharType="end"/>
      </w:r>
      <w:r w:rsidR="00467DDD" w:rsidRPr="00E679FB">
        <w:rPr>
          <w:color w:val="auto"/>
          <w:sz w:val="20"/>
          <w:szCs w:val="20"/>
        </w:rPr>
        <w:t>: Evolutie mondeling taalgebruik met gemeentelijke ambtenaren per Taalbarometer.</w:t>
      </w:r>
    </w:p>
    <w:p w14:paraId="47B7AAAF" w14:textId="32E78A71" w:rsidR="0081351E" w:rsidRPr="00E679FB" w:rsidRDefault="0081351E" w:rsidP="0071323A">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In de Brusselse gemeentelijke administratie</w:t>
      </w:r>
      <w:r w:rsidR="00391A29">
        <w:rPr>
          <w:rFonts w:ascii="Times New Roman" w:hAnsi="Times New Roman" w:cs="Times New Roman"/>
        </w:rPr>
        <w:t>s</w:t>
      </w:r>
      <w:r w:rsidRPr="00E679FB">
        <w:rPr>
          <w:rFonts w:ascii="Times New Roman" w:hAnsi="Times New Roman" w:cs="Times New Roman"/>
        </w:rPr>
        <w:t xml:space="preserve">, </w:t>
      </w:r>
      <w:r w:rsidR="00391A29">
        <w:rPr>
          <w:rFonts w:ascii="Times New Roman" w:hAnsi="Times New Roman" w:cs="Times New Roman"/>
        </w:rPr>
        <w:t>waar taalgebruik traditioneel een pijnpunt is</w:t>
      </w:r>
      <w:r w:rsidRPr="00E679FB">
        <w:rPr>
          <w:rFonts w:ascii="Times New Roman" w:hAnsi="Times New Roman" w:cs="Times New Roman"/>
        </w:rPr>
        <w:t>, wordt er minder Frans gesproken dan in</w:t>
      </w:r>
      <w:r w:rsidR="00855D28" w:rsidRPr="00E679FB">
        <w:rPr>
          <w:rFonts w:ascii="Times New Roman" w:hAnsi="Times New Roman" w:cs="Times New Roman"/>
        </w:rPr>
        <w:t xml:space="preserve"> de</w:t>
      </w:r>
      <w:r w:rsidRPr="00E679FB">
        <w:rPr>
          <w:rFonts w:ascii="Times New Roman" w:hAnsi="Times New Roman" w:cs="Times New Roman"/>
        </w:rPr>
        <w:t xml:space="preserve"> eerdere edities</w:t>
      </w:r>
      <w:r w:rsidR="0071323A" w:rsidRPr="00E679FB">
        <w:rPr>
          <w:rFonts w:ascii="Times New Roman" w:hAnsi="Times New Roman" w:cs="Times New Roman"/>
        </w:rPr>
        <w:t>. Twee taalverschuivingen liggen hierbij aan de basis: enerzijds kiezen meer Brusselaars voor het gebruik van het Nederlands in combinatie met het Frans</w:t>
      </w:r>
      <w:r w:rsidR="00391A29">
        <w:rPr>
          <w:rFonts w:ascii="Times New Roman" w:hAnsi="Times New Roman" w:cs="Times New Roman"/>
        </w:rPr>
        <w:t>,</w:t>
      </w:r>
      <w:r w:rsidR="0071323A" w:rsidRPr="00E679FB">
        <w:rPr>
          <w:rFonts w:ascii="Times New Roman" w:hAnsi="Times New Roman" w:cs="Times New Roman"/>
        </w:rPr>
        <w:t xml:space="preserve"> en anderzijds verwerft het Engels een meer prominente plaats in de mondelinge communicatie met de gemeentelijke ambtenaren. Het Engels wordt veelal </w:t>
      </w:r>
      <w:r w:rsidR="00074018" w:rsidRPr="00E679FB">
        <w:rPr>
          <w:rFonts w:ascii="Times New Roman" w:hAnsi="Times New Roman" w:cs="Times New Roman"/>
        </w:rPr>
        <w:t>gecombineerd</w:t>
      </w:r>
      <w:r w:rsidR="0071323A" w:rsidRPr="00E679FB">
        <w:rPr>
          <w:rFonts w:ascii="Times New Roman" w:hAnsi="Times New Roman" w:cs="Times New Roman"/>
        </w:rPr>
        <w:t xml:space="preserve"> met de twee officiële talen. Zo’n 1</w:t>
      </w:r>
      <w:r w:rsidR="00FD1E45" w:rsidRPr="00E679FB">
        <w:rPr>
          <w:rFonts w:ascii="Times New Roman" w:hAnsi="Times New Roman" w:cs="Times New Roman"/>
        </w:rPr>
        <w:t>0</w:t>
      </w:r>
      <w:r w:rsidR="00CE72A0" w:rsidRPr="00E679FB">
        <w:rPr>
          <w:rFonts w:ascii="Times New Roman" w:hAnsi="Times New Roman" w:cs="Times New Roman"/>
        </w:rPr>
        <w:t>%</w:t>
      </w:r>
      <w:r w:rsidR="0071323A" w:rsidRPr="00E679FB">
        <w:rPr>
          <w:rFonts w:ascii="Times New Roman" w:hAnsi="Times New Roman" w:cs="Times New Roman"/>
        </w:rPr>
        <w:t xml:space="preserve"> van de Brusselaars opteert </w:t>
      </w:r>
      <w:r w:rsidR="003F0EC4" w:rsidRPr="00E679FB">
        <w:rPr>
          <w:rFonts w:ascii="Times New Roman" w:hAnsi="Times New Roman" w:cs="Times New Roman"/>
        </w:rPr>
        <w:t xml:space="preserve">dan weer </w:t>
      </w:r>
      <w:r w:rsidR="0071323A" w:rsidRPr="00E679FB">
        <w:rPr>
          <w:rFonts w:ascii="Times New Roman" w:hAnsi="Times New Roman" w:cs="Times New Roman"/>
        </w:rPr>
        <w:t xml:space="preserve">voor het gecombineerd gebruik van de drie contacttalen. </w:t>
      </w:r>
    </w:p>
    <w:tbl>
      <w:tblPr>
        <w:tblW w:w="9684" w:type="dxa"/>
        <w:tblLook w:val="04A0" w:firstRow="1" w:lastRow="0" w:firstColumn="1" w:lastColumn="0" w:noHBand="0" w:noVBand="1"/>
      </w:tblPr>
      <w:tblGrid>
        <w:gridCol w:w="2629"/>
        <w:gridCol w:w="1950"/>
        <w:gridCol w:w="1376"/>
        <w:gridCol w:w="1909"/>
        <w:gridCol w:w="1820"/>
      </w:tblGrid>
      <w:tr w:rsidR="00074018" w:rsidRPr="00E679FB" w14:paraId="5052F67A" w14:textId="77777777" w:rsidTr="00E968AA">
        <w:trPr>
          <w:trHeight w:val="20"/>
        </w:trPr>
        <w:tc>
          <w:tcPr>
            <w:tcW w:w="2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1372B" w14:textId="77777777" w:rsidR="00074018" w:rsidRPr="00E679FB" w:rsidRDefault="00074018" w:rsidP="00074018">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lastRenderedPageBreak/>
              <w:t>Taalgebruik vrijetijdsactiviteiten</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5DAE3AD8" w14:textId="77777777" w:rsidR="00074018" w:rsidRPr="00E679FB" w:rsidRDefault="00074018" w:rsidP="00074018">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Nederlandstalige vereniging</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00146297" w14:textId="77777777" w:rsidR="00074018" w:rsidRPr="00E679FB" w:rsidRDefault="00074018" w:rsidP="00074018">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Franstalige vereniging</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14:paraId="2916E079" w14:textId="77777777" w:rsidR="00074018" w:rsidRPr="00E679FB" w:rsidRDefault="00074018" w:rsidP="00074018">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Traditioneel tweetalige vereniging</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DAE3C7A" w14:textId="77777777" w:rsidR="00074018" w:rsidRPr="00E679FB" w:rsidRDefault="00074018" w:rsidP="00074018">
            <w:pPr>
              <w:spacing w:line="360" w:lineRule="auto"/>
              <w:jc w:val="center"/>
              <w:rPr>
                <w:rFonts w:ascii="Times New Roman" w:hAnsi="Times New Roman" w:cs="Times New Roman"/>
                <w:b/>
                <w:bCs/>
                <w:sz w:val="20"/>
                <w:szCs w:val="20"/>
              </w:rPr>
            </w:pPr>
            <w:r w:rsidRPr="00E679FB">
              <w:rPr>
                <w:rFonts w:ascii="Times New Roman" w:hAnsi="Times New Roman" w:cs="Times New Roman"/>
                <w:b/>
                <w:bCs/>
                <w:sz w:val="20"/>
                <w:szCs w:val="20"/>
              </w:rPr>
              <w:t>Drietalige vereniging</w:t>
            </w:r>
          </w:p>
        </w:tc>
      </w:tr>
      <w:tr w:rsidR="00074018" w:rsidRPr="00E679FB" w14:paraId="1900554A" w14:textId="77777777" w:rsidTr="00E968AA">
        <w:trPr>
          <w:trHeight w:val="20"/>
        </w:trPr>
        <w:tc>
          <w:tcPr>
            <w:tcW w:w="2629" w:type="dxa"/>
            <w:tcBorders>
              <w:top w:val="nil"/>
              <w:left w:val="single" w:sz="4" w:space="0" w:color="auto"/>
              <w:bottom w:val="single" w:sz="4" w:space="0" w:color="auto"/>
              <w:right w:val="single" w:sz="4" w:space="0" w:color="auto"/>
            </w:tcBorders>
            <w:shd w:val="clear" w:color="auto" w:fill="auto"/>
            <w:noWrap/>
            <w:vAlign w:val="center"/>
            <w:hideMark/>
          </w:tcPr>
          <w:p w14:paraId="19C67E37"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w:t>
            </w:r>
          </w:p>
        </w:tc>
        <w:tc>
          <w:tcPr>
            <w:tcW w:w="1950" w:type="dxa"/>
            <w:tcBorders>
              <w:top w:val="nil"/>
              <w:left w:val="nil"/>
              <w:bottom w:val="single" w:sz="4" w:space="0" w:color="auto"/>
              <w:right w:val="single" w:sz="4" w:space="0" w:color="auto"/>
            </w:tcBorders>
            <w:shd w:val="clear" w:color="auto" w:fill="auto"/>
            <w:noWrap/>
            <w:vAlign w:val="center"/>
            <w:hideMark/>
          </w:tcPr>
          <w:p w14:paraId="6EE4B9ED" w14:textId="39A47D8F"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75,</w:t>
            </w:r>
            <w:r w:rsidR="00FD1E45"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57BDB0E8" w14:textId="7671998F"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w:t>
            </w:r>
            <w:r w:rsidR="00FD1E45"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23389F35" w14:textId="7F1CEF24"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1,3</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4E406F72" w14:textId="140F435F"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1,6</w:t>
            </w:r>
            <w:r w:rsidR="00CE72A0" w:rsidRPr="00E679FB">
              <w:rPr>
                <w:rFonts w:ascii="Times New Roman" w:hAnsi="Times New Roman" w:cs="Times New Roman"/>
                <w:sz w:val="20"/>
                <w:szCs w:val="20"/>
              </w:rPr>
              <w:t>%</w:t>
            </w:r>
          </w:p>
        </w:tc>
      </w:tr>
      <w:tr w:rsidR="00074018" w:rsidRPr="00E679FB" w14:paraId="290CD7B3" w14:textId="77777777" w:rsidTr="00E968AA">
        <w:trPr>
          <w:trHeight w:val="20"/>
        </w:trPr>
        <w:tc>
          <w:tcPr>
            <w:tcW w:w="2629" w:type="dxa"/>
            <w:tcBorders>
              <w:top w:val="nil"/>
              <w:left w:val="single" w:sz="4" w:space="0" w:color="auto"/>
              <w:bottom w:val="single" w:sz="4" w:space="0" w:color="auto"/>
              <w:right w:val="single" w:sz="4" w:space="0" w:color="auto"/>
            </w:tcBorders>
            <w:shd w:val="clear" w:color="auto" w:fill="auto"/>
            <w:noWrap/>
            <w:vAlign w:val="center"/>
            <w:hideMark/>
          </w:tcPr>
          <w:p w14:paraId="3CD4A870"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Frans</w:t>
            </w:r>
          </w:p>
        </w:tc>
        <w:tc>
          <w:tcPr>
            <w:tcW w:w="1950" w:type="dxa"/>
            <w:tcBorders>
              <w:top w:val="nil"/>
              <w:left w:val="nil"/>
              <w:bottom w:val="single" w:sz="4" w:space="0" w:color="auto"/>
              <w:right w:val="single" w:sz="4" w:space="0" w:color="auto"/>
            </w:tcBorders>
            <w:shd w:val="clear" w:color="auto" w:fill="auto"/>
            <w:noWrap/>
            <w:vAlign w:val="center"/>
            <w:hideMark/>
          </w:tcPr>
          <w:p w14:paraId="454E9F23" w14:textId="289860C4"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w:t>
            </w:r>
            <w:r w:rsidR="00FD1E45" w:rsidRPr="00E679FB">
              <w:rPr>
                <w:rFonts w:ascii="Times New Roman" w:hAnsi="Times New Roman" w:cs="Times New Roman"/>
                <w:sz w:val="20"/>
                <w:szCs w:val="20"/>
              </w:rPr>
              <w:t>0</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743BE25F" w14:textId="78C4FD17"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87,6</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38683C7D" w14:textId="382E5CE8"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17,5</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11E5697F" w14:textId="65AF0C5E"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19,7</w:t>
            </w:r>
            <w:r w:rsidR="00CE72A0" w:rsidRPr="00E679FB">
              <w:rPr>
                <w:rFonts w:ascii="Times New Roman" w:hAnsi="Times New Roman" w:cs="Times New Roman"/>
                <w:sz w:val="20"/>
                <w:szCs w:val="20"/>
              </w:rPr>
              <w:t>%</w:t>
            </w:r>
          </w:p>
        </w:tc>
      </w:tr>
      <w:tr w:rsidR="00074018" w:rsidRPr="00E679FB" w14:paraId="29C69F17" w14:textId="77777777" w:rsidTr="00E968AA">
        <w:trPr>
          <w:trHeight w:val="20"/>
        </w:trPr>
        <w:tc>
          <w:tcPr>
            <w:tcW w:w="2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A818"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Nederlands/Frans</w:t>
            </w:r>
          </w:p>
        </w:tc>
        <w:tc>
          <w:tcPr>
            <w:tcW w:w="1950" w:type="dxa"/>
            <w:tcBorders>
              <w:top w:val="nil"/>
              <w:left w:val="nil"/>
              <w:bottom w:val="single" w:sz="4" w:space="0" w:color="auto"/>
              <w:right w:val="single" w:sz="4" w:space="0" w:color="auto"/>
            </w:tcBorders>
            <w:shd w:val="clear" w:color="auto" w:fill="auto"/>
            <w:noWrap/>
            <w:vAlign w:val="center"/>
            <w:hideMark/>
          </w:tcPr>
          <w:p w14:paraId="762C9827" w14:textId="077A550F"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3,6</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27D5FE8A" w14:textId="7B1DCAEE"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6,2</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5792BD09" w14:textId="40FF0C4A"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66,3</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336AF85C" w14:textId="13874814"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4,9</w:t>
            </w:r>
            <w:r w:rsidR="00CE72A0" w:rsidRPr="00E679FB">
              <w:rPr>
                <w:rFonts w:ascii="Times New Roman" w:hAnsi="Times New Roman" w:cs="Times New Roman"/>
                <w:sz w:val="20"/>
                <w:szCs w:val="20"/>
              </w:rPr>
              <w:t>%</w:t>
            </w:r>
          </w:p>
        </w:tc>
      </w:tr>
      <w:tr w:rsidR="00074018" w:rsidRPr="00E679FB" w14:paraId="1FB687B7" w14:textId="77777777" w:rsidTr="00E968AA">
        <w:trPr>
          <w:trHeight w:val="20"/>
        </w:trPr>
        <w:tc>
          <w:tcPr>
            <w:tcW w:w="2629" w:type="dxa"/>
            <w:tcBorders>
              <w:top w:val="nil"/>
              <w:left w:val="single" w:sz="4" w:space="0" w:color="auto"/>
              <w:bottom w:val="single" w:sz="4" w:space="0" w:color="auto"/>
              <w:right w:val="single" w:sz="4" w:space="0" w:color="auto"/>
            </w:tcBorders>
            <w:shd w:val="clear" w:color="auto" w:fill="auto"/>
            <w:noWrap/>
            <w:vAlign w:val="center"/>
            <w:hideMark/>
          </w:tcPr>
          <w:p w14:paraId="43D1FBA3"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Frans/Andere</w:t>
            </w:r>
          </w:p>
        </w:tc>
        <w:tc>
          <w:tcPr>
            <w:tcW w:w="1950" w:type="dxa"/>
            <w:tcBorders>
              <w:top w:val="nil"/>
              <w:left w:val="nil"/>
              <w:bottom w:val="single" w:sz="4" w:space="0" w:color="auto"/>
              <w:right w:val="single" w:sz="4" w:space="0" w:color="auto"/>
            </w:tcBorders>
            <w:shd w:val="clear" w:color="auto" w:fill="auto"/>
            <w:noWrap/>
            <w:vAlign w:val="center"/>
            <w:hideMark/>
          </w:tcPr>
          <w:p w14:paraId="69AF8496" w14:textId="47E4EEE6"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0,0</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0D7E6FAC" w14:textId="34ADB9E8"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0,0</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468ED2A8" w14:textId="07C1D6A5"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0,0</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70344135" w14:textId="325437DB"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8,2</w:t>
            </w:r>
            <w:r w:rsidR="00CE72A0" w:rsidRPr="00E679FB">
              <w:rPr>
                <w:rFonts w:ascii="Times New Roman" w:hAnsi="Times New Roman" w:cs="Times New Roman"/>
                <w:sz w:val="20"/>
                <w:szCs w:val="20"/>
              </w:rPr>
              <w:t>%</w:t>
            </w:r>
          </w:p>
        </w:tc>
      </w:tr>
      <w:tr w:rsidR="00074018" w:rsidRPr="00E679FB" w14:paraId="5A49B6AD" w14:textId="77777777" w:rsidTr="00E968AA">
        <w:trPr>
          <w:trHeight w:val="20"/>
        </w:trPr>
        <w:tc>
          <w:tcPr>
            <w:tcW w:w="2629" w:type="dxa"/>
            <w:tcBorders>
              <w:top w:val="nil"/>
              <w:left w:val="single" w:sz="4" w:space="0" w:color="auto"/>
              <w:bottom w:val="single" w:sz="4" w:space="0" w:color="auto"/>
              <w:right w:val="single" w:sz="4" w:space="0" w:color="auto"/>
            </w:tcBorders>
            <w:shd w:val="clear" w:color="auto" w:fill="auto"/>
            <w:noWrap/>
            <w:vAlign w:val="center"/>
            <w:hideMark/>
          </w:tcPr>
          <w:p w14:paraId="38813BE4"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Nederlands/Frans/Engels</w:t>
            </w:r>
          </w:p>
        </w:tc>
        <w:tc>
          <w:tcPr>
            <w:tcW w:w="1950" w:type="dxa"/>
            <w:tcBorders>
              <w:top w:val="nil"/>
              <w:left w:val="nil"/>
              <w:bottom w:val="single" w:sz="4" w:space="0" w:color="auto"/>
              <w:right w:val="single" w:sz="4" w:space="0" w:color="auto"/>
            </w:tcBorders>
            <w:shd w:val="clear" w:color="auto" w:fill="auto"/>
            <w:noWrap/>
            <w:vAlign w:val="center"/>
            <w:hideMark/>
          </w:tcPr>
          <w:p w14:paraId="50E36D73" w14:textId="63EFA413"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21,4</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3FEAA387" w14:textId="7B764CBB"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5,7</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27904836" w14:textId="046AAE5A"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13,8</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652F151C" w14:textId="0BAF754F"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62,3</w:t>
            </w:r>
            <w:r w:rsidR="00CE72A0" w:rsidRPr="00E679FB">
              <w:rPr>
                <w:rFonts w:ascii="Times New Roman" w:hAnsi="Times New Roman" w:cs="Times New Roman"/>
                <w:sz w:val="20"/>
                <w:szCs w:val="20"/>
              </w:rPr>
              <w:t>%</w:t>
            </w:r>
          </w:p>
        </w:tc>
      </w:tr>
      <w:tr w:rsidR="00074018" w:rsidRPr="00E679FB" w14:paraId="259B3177" w14:textId="77777777" w:rsidTr="00E968AA">
        <w:trPr>
          <w:trHeight w:val="20"/>
        </w:trPr>
        <w:tc>
          <w:tcPr>
            <w:tcW w:w="2629" w:type="dxa"/>
            <w:tcBorders>
              <w:top w:val="nil"/>
              <w:left w:val="single" w:sz="4" w:space="0" w:color="auto"/>
              <w:bottom w:val="single" w:sz="4" w:space="0" w:color="auto"/>
              <w:right w:val="single" w:sz="4" w:space="0" w:color="auto"/>
            </w:tcBorders>
            <w:shd w:val="clear" w:color="auto" w:fill="auto"/>
            <w:noWrap/>
            <w:vAlign w:val="center"/>
            <w:hideMark/>
          </w:tcPr>
          <w:p w14:paraId="58F1ED14" w14:textId="77777777" w:rsidR="00074018" w:rsidRPr="00E679FB" w:rsidRDefault="00074018" w:rsidP="00FD1E45">
            <w:pPr>
              <w:spacing w:line="360" w:lineRule="auto"/>
              <w:rPr>
                <w:rFonts w:ascii="Times New Roman" w:hAnsi="Times New Roman" w:cs="Times New Roman"/>
                <w:sz w:val="20"/>
                <w:szCs w:val="20"/>
              </w:rPr>
            </w:pPr>
            <w:r w:rsidRPr="00E679FB">
              <w:rPr>
                <w:rFonts w:ascii="Times New Roman" w:hAnsi="Times New Roman" w:cs="Times New Roman"/>
                <w:sz w:val="20"/>
                <w:szCs w:val="20"/>
              </w:rPr>
              <w:t>Andere talen</w:t>
            </w:r>
          </w:p>
        </w:tc>
        <w:tc>
          <w:tcPr>
            <w:tcW w:w="1950" w:type="dxa"/>
            <w:tcBorders>
              <w:top w:val="nil"/>
              <w:left w:val="nil"/>
              <w:bottom w:val="single" w:sz="4" w:space="0" w:color="auto"/>
              <w:right w:val="single" w:sz="4" w:space="0" w:color="auto"/>
            </w:tcBorders>
            <w:shd w:val="clear" w:color="auto" w:fill="auto"/>
            <w:noWrap/>
            <w:vAlign w:val="center"/>
            <w:hideMark/>
          </w:tcPr>
          <w:p w14:paraId="5420F720" w14:textId="65341D88"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0,0</w:t>
            </w:r>
            <w:r w:rsidR="00CE72A0" w:rsidRPr="00E679FB">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14:paraId="0FB55ED2" w14:textId="1B5DCF56"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0,4</w:t>
            </w:r>
            <w:r w:rsidR="00CE72A0" w:rsidRPr="00E679FB">
              <w:rPr>
                <w:rFonts w:ascii="Times New Roman" w:hAnsi="Times New Roman" w:cs="Times New Roman"/>
                <w:sz w:val="20"/>
                <w:szCs w:val="20"/>
              </w:rPr>
              <w:t>%</w:t>
            </w:r>
          </w:p>
        </w:tc>
        <w:tc>
          <w:tcPr>
            <w:tcW w:w="1909" w:type="dxa"/>
            <w:tcBorders>
              <w:top w:val="nil"/>
              <w:left w:val="nil"/>
              <w:bottom w:val="single" w:sz="4" w:space="0" w:color="auto"/>
              <w:right w:val="single" w:sz="4" w:space="0" w:color="auto"/>
            </w:tcBorders>
            <w:shd w:val="clear" w:color="auto" w:fill="auto"/>
            <w:noWrap/>
            <w:vAlign w:val="center"/>
            <w:hideMark/>
          </w:tcPr>
          <w:p w14:paraId="3C0349BF" w14:textId="78E7E36A"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1,3</w:t>
            </w:r>
            <w:r w:rsidR="00CE72A0" w:rsidRPr="00E679FB">
              <w:rPr>
                <w:rFonts w:ascii="Times New Roman" w:hAnsi="Times New Roman" w:cs="Times New Roman"/>
                <w:sz w:val="20"/>
                <w:szCs w:val="20"/>
              </w:rPr>
              <w:t>%</w:t>
            </w:r>
          </w:p>
        </w:tc>
        <w:tc>
          <w:tcPr>
            <w:tcW w:w="1820" w:type="dxa"/>
            <w:tcBorders>
              <w:top w:val="nil"/>
              <w:left w:val="nil"/>
              <w:bottom w:val="single" w:sz="4" w:space="0" w:color="auto"/>
              <w:right w:val="single" w:sz="4" w:space="0" w:color="auto"/>
            </w:tcBorders>
            <w:shd w:val="clear" w:color="auto" w:fill="auto"/>
            <w:vAlign w:val="center"/>
            <w:hideMark/>
          </w:tcPr>
          <w:p w14:paraId="65310BB6" w14:textId="730C5D27" w:rsidR="00074018" w:rsidRPr="00E679FB" w:rsidRDefault="00074018" w:rsidP="00074018">
            <w:pPr>
              <w:spacing w:line="360" w:lineRule="auto"/>
              <w:jc w:val="center"/>
              <w:rPr>
                <w:rFonts w:ascii="Times New Roman" w:hAnsi="Times New Roman" w:cs="Times New Roman"/>
                <w:sz w:val="20"/>
                <w:szCs w:val="20"/>
              </w:rPr>
            </w:pPr>
            <w:r w:rsidRPr="00E679FB">
              <w:rPr>
                <w:rFonts w:ascii="Times New Roman" w:hAnsi="Times New Roman" w:cs="Times New Roman"/>
                <w:sz w:val="20"/>
                <w:szCs w:val="20"/>
              </w:rPr>
              <w:t>3,2</w:t>
            </w:r>
            <w:r w:rsidR="00CE72A0" w:rsidRPr="00E679FB">
              <w:rPr>
                <w:rFonts w:ascii="Times New Roman" w:hAnsi="Times New Roman" w:cs="Times New Roman"/>
                <w:sz w:val="20"/>
                <w:szCs w:val="20"/>
              </w:rPr>
              <w:t>%</w:t>
            </w:r>
          </w:p>
        </w:tc>
      </w:tr>
    </w:tbl>
    <w:p w14:paraId="533B6223" w14:textId="4B621611" w:rsidR="00467DDD" w:rsidRPr="00E679FB" w:rsidRDefault="00467DDD" w:rsidP="00074018">
      <w:pPr>
        <w:pStyle w:val="Caption"/>
        <w:spacing w:line="480" w:lineRule="auto"/>
        <w:jc w:val="center"/>
        <w:rPr>
          <w:color w:val="auto"/>
          <w:sz w:val="22"/>
          <w:szCs w:val="22"/>
        </w:rPr>
      </w:pPr>
      <w:r w:rsidRPr="00E679FB">
        <w:rPr>
          <w:color w:val="auto"/>
          <w:sz w:val="22"/>
          <w:szCs w:val="22"/>
        </w:rPr>
        <w:t xml:space="preserve">Tabel </w:t>
      </w:r>
      <w:r w:rsidRPr="00E679FB">
        <w:rPr>
          <w:color w:val="auto"/>
          <w:sz w:val="22"/>
          <w:szCs w:val="22"/>
        </w:rPr>
        <w:fldChar w:fldCharType="begin"/>
      </w:r>
      <w:r w:rsidRPr="00E679FB">
        <w:rPr>
          <w:color w:val="auto"/>
          <w:sz w:val="22"/>
          <w:szCs w:val="22"/>
        </w:rPr>
        <w:instrText xml:space="preserve"> SEQ Tabel \* ARABIC </w:instrText>
      </w:r>
      <w:r w:rsidRPr="00E679FB">
        <w:rPr>
          <w:color w:val="auto"/>
          <w:sz w:val="22"/>
          <w:szCs w:val="22"/>
        </w:rPr>
        <w:fldChar w:fldCharType="separate"/>
      </w:r>
      <w:r w:rsidR="009D1B15">
        <w:rPr>
          <w:noProof/>
          <w:color w:val="auto"/>
          <w:sz w:val="22"/>
          <w:szCs w:val="22"/>
        </w:rPr>
        <w:t>8</w:t>
      </w:r>
      <w:r w:rsidRPr="00E679FB">
        <w:rPr>
          <w:color w:val="auto"/>
          <w:sz w:val="22"/>
          <w:szCs w:val="22"/>
        </w:rPr>
        <w:fldChar w:fldCharType="end"/>
      </w:r>
      <w:r w:rsidRPr="00E679FB">
        <w:rPr>
          <w:color w:val="auto"/>
          <w:sz w:val="22"/>
          <w:szCs w:val="22"/>
        </w:rPr>
        <w:t>:</w:t>
      </w:r>
      <w:r w:rsidR="00074018" w:rsidRPr="00E679FB">
        <w:rPr>
          <w:color w:val="auto"/>
          <w:sz w:val="22"/>
          <w:szCs w:val="22"/>
        </w:rPr>
        <w:t xml:space="preserve"> Taalgebruik leden tijdens de activiteiten –TB5.</w:t>
      </w:r>
    </w:p>
    <w:p w14:paraId="7DACB99D" w14:textId="7DE44077" w:rsidR="0071323A" w:rsidRPr="00E679FB" w:rsidRDefault="00074018" w:rsidP="00074018">
      <w:pPr>
        <w:spacing w:line="360" w:lineRule="auto"/>
        <w:ind w:firstLine="578"/>
        <w:jc w:val="both"/>
        <w:rPr>
          <w:rFonts w:ascii="Times New Roman" w:hAnsi="Times New Roman" w:cs="Times New Roman"/>
        </w:rPr>
      </w:pPr>
      <w:r w:rsidRPr="00E679FB">
        <w:rPr>
          <w:rFonts w:ascii="Times New Roman" w:hAnsi="Times New Roman" w:cs="Times New Roman"/>
        </w:rPr>
        <w:t>H</w:t>
      </w:r>
      <w:r w:rsidR="0071323A" w:rsidRPr="00E679FB">
        <w:rPr>
          <w:rFonts w:ascii="Times New Roman" w:hAnsi="Times New Roman" w:cs="Times New Roman"/>
        </w:rPr>
        <w:t xml:space="preserve">et Brusselse </w:t>
      </w:r>
      <w:r w:rsidR="005578C0" w:rsidRPr="00E679FB">
        <w:rPr>
          <w:rFonts w:ascii="Times New Roman" w:hAnsi="Times New Roman" w:cs="Times New Roman"/>
        </w:rPr>
        <w:t xml:space="preserve">verenigingsleven </w:t>
      </w:r>
      <w:r w:rsidRPr="00E679FB">
        <w:rPr>
          <w:rFonts w:ascii="Times New Roman" w:hAnsi="Times New Roman" w:cs="Times New Roman"/>
        </w:rPr>
        <w:t xml:space="preserve">vervult </w:t>
      </w:r>
      <w:r w:rsidR="0071323A" w:rsidRPr="00E679FB">
        <w:rPr>
          <w:rFonts w:ascii="Times New Roman" w:hAnsi="Times New Roman" w:cs="Times New Roman"/>
        </w:rPr>
        <w:t>een duidelijke maatschappelijke rol als ontmoetingsplaats voor mensen met verschillende thuistaalachtergrond</w:t>
      </w:r>
      <w:r w:rsidR="005578C0" w:rsidRPr="00E679FB">
        <w:rPr>
          <w:rFonts w:ascii="Times New Roman" w:hAnsi="Times New Roman" w:cs="Times New Roman"/>
        </w:rPr>
        <w:t>en</w:t>
      </w:r>
      <w:r w:rsidR="0071323A" w:rsidRPr="00E679FB">
        <w:rPr>
          <w:rFonts w:ascii="Times New Roman" w:hAnsi="Times New Roman" w:cs="Times New Roman"/>
        </w:rPr>
        <w:t xml:space="preserve">. </w:t>
      </w:r>
      <w:r w:rsidRPr="00E679FB">
        <w:rPr>
          <w:rFonts w:ascii="Times New Roman" w:hAnsi="Times New Roman" w:cs="Times New Roman"/>
        </w:rPr>
        <w:t>Kijken we specifiek naar het Nederlandstalig verenigingsleven, dan is in 75% van die verenigingen de voertaal wel degelijk het Nederlands</w:t>
      </w:r>
      <w:r w:rsidR="000D69AD">
        <w:rPr>
          <w:rFonts w:ascii="Times New Roman" w:hAnsi="Times New Roman" w:cs="Times New Roman"/>
        </w:rPr>
        <w:t>. I</w:t>
      </w:r>
      <w:r w:rsidRPr="00E679FB">
        <w:rPr>
          <w:rFonts w:ascii="Times New Roman" w:hAnsi="Times New Roman" w:cs="Times New Roman"/>
        </w:rPr>
        <w:t xml:space="preserve">n de overige gevallen wordt het Nederlands gecombineerd met het Frans en/of </w:t>
      </w:r>
      <w:r w:rsidR="005578C0" w:rsidRPr="00E679FB">
        <w:rPr>
          <w:rFonts w:ascii="Times New Roman" w:hAnsi="Times New Roman" w:cs="Times New Roman"/>
        </w:rPr>
        <w:t xml:space="preserve">het </w:t>
      </w:r>
      <w:r w:rsidRPr="00E679FB">
        <w:rPr>
          <w:rFonts w:ascii="Times New Roman" w:hAnsi="Times New Roman" w:cs="Times New Roman"/>
        </w:rPr>
        <w:t>Engels. Deze deelname impliceert niet enkel een opstap naar het Nederlands voor vele niet-Nederlandstaligen</w:t>
      </w:r>
      <w:r w:rsidR="00D862C3">
        <w:rPr>
          <w:rFonts w:ascii="Times New Roman" w:hAnsi="Times New Roman" w:cs="Times New Roman"/>
        </w:rPr>
        <w:t>.</w:t>
      </w:r>
      <w:r w:rsidR="000D69AD">
        <w:rPr>
          <w:rFonts w:ascii="Times New Roman" w:hAnsi="Times New Roman" w:cs="Times New Roman"/>
        </w:rPr>
        <w:t xml:space="preserve"> </w:t>
      </w:r>
      <w:r w:rsidR="00D862C3">
        <w:rPr>
          <w:rFonts w:ascii="Times New Roman" w:hAnsi="Times New Roman" w:cs="Times New Roman"/>
        </w:rPr>
        <w:t>H</w:t>
      </w:r>
      <w:r w:rsidRPr="00E679FB">
        <w:rPr>
          <w:rFonts w:ascii="Times New Roman" w:hAnsi="Times New Roman" w:cs="Times New Roman"/>
        </w:rPr>
        <w:t xml:space="preserve">et verenigingsleven dient </w:t>
      </w:r>
      <w:r w:rsidR="00D862C3">
        <w:rPr>
          <w:rFonts w:ascii="Times New Roman" w:hAnsi="Times New Roman" w:cs="Times New Roman"/>
        </w:rPr>
        <w:t xml:space="preserve">immers </w:t>
      </w:r>
      <w:r w:rsidRPr="00E679FB">
        <w:rPr>
          <w:rFonts w:ascii="Times New Roman" w:hAnsi="Times New Roman" w:cs="Times New Roman"/>
        </w:rPr>
        <w:t xml:space="preserve">ook als een belangrijke hefboom tot gemeenschapsvorming en draagt bij tot een gedeeld gevoel van behoren </w:t>
      </w:r>
      <w:r w:rsidR="005578C0" w:rsidRPr="00E679FB">
        <w:rPr>
          <w:rFonts w:ascii="Times New Roman" w:hAnsi="Times New Roman" w:cs="Times New Roman"/>
        </w:rPr>
        <w:t xml:space="preserve">tot een </w:t>
      </w:r>
      <w:r w:rsidRPr="00E679FB">
        <w:rPr>
          <w:rFonts w:ascii="Times New Roman" w:hAnsi="Times New Roman" w:cs="Times New Roman"/>
        </w:rPr>
        <w:t>bredere gemeenschap.</w:t>
      </w:r>
    </w:p>
    <w:p w14:paraId="6CC29F76" w14:textId="77777777" w:rsidR="005578C0" w:rsidRPr="00E679FB" w:rsidRDefault="005578C0" w:rsidP="00074018">
      <w:pPr>
        <w:spacing w:line="360" w:lineRule="auto"/>
        <w:ind w:firstLine="578"/>
        <w:jc w:val="both"/>
        <w:rPr>
          <w:rFonts w:ascii="Times New Roman" w:hAnsi="Times New Roman" w:cs="Times New Roman"/>
        </w:rPr>
      </w:pPr>
    </w:p>
    <w:p w14:paraId="711B09BF" w14:textId="7A2A9BFE" w:rsidR="00986B46" w:rsidRPr="00E679FB" w:rsidRDefault="00A13AF6" w:rsidP="00986B46">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Bekijken we de evolutie van het Brussels taallandschap op het niveau van een </w:t>
      </w:r>
      <w:r w:rsidR="00D862C3">
        <w:rPr>
          <w:rFonts w:ascii="Times New Roman" w:hAnsi="Times New Roman" w:cs="Times New Roman"/>
        </w:rPr>
        <w:t xml:space="preserve">dynamische </w:t>
      </w:r>
      <w:r w:rsidRPr="00E679FB">
        <w:rPr>
          <w:rFonts w:ascii="Times New Roman" w:hAnsi="Times New Roman" w:cs="Times New Roman"/>
        </w:rPr>
        <w:t>stedelijke omgeving, dan zien we dat de Brusselse realiteit enerzijds evolueert naar een meer ‘complexe’ stedelijke diversiteit</w:t>
      </w:r>
      <w:r w:rsidR="000D69AD">
        <w:rPr>
          <w:rFonts w:ascii="Times New Roman" w:hAnsi="Times New Roman" w:cs="Times New Roman"/>
        </w:rPr>
        <w:t>,</w:t>
      </w:r>
      <w:r w:rsidRPr="00E679FB">
        <w:rPr>
          <w:rFonts w:ascii="Times New Roman" w:hAnsi="Times New Roman" w:cs="Times New Roman"/>
        </w:rPr>
        <w:t xml:space="preserve"> en anderzijds een convergentie ervaart naar een meertalige samenleving. Beide tendensen zijn aanwezig en sluiten elkaar niet uit. De evolutie die het vijfde Brusselse Taalbarometeronderzoek </w:t>
      </w:r>
      <w:r w:rsidR="005578C0" w:rsidRPr="00E679FB">
        <w:rPr>
          <w:rFonts w:ascii="Times New Roman" w:hAnsi="Times New Roman" w:cs="Times New Roman"/>
        </w:rPr>
        <w:t xml:space="preserve">illustreert </w:t>
      </w:r>
      <w:r w:rsidRPr="00E679FB">
        <w:rPr>
          <w:rFonts w:ascii="Times New Roman" w:hAnsi="Times New Roman" w:cs="Times New Roman"/>
        </w:rPr>
        <w:t xml:space="preserve">is er één van verhoogde taaldiversiteit, van taalverschuivingsprocessen en een </w:t>
      </w:r>
      <w:r w:rsidR="005578C0" w:rsidRPr="00E679FB">
        <w:rPr>
          <w:rFonts w:ascii="Times New Roman" w:hAnsi="Times New Roman" w:cs="Times New Roman"/>
        </w:rPr>
        <w:t xml:space="preserve">wijzigend </w:t>
      </w:r>
      <w:r w:rsidRPr="00E679FB">
        <w:rPr>
          <w:rFonts w:ascii="Times New Roman" w:hAnsi="Times New Roman" w:cs="Times New Roman"/>
        </w:rPr>
        <w:t xml:space="preserve">taalgebruik. </w:t>
      </w:r>
      <w:r w:rsidR="006C74F9" w:rsidRPr="00E679FB">
        <w:rPr>
          <w:rFonts w:ascii="Times New Roman" w:hAnsi="Times New Roman" w:cs="Times New Roman"/>
        </w:rPr>
        <w:t xml:space="preserve">Het gaat bij </w:t>
      </w:r>
      <w:r w:rsidR="00B1124F">
        <w:rPr>
          <w:rFonts w:ascii="Times New Roman" w:hAnsi="Times New Roman" w:cs="Times New Roman"/>
        </w:rPr>
        <w:t xml:space="preserve">taalkeuze </w:t>
      </w:r>
      <w:r w:rsidR="006C74F9" w:rsidRPr="00E679FB">
        <w:rPr>
          <w:rFonts w:ascii="Times New Roman" w:hAnsi="Times New Roman" w:cs="Times New Roman"/>
        </w:rPr>
        <w:t>niet om een ‘of/of’ situatie, maar eerder een ‘en/en’ verhaal.</w:t>
      </w:r>
      <w:r w:rsidR="00986B46" w:rsidRPr="00E679FB">
        <w:rPr>
          <w:rFonts w:ascii="Times New Roman" w:hAnsi="Times New Roman" w:cs="Times New Roman"/>
        </w:rPr>
        <w:t xml:space="preserve"> Het combineren van contacttalen, dat in vele gevallen aan de basis lag van de vastgestelde taalverschuivingsprocessen, is voor vele Brusselaars niet enkel een norm, het is voor hen een voorwaarde tot volwaardig deelnemen aan de Brusselse samenleving.</w:t>
      </w:r>
    </w:p>
    <w:p w14:paraId="25D28F1C" w14:textId="77777777" w:rsidR="00FD1E45" w:rsidRPr="00E679FB" w:rsidRDefault="00FD1E45" w:rsidP="00986B46">
      <w:pPr>
        <w:autoSpaceDE w:val="0"/>
        <w:autoSpaceDN w:val="0"/>
        <w:adjustRightInd w:val="0"/>
        <w:spacing w:line="360" w:lineRule="auto"/>
        <w:ind w:firstLine="720"/>
        <w:jc w:val="both"/>
        <w:rPr>
          <w:rFonts w:ascii="Times New Roman" w:hAnsi="Times New Roman" w:cs="Times New Roman"/>
        </w:rPr>
      </w:pPr>
    </w:p>
    <w:p w14:paraId="3A99BEBA" w14:textId="77777777" w:rsidR="00FD1E45" w:rsidRPr="00E679FB" w:rsidRDefault="00FD1E45" w:rsidP="00986B46">
      <w:pPr>
        <w:autoSpaceDE w:val="0"/>
        <w:autoSpaceDN w:val="0"/>
        <w:adjustRightInd w:val="0"/>
        <w:spacing w:line="360" w:lineRule="auto"/>
        <w:ind w:firstLine="720"/>
        <w:jc w:val="both"/>
        <w:rPr>
          <w:rFonts w:ascii="Times New Roman" w:hAnsi="Times New Roman" w:cs="Times New Roman"/>
        </w:rPr>
      </w:pPr>
    </w:p>
    <w:p w14:paraId="568A5AEE" w14:textId="77777777" w:rsidR="00FD1E45" w:rsidRPr="00E679FB" w:rsidRDefault="00FD1E45" w:rsidP="00986B46">
      <w:pPr>
        <w:autoSpaceDE w:val="0"/>
        <w:autoSpaceDN w:val="0"/>
        <w:adjustRightInd w:val="0"/>
        <w:spacing w:line="360" w:lineRule="auto"/>
        <w:ind w:firstLine="720"/>
        <w:jc w:val="both"/>
        <w:rPr>
          <w:rFonts w:ascii="Times New Roman" w:hAnsi="Times New Roman" w:cs="Times New Roman"/>
        </w:rPr>
      </w:pPr>
    </w:p>
    <w:p w14:paraId="625CF143" w14:textId="1B1EDD77" w:rsidR="007B6786" w:rsidRPr="00E679FB" w:rsidRDefault="00A13AF6" w:rsidP="003F0EC4">
      <w:pPr>
        <w:spacing w:before="100" w:beforeAutospacing="1" w:after="100" w:afterAutospacing="1" w:line="360" w:lineRule="auto"/>
        <w:ind w:firstLine="360"/>
        <w:jc w:val="both"/>
        <w:rPr>
          <w:rFonts w:ascii="Times New Roman" w:hAnsi="Times New Roman" w:cs="Times New Roman"/>
        </w:rPr>
      </w:pPr>
      <w:r w:rsidRPr="00E679FB">
        <w:rPr>
          <w:rFonts w:ascii="Times New Roman" w:hAnsi="Times New Roman" w:cs="Times New Roman"/>
        </w:rPr>
        <w:lastRenderedPageBreak/>
        <w:t xml:space="preserve">Als we tot slot onze focus verleggen naar de positie van het Nederlands in dat meertalige Brussel, dan is de balans gematigd positief. De groeiende meertaligheid impliceert geen taalverlies ten nadele van het Nederlands. Het tegendeel lijkt eerder het geval: meertaligheid vormt een hefboom. Een aanzienlijk aandeel van de Brusselaars erkent het meertalige karakter van Brussel en onderschrijft het belang van het Nederlands hierin. </w:t>
      </w:r>
      <w:r w:rsidR="003F0EC4" w:rsidRPr="00E679FB">
        <w:rPr>
          <w:rFonts w:ascii="Times New Roman" w:hAnsi="Times New Roman" w:cs="Times New Roman"/>
        </w:rPr>
        <w:t>De draagwijdte van de taal beperkt zich zeker niet tot de economische sector (omwille van arbeidsmarktperspectieven), maar vindt ook haar weg naar de overige taaldomeinen, weliswaar vaak in combinatie met het Frans en/of Engels. De groeiende vraag naar taalcursussen Nederlands voor volwassenen is hier een sterke indicatie van. Tezelfdertijd hebben we met het Nederlandstalig onderwijs en verenigingsleven in Brussel gewaardeerd</w:t>
      </w:r>
      <w:r w:rsidR="008C722B">
        <w:rPr>
          <w:rFonts w:ascii="Times New Roman" w:hAnsi="Times New Roman" w:cs="Times New Roman"/>
        </w:rPr>
        <w:t>e</w:t>
      </w:r>
      <w:r w:rsidR="003F0EC4" w:rsidRPr="00E679FB">
        <w:rPr>
          <w:rFonts w:ascii="Times New Roman" w:hAnsi="Times New Roman" w:cs="Times New Roman"/>
        </w:rPr>
        <w:t xml:space="preserve"> instrument</w:t>
      </w:r>
      <w:r w:rsidR="008C722B">
        <w:rPr>
          <w:rFonts w:ascii="Times New Roman" w:hAnsi="Times New Roman" w:cs="Times New Roman"/>
        </w:rPr>
        <w:t>en</w:t>
      </w:r>
      <w:r w:rsidR="003F0EC4" w:rsidRPr="00E679FB">
        <w:rPr>
          <w:rFonts w:ascii="Times New Roman" w:hAnsi="Times New Roman" w:cs="Times New Roman"/>
        </w:rPr>
        <w:t xml:space="preserve"> om het Nederlands zowel aan Nederlandstaligen als niet-Nederlandstaligen door te geven. Deze instellingen </w:t>
      </w:r>
      <w:r w:rsidR="005578C0" w:rsidRPr="00E679FB">
        <w:rPr>
          <w:rFonts w:ascii="Times New Roman" w:hAnsi="Times New Roman" w:cs="Times New Roman"/>
        </w:rPr>
        <w:t xml:space="preserve">vormen binnen de Brusselse context </w:t>
      </w:r>
      <w:r w:rsidR="00AD7959">
        <w:rPr>
          <w:rFonts w:ascii="Times New Roman" w:hAnsi="Times New Roman" w:cs="Times New Roman"/>
        </w:rPr>
        <w:t>een katalysator</w:t>
      </w:r>
      <w:r w:rsidR="0086244C">
        <w:rPr>
          <w:rFonts w:ascii="Times New Roman" w:hAnsi="Times New Roman" w:cs="Times New Roman"/>
        </w:rPr>
        <w:t>, door</w:t>
      </w:r>
      <w:r w:rsidR="002A136A">
        <w:rPr>
          <w:rFonts w:ascii="Times New Roman" w:hAnsi="Times New Roman" w:cs="Times New Roman"/>
        </w:rPr>
        <w:t xml:space="preserve"> </w:t>
      </w:r>
      <w:r w:rsidR="003F0EC4" w:rsidRPr="00E679FB">
        <w:rPr>
          <w:rFonts w:ascii="Times New Roman" w:hAnsi="Times New Roman" w:cs="Times New Roman"/>
        </w:rPr>
        <w:t xml:space="preserve">de ‘vraag’ naar </w:t>
      </w:r>
      <w:r w:rsidR="005578C0" w:rsidRPr="00E679FB">
        <w:rPr>
          <w:rFonts w:ascii="Times New Roman" w:hAnsi="Times New Roman" w:cs="Times New Roman"/>
        </w:rPr>
        <w:t xml:space="preserve">het Nederlands </w:t>
      </w:r>
      <w:r w:rsidR="003F0EC4" w:rsidRPr="00E679FB">
        <w:rPr>
          <w:rFonts w:ascii="Times New Roman" w:hAnsi="Times New Roman" w:cs="Times New Roman"/>
        </w:rPr>
        <w:t>om</w:t>
      </w:r>
      <w:r w:rsidR="0086244C">
        <w:rPr>
          <w:rFonts w:ascii="Times New Roman" w:hAnsi="Times New Roman" w:cs="Times New Roman"/>
        </w:rPr>
        <w:t xml:space="preserve"> te </w:t>
      </w:r>
      <w:r w:rsidR="003F0EC4" w:rsidRPr="00E679FB">
        <w:rPr>
          <w:rFonts w:ascii="Times New Roman" w:hAnsi="Times New Roman" w:cs="Times New Roman"/>
        </w:rPr>
        <w:t xml:space="preserve">zetten in </w:t>
      </w:r>
      <w:r w:rsidR="005578C0" w:rsidRPr="00E679FB">
        <w:rPr>
          <w:rFonts w:ascii="Times New Roman" w:hAnsi="Times New Roman" w:cs="Times New Roman"/>
        </w:rPr>
        <w:t xml:space="preserve">een </w:t>
      </w:r>
      <w:r w:rsidR="003F0EC4" w:rsidRPr="00E679FB">
        <w:rPr>
          <w:rFonts w:ascii="Times New Roman" w:hAnsi="Times New Roman" w:cs="Times New Roman"/>
        </w:rPr>
        <w:t xml:space="preserve">‘aanbod’. </w:t>
      </w:r>
      <w:r w:rsidR="00A430FE" w:rsidRPr="00E679FB">
        <w:rPr>
          <w:rFonts w:ascii="Times New Roman" w:hAnsi="Times New Roman" w:cs="Times New Roman"/>
        </w:rPr>
        <w:t xml:space="preserve">Het Nederlands is </w:t>
      </w:r>
      <w:r w:rsidR="00B1124F">
        <w:rPr>
          <w:rFonts w:ascii="Times New Roman" w:hAnsi="Times New Roman" w:cs="Times New Roman"/>
        </w:rPr>
        <w:t>meer dan</w:t>
      </w:r>
      <w:r w:rsidR="00B1124F" w:rsidRPr="00E679FB">
        <w:rPr>
          <w:rFonts w:ascii="Times New Roman" w:hAnsi="Times New Roman" w:cs="Times New Roman"/>
        </w:rPr>
        <w:t xml:space="preserve"> </w:t>
      </w:r>
      <w:r w:rsidR="00A430FE" w:rsidRPr="00E679FB">
        <w:rPr>
          <w:rFonts w:ascii="Times New Roman" w:hAnsi="Times New Roman" w:cs="Times New Roman"/>
        </w:rPr>
        <w:t>alleen een officiële taal binnen het Gewest</w:t>
      </w:r>
      <w:r w:rsidR="00AD7959">
        <w:rPr>
          <w:rFonts w:ascii="Times New Roman" w:hAnsi="Times New Roman" w:cs="Times New Roman"/>
        </w:rPr>
        <w:t>.</w:t>
      </w:r>
      <w:r w:rsidR="00EB204E">
        <w:rPr>
          <w:rFonts w:ascii="Times New Roman" w:hAnsi="Times New Roman" w:cs="Times New Roman"/>
        </w:rPr>
        <w:t xml:space="preserve"> </w:t>
      </w:r>
      <w:r w:rsidR="00AD7959">
        <w:rPr>
          <w:rFonts w:ascii="Times New Roman" w:hAnsi="Times New Roman" w:cs="Times New Roman"/>
        </w:rPr>
        <w:t>V</w:t>
      </w:r>
      <w:r w:rsidR="003F0EC4" w:rsidRPr="00E679FB">
        <w:rPr>
          <w:rFonts w:ascii="Times New Roman" w:hAnsi="Times New Roman" w:cs="Times New Roman"/>
        </w:rPr>
        <w:t xml:space="preserve">anwege </w:t>
      </w:r>
      <w:r w:rsidR="005578C0" w:rsidRPr="00E679FB">
        <w:rPr>
          <w:rFonts w:ascii="Times New Roman" w:hAnsi="Times New Roman" w:cs="Times New Roman"/>
        </w:rPr>
        <w:t xml:space="preserve">diens </w:t>
      </w:r>
      <w:r w:rsidR="003F0EC4" w:rsidRPr="00E679FB">
        <w:rPr>
          <w:rFonts w:ascii="Times New Roman" w:hAnsi="Times New Roman" w:cs="Times New Roman"/>
        </w:rPr>
        <w:t xml:space="preserve">meervoudige rol </w:t>
      </w:r>
      <w:r w:rsidR="005578C0" w:rsidRPr="00E679FB">
        <w:rPr>
          <w:rFonts w:ascii="Times New Roman" w:hAnsi="Times New Roman" w:cs="Times New Roman"/>
        </w:rPr>
        <w:t xml:space="preserve">blijft </w:t>
      </w:r>
      <w:r w:rsidR="00AD7959">
        <w:rPr>
          <w:rFonts w:ascii="Times New Roman" w:hAnsi="Times New Roman" w:cs="Times New Roman"/>
        </w:rPr>
        <w:t>deze taal</w:t>
      </w:r>
      <w:r w:rsidR="00EB204E">
        <w:rPr>
          <w:rFonts w:ascii="Times New Roman" w:hAnsi="Times New Roman" w:cs="Times New Roman"/>
        </w:rPr>
        <w:t xml:space="preserve"> </w:t>
      </w:r>
      <w:r w:rsidR="003F0EC4" w:rsidRPr="00E679FB">
        <w:rPr>
          <w:rFonts w:ascii="Times New Roman" w:hAnsi="Times New Roman" w:cs="Times New Roman"/>
        </w:rPr>
        <w:t xml:space="preserve">een belangrijke sleutel tot meertaligheid in Brussel. </w:t>
      </w:r>
    </w:p>
    <w:p w14:paraId="5318F4BF" w14:textId="77777777" w:rsidR="005578C0" w:rsidRPr="00E679FB" w:rsidRDefault="005578C0" w:rsidP="003F0EC4">
      <w:pPr>
        <w:spacing w:before="100" w:beforeAutospacing="1" w:after="100" w:afterAutospacing="1" w:line="360" w:lineRule="auto"/>
        <w:ind w:firstLine="360"/>
        <w:jc w:val="both"/>
        <w:rPr>
          <w:rFonts w:ascii="Times New Roman" w:hAnsi="Times New Roman" w:cs="Times New Roman"/>
        </w:rPr>
      </w:pPr>
    </w:p>
    <w:p w14:paraId="5E40793A" w14:textId="52E8E05B" w:rsidR="00A13AF6" w:rsidRPr="00E679FB" w:rsidRDefault="00A13AF6" w:rsidP="00A13AF6">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Het vijfde Taalbarometeronderzoek werd uitgevoerd door Mathis </w:t>
      </w:r>
      <w:proofErr w:type="spellStart"/>
      <w:r w:rsidRPr="00E679FB">
        <w:rPr>
          <w:rFonts w:ascii="Times New Roman" w:hAnsi="Times New Roman" w:cs="Times New Roman"/>
        </w:rPr>
        <w:t>Saeys</w:t>
      </w:r>
      <w:proofErr w:type="spellEnd"/>
      <w:r w:rsidRPr="00E679FB">
        <w:rPr>
          <w:rFonts w:ascii="Times New Roman" w:hAnsi="Times New Roman" w:cs="Times New Roman"/>
        </w:rPr>
        <w:t xml:space="preserve"> (</w:t>
      </w:r>
      <w:r w:rsidR="00D24AE8">
        <w:rPr>
          <w:rFonts w:ascii="Times New Roman" w:hAnsi="Times New Roman" w:cs="Times New Roman"/>
        </w:rPr>
        <w:t>BRIO-Brussels Informatie-, Documentatie- en Onderzoekscentrum</w:t>
      </w:r>
      <w:r w:rsidRPr="00E679FB">
        <w:rPr>
          <w:rFonts w:ascii="Times New Roman" w:hAnsi="Times New Roman" w:cs="Times New Roman"/>
        </w:rPr>
        <w:t>, Vrije Universiteit Brussel) in opdracht en met steun van de Vlaamse overheid.</w:t>
      </w:r>
    </w:p>
    <w:p w14:paraId="2B6BD3A5" w14:textId="77777777" w:rsidR="007B6786" w:rsidRPr="00E679FB" w:rsidRDefault="007B6786" w:rsidP="00A13AF6">
      <w:pPr>
        <w:autoSpaceDE w:val="0"/>
        <w:autoSpaceDN w:val="0"/>
        <w:adjustRightInd w:val="0"/>
        <w:spacing w:line="360" w:lineRule="auto"/>
        <w:ind w:firstLine="720"/>
        <w:jc w:val="both"/>
        <w:rPr>
          <w:rFonts w:ascii="Times New Roman" w:hAnsi="Times New Roman" w:cs="Times New Roman"/>
        </w:rPr>
      </w:pPr>
    </w:p>
    <w:p w14:paraId="6E140A54" w14:textId="6659A469" w:rsidR="00550FA6" w:rsidRPr="00E679FB" w:rsidRDefault="00550FA6" w:rsidP="007B6786">
      <w:pPr>
        <w:autoSpaceDE w:val="0"/>
        <w:autoSpaceDN w:val="0"/>
        <w:adjustRightInd w:val="0"/>
        <w:spacing w:line="360" w:lineRule="auto"/>
        <w:ind w:firstLine="720"/>
        <w:jc w:val="both"/>
        <w:rPr>
          <w:rFonts w:ascii="Times New Roman" w:hAnsi="Times New Roman" w:cs="Times New Roman"/>
        </w:rPr>
      </w:pPr>
      <w:r w:rsidRPr="00E679FB">
        <w:rPr>
          <w:rFonts w:ascii="Times New Roman" w:hAnsi="Times New Roman" w:cs="Times New Roman"/>
        </w:rPr>
        <w:t xml:space="preserve">Meer info: </w:t>
      </w:r>
      <w:hyperlink r:id="rId7" w:history="1">
        <w:r w:rsidRPr="00E679FB">
          <w:rPr>
            <w:rFonts w:ascii="Times New Roman" w:hAnsi="Times New Roman" w:cs="Times New Roman"/>
            <w:u w:val="single"/>
          </w:rPr>
          <w:t>Mathis.Saeys@vub.be</w:t>
        </w:r>
      </w:hyperlink>
      <w:r w:rsidR="00A13AF6" w:rsidRPr="00E679FB">
        <w:rPr>
          <w:rFonts w:ascii="Times New Roman" w:hAnsi="Times New Roman" w:cs="Times New Roman"/>
        </w:rPr>
        <w:t xml:space="preserve">. </w:t>
      </w:r>
    </w:p>
    <w:sectPr w:rsidR="00550FA6" w:rsidRPr="00E679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87D2" w14:textId="77777777" w:rsidR="005B3427" w:rsidRDefault="005B3427" w:rsidP="006372D1">
      <w:r>
        <w:separator/>
      </w:r>
    </w:p>
  </w:endnote>
  <w:endnote w:type="continuationSeparator" w:id="0">
    <w:p w14:paraId="3105930F" w14:textId="77777777" w:rsidR="005B3427" w:rsidRDefault="005B3427" w:rsidP="0063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Myriad Pro">
    <w:altName w:val="Segoe UI"/>
    <w:panose1 w:val="020B0604020202020204"/>
    <w:charset w:val="00"/>
    <w:family w:val="auto"/>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8855981"/>
      <w:docPartObj>
        <w:docPartGallery w:val="Page Numbers (Bottom of Page)"/>
        <w:docPartUnique/>
      </w:docPartObj>
    </w:sdtPr>
    <w:sdtContent>
      <w:p w14:paraId="23936C5C" w14:textId="3EB75E70" w:rsidR="00E968AA" w:rsidRDefault="00E968AA" w:rsidP="00E96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37ED32" w14:textId="77777777" w:rsidR="00E968AA" w:rsidRDefault="00E968AA" w:rsidP="006F21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4280200"/>
      <w:docPartObj>
        <w:docPartGallery w:val="Page Numbers (Bottom of Page)"/>
        <w:docPartUnique/>
      </w:docPartObj>
    </w:sdtPr>
    <w:sdtContent>
      <w:p w14:paraId="1AC21ABC" w14:textId="5925F9D3" w:rsidR="00E968AA" w:rsidRDefault="00E968AA" w:rsidP="00E96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30FE">
          <w:rPr>
            <w:rStyle w:val="PageNumber"/>
            <w:noProof/>
          </w:rPr>
          <w:t>5</w:t>
        </w:r>
        <w:r>
          <w:rPr>
            <w:rStyle w:val="PageNumber"/>
          </w:rPr>
          <w:fldChar w:fldCharType="end"/>
        </w:r>
      </w:p>
    </w:sdtContent>
  </w:sdt>
  <w:p w14:paraId="22B00B02" w14:textId="3BB03B89" w:rsidR="00E968AA" w:rsidRDefault="00E968AA" w:rsidP="006F21D8">
    <w:pPr>
      <w:pStyle w:val="Footer"/>
      <w:ind w:right="360"/>
    </w:pPr>
    <w:r>
      <w:rPr>
        <w:noProof/>
        <w:lang w:eastAsia="nl-NL"/>
      </w:rPr>
      <w:drawing>
        <wp:anchor distT="0" distB="0" distL="114300" distR="114300" simplePos="0" relativeHeight="251659264" behindDoc="1" locked="0" layoutInCell="1" allowOverlap="1" wp14:anchorId="72E8CF8F" wp14:editId="6F69D0AC">
          <wp:simplePos x="0" y="0"/>
          <wp:positionH relativeFrom="column">
            <wp:posOffset>-896620</wp:posOffset>
          </wp:positionH>
          <wp:positionV relativeFrom="paragraph">
            <wp:posOffset>-122897</wp:posOffset>
          </wp:positionV>
          <wp:extent cx="7524750" cy="742950"/>
          <wp:effectExtent l="0" t="0" r="9525" b="0"/>
          <wp:wrapNone/>
          <wp:docPr id="1494889709" name="Afbeelding 2" descr="BRIO_letterhead_follow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O_letterhead_follow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24750" cy="7429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16D4" w14:textId="77777777" w:rsidR="007D68C4" w:rsidRDefault="007D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C3A3" w14:textId="77777777" w:rsidR="005B3427" w:rsidRDefault="005B3427" w:rsidP="006372D1">
      <w:r>
        <w:separator/>
      </w:r>
    </w:p>
  </w:footnote>
  <w:footnote w:type="continuationSeparator" w:id="0">
    <w:p w14:paraId="21EF4180" w14:textId="77777777" w:rsidR="005B3427" w:rsidRDefault="005B3427" w:rsidP="0063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1BD9" w14:textId="78CC5607" w:rsidR="007D68C4" w:rsidRDefault="007D6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FB71" w14:textId="520D4473" w:rsidR="007D68C4" w:rsidRDefault="007D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0DA8" w14:textId="7FA1AF3B" w:rsidR="007D68C4" w:rsidRDefault="007D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B1353"/>
    <w:multiLevelType w:val="hybridMultilevel"/>
    <w:tmpl w:val="48C88B6C"/>
    <w:lvl w:ilvl="0" w:tplc="80B64332">
      <w:start w:val="5"/>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F504F83"/>
    <w:multiLevelType w:val="hybridMultilevel"/>
    <w:tmpl w:val="56068228"/>
    <w:lvl w:ilvl="0" w:tplc="B9B022A4">
      <w:start w:val="5"/>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7490658">
    <w:abstractNumId w:val="1"/>
  </w:num>
  <w:num w:numId="2" w16cid:durableId="134782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F0"/>
    <w:rsid w:val="00074018"/>
    <w:rsid w:val="000762DB"/>
    <w:rsid w:val="000D69AD"/>
    <w:rsid w:val="000E20FE"/>
    <w:rsid w:val="000F4227"/>
    <w:rsid w:val="00113BEA"/>
    <w:rsid w:val="001174A2"/>
    <w:rsid w:val="0013432E"/>
    <w:rsid w:val="001450BC"/>
    <w:rsid w:val="001962CD"/>
    <w:rsid w:val="001B26B8"/>
    <w:rsid w:val="001C346E"/>
    <w:rsid w:val="001C4AF0"/>
    <w:rsid w:val="001C4F74"/>
    <w:rsid w:val="001E041F"/>
    <w:rsid w:val="00253D15"/>
    <w:rsid w:val="00254F29"/>
    <w:rsid w:val="002559A6"/>
    <w:rsid w:val="00291B08"/>
    <w:rsid w:val="00294028"/>
    <w:rsid w:val="002A136A"/>
    <w:rsid w:val="002D0E59"/>
    <w:rsid w:val="0034587E"/>
    <w:rsid w:val="00391A29"/>
    <w:rsid w:val="003C2E6A"/>
    <w:rsid w:val="003D28DE"/>
    <w:rsid w:val="003D7BCF"/>
    <w:rsid w:val="003F0EC4"/>
    <w:rsid w:val="00434504"/>
    <w:rsid w:val="00467DDD"/>
    <w:rsid w:val="00467F2C"/>
    <w:rsid w:val="004B1CBE"/>
    <w:rsid w:val="00550FA6"/>
    <w:rsid w:val="0055627A"/>
    <w:rsid w:val="005578C0"/>
    <w:rsid w:val="005B3427"/>
    <w:rsid w:val="0063184D"/>
    <w:rsid w:val="006372D1"/>
    <w:rsid w:val="00661A2E"/>
    <w:rsid w:val="0066574C"/>
    <w:rsid w:val="00673A01"/>
    <w:rsid w:val="0068749B"/>
    <w:rsid w:val="006A0BB7"/>
    <w:rsid w:val="006B3082"/>
    <w:rsid w:val="006C74F9"/>
    <w:rsid w:val="006F21D8"/>
    <w:rsid w:val="0071323A"/>
    <w:rsid w:val="0073561D"/>
    <w:rsid w:val="00742A8E"/>
    <w:rsid w:val="00746CCF"/>
    <w:rsid w:val="007526D7"/>
    <w:rsid w:val="007A57AC"/>
    <w:rsid w:val="007A719B"/>
    <w:rsid w:val="007B6786"/>
    <w:rsid w:val="007C0ACA"/>
    <w:rsid w:val="007D68C4"/>
    <w:rsid w:val="007F2D0D"/>
    <w:rsid w:val="0080304C"/>
    <w:rsid w:val="00805BFB"/>
    <w:rsid w:val="0081351E"/>
    <w:rsid w:val="00815DD2"/>
    <w:rsid w:val="00855D28"/>
    <w:rsid w:val="0086244C"/>
    <w:rsid w:val="0087414C"/>
    <w:rsid w:val="008835DE"/>
    <w:rsid w:val="00886803"/>
    <w:rsid w:val="008C722B"/>
    <w:rsid w:val="008F60A5"/>
    <w:rsid w:val="00932F93"/>
    <w:rsid w:val="00960CB3"/>
    <w:rsid w:val="00966E1D"/>
    <w:rsid w:val="00986098"/>
    <w:rsid w:val="00986B46"/>
    <w:rsid w:val="009A49DB"/>
    <w:rsid w:val="009B26DD"/>
    <w:rsid w:val="009D1B15"/>
    <w:rsid w:val="009E7E20"/>
    <w:rsid w:val="009F66DE"/>
    <w:rsid w:val="00A13AF6"/>
    <w:rsid w:val="00A15858"/>
    <w:rsid w:val="00A430FE"/>
    <w:rsid w:val="00A8746B"/>
    <w:rsid w:val="00AD7959"/>
    <w:rsid w:val="00AF38CF"/>
    <w:rsid w:val="00B1124F"/>
    <w:rsid w:val="00B14187"/>
    <w:rsid w:val="00BB5FF4"/>
    <w:rsid w:val="00C009D4"/>
    <w:rsid w:val="00C478EB"/>
    <w:rsid w:val="00CA0E8F"/>
    <w:rsid w:val="00CA5393"/>
    <w:rsid w:val="00CA7FAA"/>
    <w:rsid w:val="00CC5507"/>
    <w:rsid w:val="00CE72A0"/>
    <w:rsid w:val="00CF76F4"/>
    <w:rsid w:val="00CF78E5"/>
    <w:rsid w:val="00D07D0B"/>
    <w:rsid w:val="00D24AE8"/>
    <w:rsid w:val="00D37876"/>
    <w:rsid w:val="00D862C3"/>
    <w:rsid w:val="00DB2E79"/>
    <w:rsid w:val="00DC05EA"/>
    <w:rsid w:val="00E679FB"/>
    <w:rsid w:val="00E7165B"/>
    <w:rsid w:val="00E8044A"/>
    <w:rsid w:val="00E932D8"/>
    <w:rsid w:val="00E968AA"/>
    <w:rsid w:val="00EA00ED"/>
    <w:rsid w:val="00EB204E"/>
    <w:rsid w:val="00EB348A"/>
    <w:rsid w:val="00EE298F"/>
    <w:rsid w:val="00F20127"/>
    <w:rsid w:val="00F26D3C"/>
    <w:rsid w:val="00F72E0E"/>
    <w:rsid w:val="00F73B87"/>
    <w:rsid w:val="00F82A93"/>
    <w:rsid w:val="00F95799"/>
    <w:rsid w:val="00FB4B2F"/>
    <w:rsid w:val="00FD1034"/>
    <w:rsid w:val="00FD1E45"/>
    <w:rsid w:val="00FD2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C931"/>
  <w15:chartTrackingRefBased/>
  <w15:docId w15:val="{8ECC020A-B531-264B-B74C-146BB5DF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AF0"/>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1C4AF0"/>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1C4AF0"/>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1C4AF0"/>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1C4AF0"/>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1C4AF0"/>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1C4AF0"/>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1C4AF0"/>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1C4AF0"/>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1C4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AF0"/>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1C4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AF0"/>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1C4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AF0"/>
    <w:rPr>
      <w:i/>
      <w:iCs/>
      <w:color w:val="404040" w:themeColor="text1" w:themeTint="BF"/>
      <w:lang w:val="nl-NL"/>
    </w:rPr>
  </w:style>
  <w:style w:type="paragraph" w:styleId="ListParagraph">
    <w:name w:val="List Paragraph"/>
    <w:basedOn w:val="Normal"/>
    <w:uiPriority w:val="34"/>
    <w:qFormat/>
    <w:rsid w:val="001C4AF0"/>
    <w:pPr>
      <w:ind w:left="720"/>
      <w:contextualSpacing/>
    </w:pPr>
  </w:style>
  <w:style w:type="character" w:styleId="IntenseEmphasis">
    <w:name w:val="Intense Emphasis"/>
    <w:basedOn w:val="DefaultParagraphFont"/>
    <w:uiPriority w:val="21"/>
    <w:qFormat/>
    <w:rsid w:val="001C4AF0"/>
    <w:rPr>
      <w:i/>
      <w:iCs/>
      <w:color w:val="0F4761" w:themeColor="accent1" w:themeShade="BF"/>
    </w:rPr>
  </w:style>
  <w:style w:type="paragraph" w:styleId="IntenseQuote">
    <w:name w:val="Intense Quote"/>
    <w:basedOn w:val="Normal"/>
    <w:next w:val="Normal"/>
    <w:link w:val="IntenseQuoteChar"/>
    <w:uiPriority w:val="30"/>
    <w:qFormat/>
    <w:rsid w:val="001C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AF0"/>
    <w:rPr>
      <w:i/>
      <w:iCs/>
      <w:color w:val="0F4761" w:themeColor="accent1" w:themeShade="BF"/>
      <w:lang w:val="nl-NL"/>
    </w:rPr>
  </w:style>
  <w:style w:type="character" w:styleId="IntenseReference">
    <w:name w:val="Intense Reference"/>
    <w:basedOn w:val="DefaultParagraphFont"/>
    <w:uiPriority w:val="32"/>
    <w:qFormat/>
    <w:rsid w:val="001C4AF0"/>
    <w:rPr>
      <w:b/>
      <w:bCs/>
      <w:smallCaps/>
      <w:color w:val="0F4761" w:themeColor="accent1" w:themeShade="BF"/>
      <w:spacing w:val="5"/>
    </w:rPr>
  </w:style>
  <w:style w:type="character" w:styleId="Hyperlink">
    <w:name w:val="Hyperlink"/>
    <w:basedOn w:val="DefaultParagraphFont"/>
    <w:uiPriority w:val="99"/>
    <w:unhideWhenUsed/>
    <w:rsid w:val="001C4AF0"/>
    <w:rPr>
      <w:rFonts w:ascii="Myriad Pro" w:hAnsi="Myriad Pro"/>
      <w:color w:val="0000FF"/>
      <w:sz w:val="24"/>
      <w:u w:val="single"/>
    </w:rPr>
  </w:style>
  <w:style w:type="paragraph" w:styleId="Caption">
    <w:name w:val="caption"/>
    <w:basedOn w:val="Normal"/>
    <w:next w:val="Normal"/>
    <w:uiPriority w:val="35"/>
    <w:unhideWhenUsed/>
    <w:qFormat/>
    <w:rsid w:val="001450BC"/>
    <w:pPr>
      <w:spacing w:after="200"/>
    </w:pPr>
    <w:rPr>
      <w:rFonts w:ascii="Times New Roman" w:eastAsia="Times New Roman" w:hAnsi="Times New Roman" w:cs="Times New Roman"/>
      <w:i/>
      <w:iCs/>
      <w:color w:val="0E2841" w:themeColor="text2"/>
      <w:kern w:val="0"/>
      <w:sz w:val="18"/>
      <w:szCs w:val="18"/>
      <w:lang w:eastAsia="en-GB"/>
      <w14:ligatures w14:val="none"/>
    </w:rPr>
  </w:style>
  <w:style w:type="table" w:styleId="TableGrid">
    <w:name w:val="Table Grid"/>
    <w:basedOn w:val="TableNormal"/>
    <w:uiPriority w:val="39"/>
    <w:rsid w:val="00CA7FAA"/>
    <w:rPr>
      <w:rFonts w:eastAsiaTheme="minorEastAsia"/>
      <w:kern w:val="0"/>
      <w:lang w:val="en-GB"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0FA6"/>
    <w:rPr>
      <w:color w:val="605E5C"/>
      <w:shd w:val="clear" w:color="auto" w:fill="E1DFDD"/>
    </w:rPr>
  </w:style>
  <w:style w:type="character" w:styleId="CommentReference">
    <w:name w:val="annotation reference"/>
    <w:basedOn w:val="DefaultParagraphFont"/>
    <w:uiPriority w:val="99"/>
    <w:semiHidden/>
    <w:unhideWhenUsed/>
    <w:rsid w:val="00F95799"/>
    <w:rPr>
      <w:sz w:val="16"/>
      <w:szCs w:val="16"/>
    </w:rPr>
  </w:style>
  <w:style w:type="paragraph" w:styleId="CommentText">
    <w:name w:val="annotation text"/>
    <w:basedOn w:val="Normal"/>
    <w:link w:val="CommentTextChar"/>
    <w:uiPriority w:val="99"/>
    <w:unhideWhenUsed/>
    <w:rsid w:val="00F95799"/>
    <w:rPr>
      <w:sz w:val="20"/>
      <w:szCs w:val="20"/>
    </w:rPr>
  </w:style>
  <w:style w:type="character" w:customStyle="1" w:styleId="CommentTextChar">
    <w:name w:val="Comment Text Char"/>
    <w:basedOn w:val="DefaultParagraphFont"/>
    <w:link w:val="CommentText"/>
    <w:uiPriority w:val="99"/>
    <w:rsid w:val="00F95799"/>
    <w:rPr>
      <w:sz w:val="20"/>
      <w:szCs w:val="20"/>
      <w:lang w:val="nl-NL"/>
    </w:rPr>
  </w:style>
  <w:style w:type="paragraph" w:styleId="CommentSubject">
    <w:name w:val="annotation subject"/>
    <w:basedOn w:val="CommentText"/>
    <w:next w:val="CommentText"/>
    <w:link w:val="CommentSubjectChar"/>
    <w:uiPriority w:val="99"/>
    <w:semiHidden/>
    <w:unhideWhenUsed/>
    <w:rsid w:val="00F95799"/>
    <w:rPr>
      <w:b/>
      <w:bCs/>
    </w:rPr>
  </w:style>
  <w:style w:type="character" w:customStyle="1" w:styleId="CommentSubjectChar">
    <w:name w:val="Comment Subject Char"/>
    <w:basedOn w:val="CommentTextChar"/>
    <w:link w:val="CommentSubject"/>
    <w:uiPriority w:val="99"/>
    <w:semiHidden/>
    <w:rsid w:val="00F95799"/>
    <w:rPr>
      <w:b/>
      <w:bCs/>
      <w:sz w:val="20"/>
      <w:szCs w:val="20"/>
      <w:lang w:val="nl-NL"/>
    </w:rPr>
  </w:style>
  <w:style w:type="paragraph" w:styleId="Header">
    <w:name w:val="header"/>
    <w:basedOn w:val="Normal"/>
    <w:link w:val="HeaderChar"/>
    <w:uiPriority w:val="99"/>
    <w:unhideWhenUsed/>
    <w:rsid w:val="006372D1"/>
    <w:pPr>
      <w:tabs>
        <w:tab w:val="center" w:pos="4513"/>
        <w:tab w:val="right" w:pos="9026"/>
      </w:tabs>
    </w:pPr>
  </w:style>
  <w:style w:type="character" w:customStyle="1" w:styleId="HeaderChar">
    <w:name w:val="Header Char"/>
    <w:basedOn w:val="DefaultParagraphFont"/>
    <w:link w:val="Header"/>
    <w:uiPriority w:val="99"/>
    <w:rsid w:val="006372D1"/>
    <w:rPr>
      <w:lang w:val="nl-NL"/>
    </w:rPr>
  </w:style>
  <w:style w:type="paragraph" w:styleId="Footer">
    <w:name w:val="footer"/>
    <w:basedOn w:val="Normal"/>
    <w:link w:val="FooterChar"/>
    <w:uiPriority w:val="99"/>
    <w:unhideWhenUsed/>
    <w:rsid w:val="006372D1"/>
    <w:pPr>
      <w:tabs>
        <w:tab w:val="center" w:pos="4513"/>
        <w:tab w:val="right" w:pos="9026"/>
      </w:tabs>
    </w:pPr>
  </w:style>
  <w:style w:type="character" w:customStyle="1" w:styleId="FooterChar">
    <w:name w:val="Footer Char"/>
    <w:basedOn w:val="DefaultParagraphFont"/>
    <w:link w:val="Footer"/>
    <w:uiPriority w:val="99"/>
    <w:rsid w:val="006372D1"/>
    <w:rPr>
      <w:lang w:val="nl-NL"/>
    </w:rPr>
  </w:style>
  <w:style w:type="table" w:customStyle="1" w:styleId="Tabelraster1">
    <w:name w:val="Tabelraster1"/>
    <w:basedOn w:val="TableNormal"/>
    <w:next w:val="TableGrid"/>
    <w:uiPriority w:val="59"/>
    <w:rsid w:val="00F26D3C"/>
    <w:rPr>
      <w:rFonts w:eastAsiaTheme="minorEastAsia"/>
      <w:kern w:val="0"/>
      <w:sz w:val="22"/>
      <w:szCs w:val="22"/>
      <w:lang w:val="nl-BE"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DefaultParagraphFont"/>
    <w:rsid w:val="00A8746B"/>
  </w:style>
  <w:style w:type="character" w:styleId="PageNumber">
    <w:name w:val="page number"/>
    <w:basedOn w:val="DefaultParagraphFont"/>
    <w:uiPriority w:val="99"/>
    <w:semiHidden/>
    <w:unhideWhenUsed/>
    <w:rsid w:val="006F21D8"/>
  </w:style>
  <w:style w:type="paragraph" w:styleId="BalloonText">
    <w:name w:val="Balloon Text"/>
    <w:basedOn w:val="Normal"/>
    <w:link w:val="BalloonTextChar"/>
    <w:uiPriority w:val="99"/>
    <w:semiHidden/>
    <w:unhideWhenUsed/>
    <w:rsid w:val="006B30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3082"/>
    <w:rPr>
      <w:rFonts w:ascii="Times New Roman" w:hAnsi="Times New Roman" w:cs="Times New Roman"/>
      <w:sz w:val="18"/>
      <w:szCs w:val="18"/>
    </w:rPr>
  </w:style>
  <w:style w:type="paragraph" w:styleId="Revision">
    <w:name w:val="Revision"/>
    <w:hidden/>
    <w:uiPriority w:val="99"/>
    <w:semiHidden/>
    <w:rsid w:val="00EA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his.Saeys@vub.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2119</Words>
  <Characters>12080</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Saeys</dc:creator>
  <cp:keywords/>
  <dc:description/>
  <cp:lastModifiedBy>Mathis Saeys</cp:lastModifiedBy>
  <cp:revision>9</cp:revision>
  <cp:lastPrinted>2024-05-14T08:12:00Z</cp:lastPrinted>
  <dcterms:created xsi:type="dcterms:W3CDTF">2024-05-14T08:11:00Z</dcterms:created>
  <dcterms:modified xsi:type="dcterms:W3CDTF">2024-05-14T12:24:00Z</dcterms:modified>
</cp:coreProperties>
</file>