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A93173" w14:textId="3DCD5ACD" w:rsidR="00ED7ED4" w:rsidRDefault="00835BB8" w:rsidP="00C54E06">
      <w:pPr>
        <w:spacing w:line="240" w:lineRule="auto"/>
        <w:rPr>
          <w:rFonts w:ascii="游ゴシック" w:eastAsia="游ゴシック" w:hAnsi="游ゴシック" w:cstheme="minorHAnsi"/>
          <w:b/>
          <w:iCs/>
          <w:sz w:val="28"/>
          <w:szCs w:val="28"/>
          <w:lang w:val="en-US" w:eastAsia="ja-JP"/>
        </w:rPr>
      </w:pPr>
      <w:r>
        <w:rPr>
          <w:rFonts w:ascii="游ゴシック" w:eastAsia="游ゴシック" w:hAnsi="游ゴシック" w:cstheme="minorHAnsi" w:hint="eastAsia"/>
          <w:b/>
          <w:iCs/>
          <w:sz w:val="28"/>
          <w:szCs w:val="28"/>
          <w:lang w:val="en-US" w:eastAsia="ja-JP"/>
        </w:rPr>
        <w:t>N</w:t>
      </w:r>
      <w:r w:rsidR="00721F19">
        <w:rPr>
          <w:rFonts w:ascii="游ゴシック" w:eastAsia="游ゴシック" w:hAnsi="游ゴシック" w:cstheme="minorHAnsi" w:hint="eastAsia"/>
          <w:b/>
          <w:iCs/>
          <w:sz w:val="28"/>
          <w:szCs w:val="28"/>
          <w:lang w:val="en-US" w:eastAsia="ja-JP"/>
        </w:rPr>
        <w:t>eumann</w:t>
      </w:r>
      <w:r>
        <w:rPr>
          <w:rFonts w:ascii="游ゴシック" w:eastAsia="游ゴシック" w:hAnsi="游ゴシック" w:cstheme="minorHAnsi" w:hint="eastAsia"/>
          <w:b/>
          <w:iCs/>
          <w:sz w:val="28"/>
          <w:szCs w:val="28"/>
          <w:lang w:val="en-US" w:eastAsia="ja-JP"/>
        </w:rPr>
        <w:t>、</w:t>
      </w:r>
      <w:r w:rsidR="004254A6">
        <w:rPr>
          <w:rFonts w:ascii="游ゴシック" w:eastAsia="游ゴシック" w:hAnsi="游ゴシック" w:cstheme="minorHAnsi" w:hint="eastAsia"/>
          <w:b/>
          <w:iCs/>
          <w:sz w:val="28"/>
          <w:szCs w:val="28"/>
          <w:lang w:val="en-US" w:eastAsia="ja-JP"/>
        </w:rPr>
        <w:t>スタジオマイクロホン</w:t>
      </w:r>
      <w:r w:rsidR="001358C4">
        <w:rPr>
          <w:rFonts w:ascii="游ゴシック" w:eastAsia="游ゴシック" w:hAnsi="游ゴシック" w:cstheme="minorHAnsi" w:hint="eastAsia"/>
          <w:b/>
          <w:iCs/>
          <w:sz w:val="28"/>
          <w:szCs w:val="28"/>
          <w:lang w:val="en-US" w:eastAsia="ja-JP"/>
        </w:rPr>
        <w:t>「U</w:t>
      </w:r>
      <w:r w:rsidR="00AF31C6">
        <w:rPr>
          <w:rFonts w:ascii="游ゴシック" w:eastAsia="游ゴシック" w:hAnsi="游ゴシック" w:cstheme="minorHAnsi" w:hint="eastAsia"/>
          <w:b/>
          <w:iCs/>
          <w:sz w:val="28"/>
          <w:szCs w:val="28"/>
          <w:lang w:val="en-US" w:eastAsia="ja-JP"/>
        </w:rPr>
        <w:t xml:space="preserve"> </w:t>
      </w:r>
      <w:r w:rsidR="001358C4">
        <w:rPr>
          <w:rFonts w:ascii="游ゴシック" w:eastAsia="游ゴシック" w:hAnsi="游ゴシック" w:cstheme="minorHAnsi" w:hint="eastAsia"/>
          <w:b/>
          <w:iCs/>
          <w:sz w:val="28"/>
          <w:szCs w:val="28"/>
          <w:lang w:val="en-US" w:eastAsia="ja-JP"/>
        </w:rPr>
        <w:t>87 Ai」の</w:t>
      </w:r>
      <w:r w:rsidR="00ED7ED4">
        <w:rPr>
          <w:rFonts w:ascii="游ゴシック" w:eastAsia="游ゴシック" w:hAnsi="游ゴシック" w:cstheme="minorHAnsi" w:hint="eastAsia"/>
          <w:b/>
          <w:iCs/>
          <w:sz w:val="28"/>
          <w:szCs w:val="28"/>
          <w:lang w:val="en-US" w:eastAsia="ja-JP"/>
        </w:rPr>
        <w:t>日本限定</w:t>
      </w:r>
      <w:r w:rsidR="001358C4">
        <w:rPr>
          <w:rFonts w:ascii="游ゴシック" w:eastAsia="游ゴシック" w:hAnsi="游ゴシック" w:cstheme="minorHAnsi" w:hint="eastAsia"/>
          <w:b/>
          <w:iCs/>
          <w:sz w:val="28"/>
          <w:szCs w:val="28"/>
          <w:lang w:val="en-US" w:eastAsia="ja-JP"/>
        </w:rPr>
        <w:t>カラ</w:t>
      </w:r>
      <w:r w:rsidR="00E7400A">
        <w:rPr>
          <w:rFonts w:ascii="游ゴシック" w:eastAsia="游ゴシック" w:hAnsi="游ゴシック" w:cstheme="minorHAnsi" w:hint="eastAsia"/>
          <w:b/>
          <w:iCs/>
          <w:sz w:val="28"/>
          <w:szCs w:val="28"/>
          <w:lang w:val="en-US" w:eastAsia="ja-JP"/>
        </w:rPr>
        <w:t>ー</w:t>
      </w:r>
    </w:p>
    <w:p w14:paraId="5001D6D0" w14:textId="2A2543DD" w:rsidR="00835BB8" w:rsidRDefault="001358C4" w:rsidP="00C54E06">
      <w:pPr>
        <w:spacing w:line="240" w:lineRule="auto"/>
        <w:rPr>
          <w:rFonts w:ascii="游ゴシック" w:eastAsia="游ゴシック" w:hAnsi="游ゴシック" w:cstheme="minorHAnsi"/>
          <w:b/>
          <w:iCs/>
          <w:sz w:val="28"/>
          <w:szCs w:val="28"/>
          <w:lang w:val="en-US" w:eastAsia="ja-JP"/>
        </w:rPr>
      </w:pPr>
      <w:r>
        <w:rPr>
          <w:rFonts w:ascii="游ゴシック" w:eastAsia="游ゴシック" w:hAnsi="游ゴシック" w:cstheme="minorHAnsi" w:hint="eastAsia"/>
          <w:b/>
          <w:iCs/>
          <w:sz w:val="28"/>
          <w:szCs w:val="28"/>
          <w:lang w:val="en-US" w:eastAsia="ja-JP"/>
        </w:rPr>
        <w:t>「</w:t>
      </w:r>
      <w:r w:rsidR="00AF31C6" w:rsidRPr="00AF31C6">
        <w:rPr>
          <w:rFonts w:ascii="游ゴシック" w:eastAsia="游ゴシック" w:hAnsi="游ゴシック" w:cstheme="minorHAnsi"/>
          <w:b/>
          <w:iCs/>
          <w:sz w:val="28"/>
          <w:szCs w:val="28"/>
          <w:lang w:val="en-US" w:eastAsia="ja-JP"/>
        </w:rPr>
        <w:t>U</w:t>
      </w:r>
      <w:r w:rsidR="00AF31C6">
        <w:rPr>
          <w:rFonts w:ascii="游ゴシック" w:eastAsia="游ゴシック" w:hAnsi="游ゴシック" w:cstheme="minorHAnsi" w:hint="eastAsia"/>
          <w:b/>
          <w:iCs/>
          <w:sz w:val="28"/>
          <w:szCs w:val="28"/>
          <w:lang w:val="en-US" w:eastAsia="ja-JP"/>
        </w:rPr>
        <w:t xml:space="preserve"> </w:t>
      </w:r>
      <w:r w:rsidR="00AF31C6" w:rsidRPr="00AF31C6">
        <w:rPr>
          <w:rFonts w:ascii="游ゴシック" w:eastAsia="游ゴシック" w:hAnsi="游ゴシック" w:cstheme="minorHAnsi"/>
          <w:b/>
          <w:iCs/>
          <w:sz w:val="28"/>
          <w:szCs w:val="28"/>
          <w:lang w:val="en-US" w:eastAsia="ja-JP"/>
        </w:rPr>
        <w:t>87 Ai</w:t>
      </w:r>
      <w:r w:rsidR="00AF31C6" w:rsidRPr="00AF31C6">
        <w:rPr>
          <w:rFonts w:ascii="游ゴシック" w:eastAsia="游ゴシック" w:hAnsi="游ゴシック" w:cstheme="minorHAnsi" w:hint="eastAsia"/>
          <w:b/>
          <w:iCs/>
          <w:sz w:val="28"/>
          <w:szCs w:val="28"/>
          <w:lang w:val="en-US" w:eastAsia="ja-JP"/>
        </w:rPr>
        <w:t xml:space="preserve"> </w:t>
      </w:r>
      <w:r>
        <w:rPr>
          <w:rFonts w:ascii="游ゴシック" w:eastAsia="游ゴシック" w:hAnsi="游ゴシック" w:cstheme="minorHAnsi" w:hint="eastAsia"/>
          <w:b/>
          <w:iCs/>
          <w:sz w:val="28"/>
          <w:szCs w:val="28"/>
          <w:lang w:val="en-US" w:eastAsia="ja-JP"/>
        </w:rPr>
        <w:t>Sakura」</w:t>
      </w:r>
      <w:r w:rsidR="00AF31C6">
        <w:rPr>
          <w:rFonts w:ascii="游ゴシック" w:eastAsia="游ゴシック" w:hAnsi="游ゴシック" w:cstheme="minorHAnsi" w:hint="eastAsia"/>
          <w:b/>
          <w:iCs/>
          <w:sz w:val="28"/>
          <w:szCs w:val="28"/>
          <w:lang w:val="en-US" w:eastAsia="ja-JP"/>
        </w:rPr>
        <w:t>を</w:t>
      </w:r>
      <w:r w:rsidR="00E7400A">
        <w:rPr>
          <w:rFonts w:ascii="游ゴシック" w:eastAsia="游ゴシック" w:hAnsi="游ゴシック" w:cstheme="minorHAnsi" w:hint="eastAsia"/>
          <w:b/>
          <w:iCs/>
          <w:sz w:val="28"/>
          <w:szCs w:val="28"/>
          <w:lang w:val="en-US" w:eastAsia="ja-JP"/>
        </w:rPr>
        <w:t>サウンドハウスにて</w:t>
      </w:r>
      <w:r>
        <w:rPr>
          <w:rFonts w:ascii="游ゴシック" w:eastAsia="游ゴシック" w:hAnsi="游ゴシック" w:cstheme="minorHAnsi" w:hint="eastAsia"/>
          <w:b/>
          <w:iCs/>
          <w:sz w:val="28"/>
          <w:szCs w:val="28"/>
          <w:lang w:val="en-US" w:eastAsia="ja-JP"/>
        </w:rPr>
        <w:t>数量限定で発売</w:t>
      </w:r>
    </w:p>
    <w:p w14:paraId="533B558A" w14:textId="77777777" w:rsidR="00F95D77" w:rsidRDefault="00F95D77" w:rsidP="00CD7EF0">
      <w:pPr>
        <w:spacing w:line="240" w:lineRule="auto"/>
        <w:jc w:val="right"/>
        <w:rPr>
          <w:rFonts w:ascii="游ゴシック" w:eastAsia="游ゴシック" w:hAnsi="游ゴシック" w:cstheme="minorBidi"/>
          <w:color w:val="000000" w:themeColor="text1"/>
          <w:highlight w:val="yellow"/>
          <w:lang w:val="en-US" w:eastAsia="ja-JP"/>
        </w:rPr>
      </w:pPr>
    </w:p>
    <w:p w14:paraId="67497300" w14:textId="77777777" w:rsidR="000A04DD" w:rsidRDefault="000A04DD" w:rsidP="00CD7EF0">
      <w:pPr>
        <w:spacing w:line="240" w:lineRule="auto"/>
        <w:jc w:val="right"/>
        <w:rPr>
          <w:rFonts w:ascii="游ゴシック" w:eastAsia="游ゴシック" w:hAnsi="游ゴシック" w:cstheme="minorBidi"/>
          <w:color w:val="000000" w:themeColor="text1"/>
          <w:highlight w:val="yellow"/>
          <w:lang w:val="en-US" w:eastAsia="ja-JP"/>
        </w:rPr>
      </w:pPr>
    </w:p>
    <w:p w14:paraId="40A623AC" w14:textId="774C58C4" w:rsidR="00CD7EF0" w:rsidRPr="005C1315" w:rsidRDefault="00CD7EF0" w:rsidP="2F33358E">
      <w:pPr>
        <w:spacing w:line="240" w:lineRule="auto"/>
        <w:jc w:val="right"/>
        <w:rPr>
          <w:rFonts w:ascii="游ゴシック" w:eastAsia="游ゴシック" w:hAnsi="游ゴシック" w:cstheme="minorBidi"/>
          <w:color w:val="000000" w:themeColor="text1"/>
          <w:lang w:val="en-US" w:eastAsia="ja-JP"/>
        </w:rPr>
      </w:pPr>
      <w:r w:rsidRPr="2F33358E">
        <w:rPr>
          <w:rFonts w:ascii="游ゴシック" w:eastAsia="游ゴシック" w:hAnsi="游ゴシック" w:cstheme="minorBidi"/>
          <w:color w:val="000000" w:themeColor="text1"/>
          <w:lang w:val="en-US" w:eastAsia="ja-JP"/>
        </w:rPr>
        <w:t>202</w:t>
      </w:r>
      <w:r w:rsidR="00F241F4">
        <w:rPr>
          <w:rFonts w:ascii="游ゴシック" w:eastAsia="游ゴシック" w:hAnsi="游ゴシック" w:cstheme="minorBidi" w:hint="eastAsia"/>
          <w:color w:val="000000" w:themeColor="text1"/>
          <w:lang w:val="en-US" w:eastAsia="ja-JP"/>
        </w:rPr>
        <w:t>6</w:t>
      </w:r>
      <w:r w:rsidRPr="2F33358E">
        <w:rPr>
          <w:rFonts w:ascii="游ゴシック" w:eastAsia="游ゴシック" w:hAnsi="游ゴシック" w:cstheme="minorBidi"/>
          <w:color w:val="000000" w:themeColor="text1"/>
          <w:lang w:val="en-US" w:eastAsia="ja-JP"/>
        </w:rPr>
        <w:t>年</w:t>
      </w:r>
      <w:r w:rsidR="00F241F4">
        <w:rPr>
          <w:rFonts w:ascii="游ゴシック" w:eastAsia="游ゴシック" w:hAnsi="游ゴシック" w:cstheme="minorBidi" w:hint="eastAsia"/>
          <w:color w:val="000000" w:themeColor="text1"/>
          <w:lang w:val="en-US" w:eastAsia="ja-JP"/>
        </w:rPr>
        <w:t>1</w:t>
      </w:r>
      <w:r w:rsidRPr="2F33358E">
        <w:rPr>
          <w:rFonts w:ascii="游ゴシック" w:eastAsia="游ゴシック" w:hAnsi="游ゴシック" w:cstheme="minorBidi"/>
          <w:color w:val="000000" w:themeColor="text1"/>
          <w:lang w:val="en-US" w:eastAsia="ja-JP"/>
        </w:rPr>
        <w:t>月</w:t>
      </w:r>
      <w:r w:rsidR="00F241F4">
        <w:rPr>
          <w:rFonts w:ascii="游ゴシック" w:eastAsia="游ゴシック" w:hAnsi="游ゴシック" w:cstheme="minorBidi" w:hint="eastAsia"/>
          <w:color w:val="000000" w:themeColor="text1"/>
          <w:lang w:val="en-US" w:eastAsia="ja-JP"/>
        </w:rPr>
        <w:t>27</w:t>
      </w:r>
      <w:r w:rsidRPr="2F33358E">
        <w:rPr>
          <w:rFonts w:ascii="游ゴシック" w:eastAsia="游ゴシック" w:hAnsi="游ゴシック" w:cstheme="minorBidi"/>
          <w:color w:val="000000" w:themeColor="text1"/>
          <w:lang w:val="en-US" w:eastAsia="ja-JP"/>
        </w:rPr>
        <w:t>日</w:t>
      </w:r>
    </w:p>
    <w:p w14:paraId="40B34E68" w14:textId="77777777" w:rsidR="00CD7EF0" w:rsidRPr="005C1315" w:rsidRDefault="00CD7EF0" w:rsidP="00CD7EF0">
      <w:pPr>
        <w:spacing w:line="240" w:lineRule="auto"/>
        <w:jc w:val="right"/>
        <w:rPr>
          <w:rFonts w:ascii="游ゴシック" w:eastAsia="游ゴシック" w:hAnsi="游ゴシック" w:cstheme="minorHAnsi"/>
          <w:bCs/>
          <w:color w:val="000000" w:themeColor="text1"/>
          <w:lang w:val="en-US" w:eastAsia="ja-JP"/>
        </w:rPr>
      </w:pPr>
      <w:r w:rsidRPr="005C1315">
        <w:rPr>
          <w:rFonts w:ascii="游ゴシック" w:eastAsia="游ゴシック" w:hAnsi="游ゴシック" w:cstheme="minorHAnsi" w:hint="eastAsia"/>
          <w:bCs/>
          <w:color w:val="000000" w:themeColor="text1"/>
          <w:lang w:val="en-US" w:eastAsia="ja-JP"/>
        </w:rPr>
        <w:t>ゼンハイザージャパン株式会社</w:t>
      </w:r>
    </w:p>
    <w:p w14:paraId="17C44A23" w14:textId="77777777" w:rsidR="00C45AD0" w:rsidRDefault="00C45AD0" w:rsidP="00E90C8D">
      <w:pPr>
        <w:spacing w:line="240" w:lineRule="auto"/>
        <w:rPr>
          <w:rFonts w:ascii="游ゴシック" w:eastAsia="游ゴシック" w:hAnsi="游ゴシック" w:cstheme="minorBidi"/>
          <w:lang w:val="en-US" w:eastAsia="ja-JP"/>
        </w:rPr>
      </w:pPr>
    </w:p>
    <w:p w14:paraId="7A0439AE" w14:textId="1273680C" w:rsidR="00C45AD0" w:rsidRDefault="001358C4" w:rsidP="00E90C8D">
      <w:pPr>
        <w:spacing w:line="240" w:lineRule="auto"/>
        <w:rPr>
          <w:rFonts w:ascii="游ゴシック" w:eastAsia="游ゴシック" w:hAnsi="游ゴシック" w:cstheme="minorBidi"/>
          <w:lang w:val="en-US" w:eastAsia="ja-JP"/>
        </w:rPr>
      </w:pPr>
      <w:r w:rsidRPr="001358C4">
        <w:rPr>
          <w:rFonts w:ascii="游ゴシック" w:eastAsia="游ゴシック" w:hAnsi="游ゴシック" w:cstheme="minorBidi" w:hint="eastAsia"/>
          <w:lang w:val="en-US" w:eastAsia="ja-JP"/>
        </w:rPr>
        <w:t>ゼンハイザージャパン株式会社（代表取締役：宮脇 精一、以下「当社」）は、</w:t>
      </w:r>
      <w:r w:rsidR="00721F19">
        <w:rPr>
          <w:rFonts w:ascii="游ゴシック" w:eastAsia="游ゴシック" w:hAnsi="游ゴシック" w:cstheme="minorBidi" w:hint="eastAsia"/>
          <w:lang w:val="en-US" w:eastAsia="ja-JP"/>
        </w:rPr>
        <w:t>Neumannの</w:t>
      </w:r>
      <w:r w:rsidR="004254A6">
        <w:rPr>
          <w:rFonts w:ascii="游ゴシック" w:eastAsia="游ゴシック" w:hAnsi="游ゴシック" w:cstheme="minorBidi" w:hint="eastAsia"/>
          <w:lang w:val="en-US" w:eastAsia="ja-JP"/>
        </w:rPr>
        <w:t>スタジオマイクロホン</w:t>
      </w:r>
      <w:r>
        <w:rPr>
          <w:rFonts w:ascii="游ゴシック" w:eastAsia="游ゴシック" w:hAnsi="游ゴシック" w:cstheme="minorBidi" w:hint="eastAsia"/>
          <w:lang w:val="en-US" w:eastAsia="ja-JP"/>
        </w:rPr>
        <w:t>「</w:t>
      </w:r>
      <w:hyperlink r:id="rId11" w:history="1">
        <w:r w:rsidRPr="00E7400A">
          <w:rPr>
            <w:rStyle w:val="aa"/>
            <w:rFonts w:ascii="游ゴシック" w:eastAsia="游ゴシック" w:hAnsi="游ゴシック" w:cstheme="minorBidi" w:hint="eastAsia"/>
            <w:lang w:val="en-US" w:eastAsia="ja-JP"/>
          </w:rPr>
          <w:t>U</w:t>
        </w:r>
        <w:r w:rsidR="006836C4" w:rsidRPr="00E7400A">
          <w:rPr>
            <w:rStyle w:val="aa"/>
            <w:rFonts w:ascii="游ゴシック" w:eastAsia="游ゴシック" w:hAnsi="游ゴシック" w:cstheme="minorBidi" w:hint="eastAsia"/>
            <w:lang w:val="en-US" w:eastAsia="ja-JP"/>
          </w:rPr>
          <w:t xml:space="preserve"> </w:t>
        </w:r>
        <w:r w:rsidRPr="00E7400A">
          <w:rPr>
            <w:rStyle w:val="aa"/>
            <w:rFonts w:ascii="游ゴシック" w:eastAsia="游ゴシック" w:hAnsi="游ゴシック" w:cstheme="minorBidi" w:hint="eastAsia"/>
            <w:lang w:val="en-US" w:eastAsia="ja-JP"/>
          </w:rPr>
          <w:t>87 Ai</w:t>
        </w:r>
      </w:hyperlink>
      <w:r>
        <w:rPr>
          <w:rFonts w:ascii="游ゴシック" w:eastAsia="游ゴシック" w:hAnsi="游ゴシック" w:cstheme="minorBidi" w:hint="eastAsia"/>
          <w:lang w:val="en-US" w:eastAsia="ja-JP"/>
        </w:rPr>
        <w:t>」の</w:t>
      </w:r>
      <w:r w:rsidR="00635657">
        <w:rPr>
          <w:rFonts w:ascii="游ゴシック" w:eastAsia="游ゴシック" w:hAnsi="游ゴシック" w:cstheme="minorBidi" w:hint="eastAsia"/>
          <w:lang w:val="en-US" w:eastAsia="ja-JP"/>
        </w:rPr>
        <w:t>日本限定特別カラー</w:t>
      </w:r>
      <w:r>
        <w:rPr>
          <w:rFonts w:ascii="游ゴシック" w:eastAsia="游ゴシック" w:hAnsi="游ゴシック" w:cstheme="minorBidi" w:hint="eastAsia"/>
          <w:lang w:val="en-US" w:eastAsia="ja-JP"/>
        </w:rPr>
        <w:t>「</w:t>
      </w:r>
      <w:r w:rsidR="00635657" w:rsidRPr="00635657">
        <w:rPr>
          <w:rFonts w:ascii="游ゴシック" w:eastAsia="游ゴシック" w:hAnsi="游ゴシック" w:cstheme="minorBidi"/>
          <w:lang w:val="en-US" w:eastAsia="ja-JP"/>
        </w:rPr>
        <w:t>U 87 Ai</w:t>
      </w:r>
      <w:r w:rsidR="00635657" w:rsidRPr="00635657">
        <w:rPr>
          <w:rFonts w:ascii="游ゴシック" w:eastAsia="游ゴシック" w:hAnsi="游ゴシック" w:cstheme="minorBidi" w:hint="eastAsia"/>
          <w:lang w:val="en-US" w:eastAsia="ja-JP"/>
        </w:rPr>
        <w:t xml:space="preserve"> </w:t>
      </w:r>
      <w:r>
        <w:rPr>
          <w:rFonts w:ascii="游ゴシック" w:eastAsia="游ゴシック" w:hAnsi="游ゴシック" w:cstheme="minorBidi" w:hint="eastAsia"/>
          <w:lang w:val="en-US" w:eastAsia="ja-JP"/>
        </w:rPr>
        <w:t>Sakura」を202</w:t>
      </w:r>
      <w:r w:rsidR="00A548B8">
        <w:rPr>
          <w:rFonts w:ascii="游ゴシック" w:eastAsia="游ゴシック" w:hAnsi="游ゴシック" w:cstheme="minorBidi" w:hint="eastAsia"/>
          <w:lang w:val="en-US" w:eastAsia="ja-JP"/>
        </w:rPr>
        <w:t>6</w:t>
      </w:r>
      <w:r>
        <w:rPr>
          <w:rFonts w:ascii="游ゴシック" w:eastAsia="游ゴシック" w:hAnsi="游ゴシック" w:cstheme="minorBidi" w:hint="eastAsia"/>
          <w:lang w:val="en-US" w:eastAsia="ja-JP"/>
        </w:rPr>
        <w:t>年</w:t>
      </w:r>
      <w:r w:rsidR="00A548B8">
        <w:rPr>
          <w:rFonts w:ascii="游ゴシック" w:eastAsia="游ゴシック" w:hAnsi="游ゴシック" w:cstheme="minorBidi" w:hint="eastAsia"/>
          <w:lang w:val="en-US" w:eastAsia="ja-JP"/>
        </w:rPr>
        <w:t>2</w:t>
      </w:r>
      <w:r>
        <w:rPr>
          <w:rFonts w:ascii="游ゴシック" w:eastAsia="游ゴシック" w:hAnsi="游ゴシック" w:cstheme="minorBidi" w:hint="eastAsia"/>
          <w:lang w:val="en-US" w:eastAsia="ja-JP"/>
        </w:rPr>
        <w:t>月</w:t>
      </w:r>
      <w:r w:rsidR="00A548B8">
        <w:rPr>
          <w:rFonts w:ascii="游ゴシック" w:eastAsia="游ゴシック" w:hAnsi="游ゴシック" w:cstheme="minorBidi" w:hint="eastAsia"/>
          <w:lang w:val="en-US" w:eastAsia="ja-JP"/>
        </w:rPr>
        <w:t>2</w:t>
      </w:r>
      <w:r>
        <w:rPr>
          <w:rFonts w:ascii="游ゴシック" w:eastAsia="游ゴシック" w:hAnsi="游ゴシック" w:cstheme="minorBidi" w:hint="eastAsia"/>
          <w:lang w:val="en-US" w:eastAsia="ja-JP"/>
        </w:rPr>
        <w:t>日（</w:t>
      </w:r>
      <w:r w:rsidR="00A548B8">
        <w:rPr>
          <w:rFonts w:ascii="游ゴシック" w:eastAsia="游ゴシック" w:hAnsi="游ゴシック" w:cstheme="minorBidi" w:hint="eastAsia"/>
          <w:lang w:val="en-US" w:eastAsia="ja-JP"/>
        </w:rPr>
        <w:t>月</w:t>
      </w:r>
      <w:r>
        <w:rPr>
          <w:rFonts w:ascii="游ゴシック" w:eastAsia="游ゴシック" w:hAnsi="游ゴシック" w:cstheme="minorBidi" w:hint="eastAsia"/>
          <w:lang w:val="en-US" w:eastAsia="ja-JP"/>
        </w:rPr>
        <w:t>）</w:t>
      </w:r>
      <w:r w:rsidR="004254A6">
        <w:rPr>
          <w:rFonts w:ascii="游ゴシック" w:eastAsia="游ゴシック" w:hAnsi="游ゴシック" w:cstheme="minorBidi" w:hint="eastAsia"/>
          <w:lang w:val="en-US" w:eastAsia="ja-JP"/>
        </w:rPr>
        <w:t>に発売します。本製品は</w:t>
      </w:r>
      <w:r w:rsidR="004254A6" w:rsidRPr="00AF31C6">
        <w:rPr>
          <w:rFonts w:ascii="游ゴシック" w:eastAsia="游ゴシック" w:hAnsi="游ゴシック" w:cstheme="minorBidi" w:hint="eastAsia"/>
          <w:b/>
          <w:bCs/>
          <w:lang w:val="en-US" w:eastAsia="ja-JP"/>
        </w:rPr>
        <w:t>サウンドハウスでの限定販売</w:t>
      </w:r>
      <w:r w:rsidR="004254A6">
        <w:rPr>
          <w:rFonts w:ascii="游ゴシック" w:eastAsia="游ゴシック" w:hAnsi="游ゴシック" w:cstheme="minorBidi" w:hint="eastAsia"/>
          <w:lang w:val="en-US" w:eastAsia="ja-JP"/>
        </w:rPr>
        <w:t>となり、数量限定で、在庫がなくなり次第販売を終了します。</w:t>
      </w:r>
      <w:r w:rsidR="004254A6" w:rsidRPr="004254A6">
        <w:rPr>
          <w:rFonts w:ascii="游ゴシック" w:eastAsia="游ゴシック" w:hAnsi="游ゴシック" w:cstheme="minorBidi" w:hint="eastAsia"/>
          <w:lang w:val="en-US" w:eastAsia="ja-JP"/>
        </w:rPr>
        <w:t>価格はオープンで、</w:t>
      </w:r>
      <w:r w:rsidR="004254A6">
        <w:rPr>
          <w:rFonts w:ascii="游ゴシック" w:eastAsia="游ゴシック" w:hAnsi="游ゴシック" w:cstheme="minorBidi" w:hint="eastAsia"/>
          <w:lang w:val="en-US" w:eastAsia="ja-JP"/>
        </w:rPr>
        <w:t>参考価格は</w:t>
      </w:r>
      <w:r w:rsidR="004254A6" w:rsidRPr="004254A6">
        <w:rPr>
          <w:rFonts w:ascii="游ゴシック" w:eastAsia="游ゴシック" w:hAnsi="游ゴシック" w:cstheme="minorBidi"/>
          <w:lang w:val="en-US" w:eastAsia="ja-JP"/>
        </w:rPr>
        <w:t>629,200</w:t>
      </w:r>
      <w:r w:rsidR="004254A6">
        <w:rPr>
          <w:rFonts w:ascii="游ゴシック" w:eastAsia="游ゴシック" w:hAnsi="游ゴシック" w:cstheme="minorBidi" w:hint="eastAsia"/>
          <w:lang w:val="en-US" w:eastAsia="ja-JP"/>
        </w:rPr>
        <w:t>円（税込）です。</w:t>
      </w:r>
    </w:p>
    <w:p w14:paraId="767C0E34" w14:textId="77777777" w:rsidR="00E7400A" w:rsidRDefault="00E7400A" w:rsidP="00E90C8D">
      <w:pPr>
        <w:spacing w:line="240" w:lineRule="auto"/>
        <w:rPr>
          <w:rFonts w:ascii="游ゴシック" w:eastAsia="游ゴシック" w:hAnsi="游ゴシック" w:cstheme="minorBidi"/>
          <w:lang w:val="en-US" w:eastAsia="ja-JP"/>
        </w:rPr>
      </w:pPr>
    </w:p>
    <w:p w14:paraId="15A2DCE2" w14:textId="424E8365" w:rsidR="00E7400A" w:rsidRDefault="00E7400A" w:rsidP="00E90C8D">
      <w:pPr>
        <w:spacing w:line="240" w:lineRule="auto"/>
        <w:rPr>
          <w:rFonts w:ascii="游ゴシック" w:eastAsia="游ゴシック" w:hAnsi="游ゴシック" w:cstheme="minorBidi"/>
          <w:lang w:val="en-US" w:eastAsia="ja-JP"/>
        </w:rPr>
      </w:pPr>
      <w:r>
        <w:rPr>
          <w:rFonts w:ascii="游ゴシック" w:eastAsia="游ゴシック" w:hAnsi="游ゴシック" w:cstheme="minorBidi" w:hint="eastAsia"/>
          <w:noProof/>
          <w:lang w:val="en-US" w:eastAsia="ja-JP"/>
        </w:rPr>
        <w:drawing>
          <wp:inline distT="0" distB="0" distL="0" distR="0" wp14:anchorId="59138BD0" wp14:editId="7379C837">
            <wp:extent cx="5759450" cy="3839845"/>
            <wp:effectExtent l="0" t="0" r="0" b="8255"/>
            <wp:docPr id="51160480" name="図 3" descr="テーブル, 座る, 光, 飛行機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0480" name="図 3" descr="テーブル, 座る, 光, 飛行機 が含まれている画像&#10;&#10;AI 生成コンテンツは誤りを含む可能性があります。"/>
                    <pic:cNvPicPr/>
                  </pic:nvPicPr>
                  <pic:blipFill>
                    <a:blip r:embed="rId12"/>
                    <a:stretch>
                      <a:fillRect/>
                    </a:stretch>
                  </pic:blipFill>
                  <pic:spPr>
                    <a:xfrm>
                      <a:off x="0" y="0"/>
                      <a:ext cx="5759450" cy="3839845"/>
                    </a:xfrm>
                    <a:prstGeom prst="rect">
                      <a:avLst/>
                    </a:prstGeom>
                  </pic:spPr>
                </pic:pic>
              </a:graphicData>
            </a:graphic>
          </wp:inline>
        </w:drawing>
      </w:r>
    </w:p>
    <w:p w14:paraId="664A9631" w14:textId="77777777" w:rsidR="00C45AD0" w:rsidRPr="004254A6" w:rsidRDefault="00C45AD0" w:rsidP="00E90C8D">
      <w:pPr>
        <w:spacing w:line="240" w:lineRule="auto"/>
        <w:rPr>
          <w:rFonts w:ascii="游ゴシック" w:eastAsia="游ゴシック" w:hAnsi="游ゴシック" w:cstheme="minorBidi"/>
          <w:lang w:val="en-US" w:eastAsia="ja-JP"/>
        </w:rPr>
      </w:pPr>
    </w:p>
    <w:p w14:paraId="4666FF09" w14:textId="1B0A62AA" w:rsidR="005F5F17" w:rsidRDefault="004254A6" w:rsidP="00E90C8D">
      <w:pPr>
        <w:spacing w:line="240" w:lineRule="auto"/>
        <w:rPr>
          <w:rFonts w:ascii="游ゴシック" w:eastAsia="游ゴシック" w:hAnsi="游ゴシック" w:cstheme="minorBidi"/>
          <w:lang w:val="en-US" w:eastAsia="ja-JP"/>
        </w:rPr>
      </w:pPr>
      <w:r>
        <w:rPr>
          <w:rFonts w:ascii="游ゴシック" w:eastAsia="游ゴシック" w:hAnsi="游ゴシック" w:cstheme="minorBidi" w:hint="eastAsia"/>
          <w:lang w:val="en-US" w:eastAsia="ja-JP"/>
        </w:rPr>
        <w:t>「</w:t>
      </w:r>
      <w:r w:rsidR="00E7400A">
        <w:rPr>
          <w:rFonts w:ascii="游ゴシック" w:eastAsia="游ゴシック" w:hAnsi="游ゴシック" w:cstheme="minorBidi"/>
          <w:lang w:val="en-US" w:eastAsia="ja-JP"/>
        </w:rPr>
        <w:fldChar w:fldCharType="begin"/>
      </w:r>
      <w:r w:rsidR="00E7400A">
        <w:rPr>
          <w:rFonts w:ascii="游ゴシック" w:eastAsia="游ゴシック" w:hAnsi="游ゴシック" w:cstheme="minorBidi" w:hint="eastAsia"/>
          <w:lang w:val="en-US" w:eastAsia="ja-JP"/>
        </w:rPr>
        <w:instrText>HYPERLINK "https://www.neumann.com/ja-jp/products/microphones/u-87-ai?variant=007022"</w:instrText>
      </w:r>
      <w:r w:rsidR="00E7400A">
        <w:rPr>
          <w:rFonts w:ascii="游ゴシック" w:eastAsia="游ゴシック" w:hAnsi="游ゴシック" w:cstheme="minorBidi"/>
          <w:lang w:val="en-US" w:eastAsia="ja-JP"/>
        </w:rPr>
      </w:r>
      <w:r w:rsidR="00E7400A">
        <w:rPr>
          <w:rFonts w:ascii="游ゴシック" w:eastAsia="游ゴシック" w:hAnsi="游ゴシック" w:cstheme="minorBidi"/>
          <w:lang w:val="en-US" w:eastAsia="ja-JP"/>
        </w:rPr>
        <w:fldChar w:fldCharType="separate"/>
      </w:r>
      <w:r w:rsidRPr="00E7400A">
        <w:rPr>
          <w:rStyle w:val="aa"/>
          <w:rFonts w:ascii="游ゴシック" w:eastAsia="游ゴシック" w:hAnsi="游ゴシック" w:cstheme="minorBidi" w:hint="eastAsia"/>
          <w:lang w:val="en-US" w:eastAsia="ja-JP"/>
        </w:rPr>
        <w:t>U</w:t>
      </w:r>
      <w:r w:rsidR="006836C4" w:rsidRPr="00E7400A">
        <w:rPr>
          <w:rStyle w:val="aa"/>
          <w:rFonts w:ascii="游ゴシック" w:eastAsia="游ゴシック" w:hAnsi="游ゴシック" w:cstheme="minorBidi" w:hint="eastAsia"/>
          <w:lang w:val="en-US" w:eastAsia="ja-JP"/>
        </w:rPr>
        <w:t xml:space="preserve"> </w:t>
      </w:r>
      <w:r w:rsidRPr="00E7400A">
        <w:rPr>
          <w:rStyle w:val="aa"/>
          <w:rFonts w:ascii="游ゴシック" w:eastAsia="游ゴシック" w:hAnsi="游ゴシック" w:cstheme="minorBidi" w:hint="eastAsia"/>
          <w:lang w:val="en-US" w:eastAsia="ja-JP"/>
        </w:rPr>
        <w:t>87 Ai</w:t>
      </w:r>
      <w:r w:rsidR="00E7400A">
        <w:rPr>
          <w:rFonts w:ascii="游ゴシック" w:eastAsia="游ゴシック" w:hAnsi="游ゴシック" w:cstheme="minorBidi"/>
          <w:lang w:val="en-US" w:eastAsia="ja-JP"/>
        </w:rPr>
        <w:fldChar w:fldCharType="end"/>
      </w:r>
      <w:r>
        <w:rPr>
          <w:rFonts w:ascii="游ゴシック" w:eastAsia="游ゴシック" w:hAnsi="游ゴシック" w:cstheme="minorBidi" w:hint="eastAsia"/>
          <w:lang w:val="en-US" w:eastAsia="ja-JP"/>
        </w:rPr>
        <w:t>」は</w:t>
      </w:r>
      <w:r w:rsidR="005F5F17">
        <w:rPr>
          <w:rFonts w:ascii="游ゴシック" w:eastAsia="游ゴシック" w:hAnsi="游ゴシック" w:cstheme="minorBidi" w:hint="eastAsia"/>
          <w:lang w:val="en-US" w:eastAsia="ja-JP"/>
        </w:rPr>
        <w:t>1986年の</w:t>
      </w:r>
      <w:r>
        <w:rPr>
          <w:rFonts w:ascii="游ゴシック" w:eastAsia="游ゴシック" w:hAnsi="游ゴシック" w:cstheme="minorBidi" w:hint="eastAsia"/>
          <w:lang w:val="en-US" w:eastAsia="ja-JP"/>
        </w:rPr>
        <w:t>発売</w:t>
      </w:r>
      <w:r w:rsidR="00AF31C6">
        <w:rPr>
          <w:rFonts w:ascii="游ゴシック" w:eastAsia="游ゴシック" w:hAnsi="游ゴシック" w:cstheme="minorBidi" w:hint="eastAsia"/>
          <w:lang w:val="en-US" w:eastAsia="ja-JP"/>
        </w:rPr>
        <w:t>開始</w:t>
      </w:r>
      <w:r>
        <w:rPr>
          <w:rFonts w:ascii="游ゴシック" w:eastAsia="游ゴシック" w:hAnsi="游ゴシック" w:cstheme="minorBidi" w:hint="eastAsia"/>
          <w:lang w:val="en-US" w:eastAsia="ja-JP"/>
        </w:rPr>
        <w:t>から</w:t>
      </w:r>
      <w:r w:rsidR="005F5F17">
        <w:rPr>
          <w:rFonts w:ascii="游ゴシック" w:eastAsia="游ゴシック" w:hAnsi="游ゴシック" w:cstheme="minorBidi" w:hint="eastAsia"/>
          <w:lang w:val="en-US" w:eastAsia="ja-JP"/>
        </w:rPr>
        <w:t>約40</w:t>
      </w:r>
      <w:r>
        <w:rPr>
          <w:rFonts w:ascii="游ゴシック" w:eastAsia="游ゴシック" w:hAnsi="游ゴシック" w:cstheme="minorBidi" w:hint="eastAsia"/>
          <w:lang w:val="en-US" w:eastAsia="ja-JP"/>
        </w:rPr>
        <w:t>年</w:t>
      </w:r>
      <w:r w:rsidR="005F5F17">
        <w:rPr>
          <w:rFonts w:ascii="游ゴシック" w:eastAsia="游ゴシック" w:hAnsi="游ゴシック" w:cstheme="minorBidi" w:hint="eastAsia"/>
          <w:lang w:val="en-US" w:eastAsia="ja-JP"/>
        </w:rPr>
        <w:t>の間</w:t>
      </w:r>
      <w:r>
        <w:rPr>
          <w:rFonts w:ascii="游ゴシック" w:eastAsia="游ゴシック" w:hAnsi="游ゴシック" w:cstheme="minorBidi" w:hint="eastAsia"/>
          <w:lang w:val="en-US" w:eastAsia="ja-JP"/>
        </w:rPr>
        <w:t>、世界中の</w:t>
      </w:r>
      <w:r w:rsidR="005F5F17">
        <w:rPr>
          <w:rFonts w:ascii="游ゴシック" w:eastAsia="游ゴシック" w:hAnsi="游ゴシック" w:cstheme="minorBidi" w:hint="eastAsia"/>
          <w:lang w:val="en-US" w:eastAsia="ja-JP"/>
        </w:rPr>
        <w:t>レコーディング</w:t>
      </w:r>
      <w:r>
        <w:rPr>
          <w:rFonts w:ascii="游ゴシック" w:eastAsia="游ゴシック" w:hAnsi="游ゴシック" w:cstheme="minorBidi" w:hint="eastAsia"/>
          <w:lang w:val="en-US" w:eastAsia="ja-JP"/>
        </w:rPr>
        <w:t>スタジオ</w:t>
      </w:r>
      <w:r w:rsidR="000A04DD">
        <w:rPr>
          <w:rFonts w:ascii="游ゴシック" w:eastAsia="游ゴシック" w:hAnsi="游ゴシック" w:cstheme="minorBidi" w:hint="eastAsia"/>
          <w:lang w:val="en-US" w:eastAsia="ja-JP"/>
        </w:rPr>
        <w:t>で</w:t>
      </w:r>
      <w:r w:rsidR="00AF31C6">
        <w:rPr>
          <w:rFonts w:ascii="游ゴシック" w:eastAsia="游ゴシック" w:hAnsi="游ゴシック" w:cstheme="minorBidi" w:hint="eastAsia"/>
          <w:lang w:val="en-US" w:eastAsia="ja-JP"/>
        </w:rPr>
        <w:t>多くの方々に</w:t>
      </w:r>
      <w:r w:rsidR="00635657">
        <w:rPr>
          <w:rFonts w:ascii="游ゴシック" w:eastAsia="游ゴシック" w:hAnsi="游ゴシック" w:cstheme="minorBidi" w:hint="eastAsia"/>
          <w:lang w:val="en-US" w:eastAsia="ja-JP"/>
        </w:rPr>
        <w:t>愛用され続けてきた</w:t>
      </w:r>
      <w:r w:rsidR="000A04DD" w:rsidRPr="000A04DD">
        <w:rPr>
          <w:rFonts w:ascii="游ゴシック" w:eastAsia="游ゴシック" w:hAnsi="游ゴシック" w:cstheme="minorBidi"/>
          <w:lang w:val="en-US" w:eastAsia="ja-JP"/>
        </w:rPr>
        <w:t>Neumann</w:t>
      </w:r>
      <w:r w:rsidR="005F5F17">
        <w:rPr>
          <w:rFonts w:ascii="游ゴシック" w:eastAsia="游ゴシック" w:hAnsi="游ゴシック" w:cstheme="minorBidi" w:hint="eastAsia"/>
          <w:lang w:val="en-US" w:eastAsia="ja-JP"/>
        </w:rPr>
        <w:t>のベストセラー製品の1つ</w:t>
      </w:r>
      <w:r w:rsidR="000A04DD">
        <w:rPr>
          <w:rFonts w:ascii="游ゴシック" w:eastAsia="游ゴシック" w:hAnsi="游ゴシック" w:cstheme="minorBidi" w:hint="eastAsia"/>
          <w:lang w:val="en-US" w:eastAsia="ja-JP"/>
        </w:rPr>
        <w:t>です</w:t>
      </w:r>
      <w:r w:rsidR="005F5F17">
        <w:rPr>
          <w:rFonts w:ascii="游ゴシック" w:eastAsia="游ゴシック" w:hAnsi="游ゴシック" w:cstheme="minorBidi" w:hint="eastAsia"/>
          <w:lang w:val="en-US" w:eastAsia="ja-JP"/>
        </w:rPr>
        <w:t>。そしてこのたび、</w:t>
      </w:r>
      <w:r w:rsidR="00ED7ED4" w:rsidRPr="00ED7ED4">
        <w:rPr>
          <w:rFonts w:ascii="游ゴシック" w:eastAsia="游ゴシック" w:hAnsi="游ゴシック" w:cstheme="minorBidi" w:hint="eastAsia"/>
          <w:lang w:val="en-US" w:eastAsia="ja-JP"/>
        </w:rPr>
        <w:t>日本の自然美を象徴する桜の模様を纏ったパールホワイト仕様の特別モデル</w:t>
      </w:r>
      <w:r w:rsidR="00643CD2">
        <w:rPr>
          <w:rFonts w:ascii="游ゴシック" w:eastAsia="游ゴシック" w:hAnsi="游ゴシック" w:cstheme="minorBidi" w:hint="eastAsia"/>
          <w:lang w:val="en-US" w:eastAsia="ja-JP"/>
        </w:rPr>
        <w:t>「</w:t>
      </w:r>
      <w:r w:rsidR="00643CD2" w:rsidRPr="00643CD2">
        <w:rPr>
          <w:rFonts w:ascii="游ゴシック" w:eastAsia="游ゴシック" w:hAnsi="游ゴシック" w:cstheme="minorBidi"/>
          <w:lang w:val="en-US" w:eastAsia="ja-JP"/>
        </w:rPr>
        <w:t>U</w:t>
      </w:r>
      <w:r w:rsidR="006836C4">
        <w:rPr>
          <w:rFonts w:ascii="游ゴシック" w:eastAsia="游ゴシック" w:hAnsi="游ゴシック" w:cstheme="minorBidi" w:hint="eastAsia"/>
          <w:lang w:val="en-US" w:eastAsia="ja-JP"/>
        </w:rPr>
        <w:t xml:space="preserve"> </w:t>
      </w:r>
      <w:r w:rsidR="00643CD2" w:rsidRPr="00643CD2">
        <w:rPr>
          <w:rFonts w:ascii="游ゴシック" w:eastAsia="游ゴシック" w:hAnsi="游ゴシック" w:cstheme="minorBidi"/>
          <w:lang w:val="en-US" w:eastAsia="ja-JP"/>
        </w:rPr>
        <w:t>87 Ai</w:t>
      </w:r>
      <w:r w:rsidR="00643CD2">
        <w:rPr>
          <w:rFonts w:ascii="游ゴシック" w:eastAsia="游ゴシック" w:hAnsi="游ゴシック" w:cstheme="minorBidi" w:hint="eastAsia"/>
          <w:lang w:val="en-US" w:eastAsia="ja-JP"/>
        </w:rPr>
        <w:t xml:space="preserve"> Sakura」を</w:t>
      </w:r>
      <w:r w:rsidR="00AF31C6">
        <w:rPr>
          <w:rFonts w:ascii="游ゴシック" w:eastAsia="游ゴシック" w:hAnsi="游ゴシック" w:cstheme="minorBidi" w:hint="eastAsia"/>
          <w:lang w:val="en-US" w:eastAsia="ja-JP"/>
        </w:rPr>
        <w:t>サウンドハウスにて数量限定で</w:t>
      </w:r>
      <w:r w:rsidR="00643CD2">
        <w:rPr>
          <w:rFonts w:ascii="游ゴシック" w:eastAsia="游ゴシック" w:hAnsi="游ゴシック" w:cstheme="minorBidi" w:hint="eastAsia"/>
          <w:lang w:val="en-US" w:eastAsia="ja-JP"/>
        </w:rPr>
        <w:t>発売します。この桜の美しいデザイン</w:t>
      </w:r>
      <w:r w:rsidR="00635657">
        <w:rPr>
          <w:rFonts w:ascii="游ゴシック" w:eastAsia="游ゴシック" w:hAnsi="游ゴシック" w:cstheme="minorBidi" w:hint="eastAsia"/>
          <w:lang w:val="en-US" w:eastAsia="ja-JP"/>
        </w:rPr>
        <w:t>とやわらかなパールホワイトのカラーリング</w:t>
      </w:r>
      <w:r w:rsidR="00643CD2">
        <w:rPr>
          <w:rFonts w:ascii="游ゴシック" w:eastAsia="游ゴシック" w:hAnsi="游ゴシック" w:cstheme="minorBidi" w:hint="eastAsia"/>
          <w:lang w:val="en-US" w:eastAsia="ja-JP"/>
        </w:rPr>
        <w:t>は、MV</w:t>
      </w:r>
      <w:r w:rsidR="00635657">
        <w:rPr>
          <w:rFonts w:ascii="游ゴシック" w:eastAsia="游ゴシック" w:hAnsi="游ゴシック" w:cstheme="minorBidi" w:hint="eastAsia"/>
          <w:lang w:val="en-US" w:eastAsia="ja-JP"/>
        </w:rPr>
        <w:t>などの撮影を</w:t>
      </w:r>
      <w:r w:rsidR="00643CD2">
        <w:rPr>
          <w:rFonts w:ascii="游ゴシック" w:eastAsia="游ゴシック" w:hAnsi="游ゴシック" w:cstheme="minorBidi" w:hint="eastAsia"/>
          <w:lang w:val="en-US" w:eastAsia="ja-JP"/>
        </w:rPr>
        <w:t>ともなう録音にて</w:t>
      </w:r>
      <w:r w:rsidR="00AF31C6">
        <w:rPr>
          <w:rFonts w:ascii="游ゴシック" w:eastAsia="游ゴシック" w:hAnsi="游ゴシック" w:cstheme="minorBidi" w:hint="eastAsia"/>
          <w:lang w:val="en-US" w:eastAsia="ja-JP"/>
        </w:rPr>
        <w:t>、</w:t>
      </w:r>
      <w:r w:rsidR="00643CD2" w:rsidRPr="00643CD2">
        <w:rPr>
          <w:rFonts w:ascii="游ゴシック" w:eastAsia="游ゴシック" w:hAnsi="游ゴシック" w:cstheme="minorBidi" w:hint="eastAsia"/>
          <w:lang w:val="en-US" w:eastAsia="ja-JP"/>
        </w:rPr>
        <w:t>視覚的な演出効果</w:t>
      </w:r>
      <w:r w:rsidR="00BD484A">
        <w:rPr>
          <w:rFonts w:ascii="游ゴシック" w:eastAsia="游ゴシック" w:hAnsi="游ゴシック" w:cstheme="minorBidi" w:hint="eastAsia"/>
          <w:lang w:val="en-US" w:eastAsia="ja-JP"/>
        </w:rPr>
        <w:t>の向上に寄与します</w:t>
      </w:r>
      <w:r w:rsidR="00092F3E">
        <w:rPr>
          <w:rFonts w:ascii="游ゴシック" w:eastAsia="游ゴシック" w:hAnsi="游ゴシック" w:cstheme="minorBidi" w:hint="eastAsia"/>
          <w:lang w:val="en-US" w:eastAsia="ja-JP"/>
        </w:rPr>
        <w:t>。</w:t>
      </w:r>
    </w:p>
    <w:p w14:paraId="3FF88B2D" w14:textId="3D0004FB" w:rsidR="00643CD2" w:rsidRDefault="00AF31C6" w:rsidP="00E90C8D">
      <w:pPr>
        <w:spacing w:line="240" w:lineRule="auto"/>
        <w:rPr>
          <w:rFonts w:ascii="游ゴシック" w:eastAsia="游ゴシック" w:hAnsi="游ゴシック" w:cstheme="minorBidi"/>
          <w:lang w:val="en-US" w:eastAsia="ja-JP"/>
        </w:rPr>
      </w:pPr>
      <w:r>
        <w:rPr>
          <w:rFonts w:ascii="游ゴシック" w:eastAsia="游ゴシック" w:hAnsi="游ゴシック" w:cstheme="minorBidi"/>
          <w:lang w:val="en-US" w:eastAsia="ja-JP"/>
        </w:rPr>
        <w:br w:type="page"/>
      </w:r>
    </w:p>
    <w:p w14:paraId="619123BA" w14:textId="11BF2BF3" w:rsidR="00643CD2" w:rsidRPr="00E7400A" w:rsidRDefault="00643CD2" w:rsidP="00E90C8D">
      <w:pPr>
        <w:spacing w:line="240" w:lineRule="auto"/>
        <w:rPr>
          <w:rFonts w:ascii="游ゴシック" w:eastAsia="游ゴシック" w:hAnsi="游ゴシック" w:cstheme="minorBidi"/>
          <w:b/>
          <w:bCs/>
          <w:lang w:val="en-US" w:eastAsia="ja-JP"/>
        </w:rPr>
      </w:pPr>
      <w:r w:rsidRPr="00E7400A">
        <w:rPr>
          <w:rFonts w:ascii="游ゴシック" w:eastAsia="游ゴシック" w:hAnsi="游ゴシック" w:cstheme="minorBidi" w:hint="eastAsia"/>
          <w:b/>
          <w:bCs/>
          <w:lang w:val="en-US" w:eastAsia="ja-JP"/>
        </w:rPr>
        <w:lastRenderedPageBreak/>
        <w:t>＜製品特長「</w:t>
      </w:r>
      <w:r w:rsidRPr="00E7400A">
        <w:rPr>
          <w:rFonts w:ascii="游ゴシック" w:eastAsia="游ゴシック" w:hAnsi="游ゴシック" w:cstheme="minorBidi"/>
          <w:b/>
          <w:bCs/>
          <w:lang w:val="en-US" w:eastAsia="ja-JP"/>
        </w:rPr>
        <w:t>U</w:t>
      </w:r>
      <w:r w:rsidR="006836C4" w:rsidRPr="00E7400A">
        <w:rPr>
          <w:rFonts w:ascii="游ゴシック" w:eastAsia="游ゴシック" w:hAnsi="游ゴシック" w:cstheme="minorBidi" w:hint="eastAsia"/>
          <w:b/>
          <w:bCs/>
          <w:lang w:val="en-US" w:eastAsia="ja-JP"/>
        </w:rPr>
        <w:t xml:space="preserve"> </w:t>
      </w:r>
      <w:r w:rsidRPr="00E7400A">
        <w:rPr>
          <w:rFonts w:ascii="游ゴシック" w:eastAsia="游ゴシック" w:hAnsi="游ゴシック" w:cstheme="minorBidi"/>
          <w:b/>
          <w:bCs/>
          <w:lang w:val="en-US" w:eastAsia="ja-JP"/>
        </w:rPr>
        <w:t>87 Ai Sakura</w:t>
      </w:r>
      <w:r w:rsidRPr="00E7400A">
        <w:rPr>
          <w:rFonts w:ascii="游ゴシック" w:eastAsia="游ゴシック" w:hAnsi="游ゴシック" w:cstheme="minorBidi" w:hint="eastAsia"/>
          <w:b/>
          <w:bCs/>
          <w:lang w:val="en-US" w:eastAsia="ja-JP"/>
        </w:rPr>
        <w:t>」＞</w:t>
      </w:r>
    </w:p>
    <w:p w14:paraId="51C42A46" w14:textId="6A243F31" w:rsidR="006836C4" w:rsidRPr="00371CA6" w:rsidRDefault="007D138A" w:rsidP="00E90C8D">
      <w:pPr>
        <w:spacing w:line="240" w:lineRule="auto"/>
        <w:rPr>
          <w:rFonts w:ascii="游ゴシック" w:eastAsia="游ゴシック" w:hAnsi="游ゴシック" w:cstheme="minorBidi"/>
          <w:b/>
          <w:bCs/>
          <w:lang w:val="en-US" w:eastAsia="ja-JP"/>
        </w:rPr>
      </w:pPr>
      <w:r>
        <w:rPr>
          <w:rFonts w:ascii="游ゴシック" w:eastAsia="游ゴシック" w:hAnsi="游ゴシック" w:cstheme="minorBidi" w:hint="eastAsia"/>
          <w:b/>
          <w:bCs/>
          <w:lang w:val="en-US" w:eastAsia="ja-JP"/>
        </w:rPr>
        <w:t>製品全体を</w:t>
      </w:r>
      <w:r w:rsidR="00371CA6" w:rsidRPr="00371CA6">
        <w:rPr>
          <w:rFonts w:ascii="游ゴシック" w:eastAsia="游ゴシック" w:hAnsi="游ゴシック" w:cstheme="minorBidi" w:hint="eastAsia"/>
          <w:b/>
          <w:bCs/>
          <w:lang w:val="en-US" w:eastAsia="ja-JP"/>
        </w:rPr>
        <w:t>パールホワイト</w:t>
      </w:r>
      <w:r>
        <w:rPr>
          <w:rFonts w:ascii="游ゴシック" w:eastAsia="游ゴシック" w:hAnsi="游ゴシック" w:cstheme="minorBidi" w:hint="eastAsia"/>
          <w:b/>
          <w:bCs/>
          <w:lang w:val="en-US" w:eastAsia="ja-JP"/>
        </w:rPr>
        <w:t>に統一</w:t>
      </w:r>
    </w:p>
    <w:p w14:paraId="305B5D9A" w14:textId="103DA704" w:rsidR="006836C4" w:rsidRDefault="006836C4" w:rsidP="006836C4">
      <w:pPr>
        <w:spacing w:line="240" w:lineRule="auto"/>
        <w:rPr>
          <w:rFonts w:ascii="游ゴシック" w:eastAsia="游ゴシック" w:hAnsi="游ゴシック" w:cstheme="minorBidi"/>
          <w:lang w:val="en-US" w:eastAsia="ja-JP"/>
        </w:rPr>
      </w:pPr>
      <w:r>
        <w:rPr>
          <w:rFonts w:ascii="游ゴシック" w:eastAsia="游ゴシック" w:hAnsi="游ゴシック" w:cstheme="minorBidi" w:hint="eastAsia"/>
          <w:lang w:val="en-US" w:eastAsia="ja-JP"/>
        </w:rPr>
        <w:t>本製品</w:t>
      </w:r>
      <w:r w:rsidRPr="006836C4">
        <w:rPr>
          <w:rFonts w:ascii="游ゴシック" w:eastAsia="游ゴシック" w:hAnsi="游ゴシック" w:cstheme="minorBidi" w:hint="eastAsia"/>
          <w:lang w:val="en-US" w:eastAsia="ja-JP"/>
        </w:rPr>
        <w:t>は</w:t>
      </w:r>
      <w:r>
        <w:rPr>
          <w:rFonts w:ascii="游ゴシック" w:eastAsia="游ゴシック" w:hAnsi="游ゴシック" w:cstheme="minorBidi" w:hint="eastAsia"/>
          <w:lang w:val="en-US" w:eastAsia="ja-JP"/>
        </w:rPr>
        <w:t>、「</w:t>
      </w:r>
      <w:hyperlink r:id="rId13" w:history="1">
        <w:r w:rsidRPr="00635657">
          <w:rPr>
            <w:rStyle w:val="aa"/>
            <w:rFonts w:ascii="游ゴシック" w:eastAsia="游ゴシック" w:hAnsi="游ゴシック" w:cstheme="minorBidi" w:hint="eastAsia"/>
            <w:lang w:val="en-US" w:eastAsia="ja-JP"/>
          </w:rPr>
          <w:t>U 87 Ai</w:t>
        </w:r>
      </w:hyperlink>
      <w:r>
        <w:rPr>
          <w:rFonts w:ascii="游ゴシック" w:eastAsia="游ゴシック" w:hAnsi="游ゴシック" w:cstheme="minorBidi" w:hint="eastAsia"/>
          <w:lang w:val="en-US" w:eastAsia="ja-JP"/>
        </w:rPr>
        <w:t>」</w:t>
      </w:r>
      <w:r w:rsidRPr="006836C4">
        <w:rPr>
          <w:rFonts w:ascii="游ゴシック" w:eastAsia="游ゴシック" w:hAnsi="游ゴシック" w:cstheme="minorBidi" w:hint="eastAsia"/>
          <w:lang w:val="en-US" w:eastAsia="ja-JP"/>
        </w:rPr>
        <w:t>マイク本体</w:t>
      </w:r>
      <w:r w:rsidR="00ED7ED4">
        <w:rPr>
          <w:rFonts w:ascii="游ゴシック" w:eastAsia="游ゴシック" w:hAnsi="游ゴシック" w:cstheme="minorBidi" w:hint="eastAsia"/>
          <w:lang w:val="en-US" w:eastAsia="ja-JP"/>
        </w:rPr>
        <w:t>に加え、</w:t>
      </w:r>
      <w:r w:rsidR="00ED7ED4" w:rsidRPr="00ED7ED4">
        <w:rPr>
          <w:rFonts w:ascii="游ゴシック" w:eastAsia="游ゴシック" w:hAnsi="游ゴシック" w:cstheme="minorBidi" w:hint="eastAsia"/>
          <w:lang w:val="en-US" w:eastAsia="ja-JP"/>
        </w:rPr>
        <w:t>ショットマウント</w:t>
      </w:r>
      <w:r>
        <w:rPr>
          <w:rFonts w:ascii="游ゴシック" w:eastAsia="游ゴシック" w:hAnsi="游ゴシック" w:cstheme="minorBidi" w:hint="eastAsia"/>
          <w:lang w:val="en-US" w:eastAsia="ja-JP"/>
        </w:rPr>
        <w:t>「</w:t>
      </w:r>
      <w:hyperlink r:id="rId14" w:history="1">
        <w:r w:rsidRPr="00635657">
          <w:rPr>
            <w:rStyle w:val="aa"/>
            <w:rFonts w:ascii="游ゴシック" w:eastAsia="游ゴシック" w:hAnsi="游ゴシック" w:cstheme="minorBidi" w:hint="eastAsia"/>
            <w:lang w:val="en-US" w:eastAsia="ja-JP"/>
          </w:rPr>
          <w:t>EA 87</w:t>
        </w:r>
      </w:hyperlink>
      <w:r>
        <w:rPr>
          <w:rFonts w:ascii="游ゴシック" w:eastAsia="游ゴシック" w:hAnsi="游ゴシック" w:cstheme="minorBidi" w:hint="eastAsia"/>
          <w:lang w:val="en-US" w:eastAsia="ja-JP"/>
        </w:rPr>
        <w:t>」、</w:t>
      </w:r>
      <w:r w:rsidR="00ED7ED4" w:rsidRPr="00ED7ED4">
        <w:rPr>
          <w:rFonts w:ascii="游ゴシック" w:eastAsia="游ゴシック" w:hAnsi="游ゴシック" w:cstheme="minorBidi" w:hint="eastAsia"/>
          <w:lang w:val="en-US" w:eastAsia="ja-JP"/>
        </w:rPr>
        <w:t>スタンドマウント</w:t>
      </w:r>
      <w:r>
        <w:rPr>
          <w:rFonts w:ascii="游ゴシック" w:eastAsia="游ゴシック" w:hAnsi="游ゴシック" w:cstheme="minorBidi" w:hint="eastAsia"/>
          <w:lang w:val="en-US" w:eastAsia="ja-JP"/>
        </w:rPr>
        <w:t>「</w:t>
      </w:r>
      <w:hyperlink r:id="rId15" w:history="1">
        <w:r w:rsidRPr="00635657">
          <w:rPr>
            <w:rStyle w:val="aa"/>
            <w:rFonts w:ascii="游ゴシック" w:eastAsia="游ゴシック" w:hAnsi="游ゴシック" w:cstheme="minorBidi"/>
            <w:lang w:val="en-US" w:eastAsia="ja-JP"/>
          </w:rPr>
          <w:t>SG 2</w:t>
        </w:r>
      </w:hyperlink>
      <w:r>
        <w:rPr>
          <w:rFonts w:ascii="游ゴシック" w:eastAsia="游ゴシック" w:hAnsi="游ゴシック" w:cstheme="minorBidi" w:hint="eastAsia"/>
          <w:lang w:val="en-US" w:eastAsia="ja-JP"/>
        </w:rPr>
        <w:t>」</w:t>
      </w:r>
      <w:r w:rsidRPr="006836C4">
        <w:rPr>
          <w:rFonts w:ascii="游ゴシック" w:eastAsia="游ゴシック" w:hAnsi="游ゴシック" w:cstheme="minorBidi" w:hint="eastAsia"/>
          <w:lang w:val="en-US" w:eastAsia="ja-JP"/>
        </w:rPr>
        <w:t>がセットになった</w:t>
      </w:r>
      <w:r>
        <w:rPr>
          <w:rFonts w:ascii="游ゴシック" w:eastAsia="游ゴシック" w:hAnsi="游ゴシック" w:cstheme="minorBidi" w:hint="eastAsia"/>
          <w:lang w:val="en-US" w:eastAsia="ja-JP"/>
        </w:rPr>
        <w:t>「</w:t>
      </w:r>
      <w:r w:rsidRPr="006836C4">
        <w:rPr>
          <w:rFonts w:ascii="游ゴシック" w:eastAsia="游ゴシック" w:hAnsi="游ゴシック" w:cstheme="minorBidi" w:hint="eastAsia"/>
          <w:lang w:val="en-US" w:eastAsia="ja-JP"/>
        </w:rPr>
        <w:t>U 87 Ai Studio Set</w:t>
      </w:r>
      <w:r>
        <w:rPr>
          <w:rFonts w:ascii="游ゴシック" w:eastAsia="游ゴシック" w:hAnsi="游ゴシック" w:cstheme="minorBidi" w:hint="eastAsia"/>
          <w:lang w:val="en-US" w:eastAsia="ja-JP"/>
        </w:rPr>
        <w:t>」</w:t>
      </w:r>
      <w:r w:rsidRPr="006836C4">
        <w:rPr>
          <w:rFonts w:ascii="游ゴシック" w:eastAsia="游ゴシック" w:hAnsi="游ゴシック" w:cstheme="minorBidi" w:hint="eastAsia"/>
          <w:lang w:val="en-US" w:eastAsia="ja-JP"/>
        </w:rPr>
        <w:t>と同等の内容です。</w:t>
      </w:r>
      <w:r>
        <w:rPr>
          <w:rFonts w:ascii="游ゴシック" w:eastAsia="游ゴシック" w:hAnsi="游ゴシック" w:cstheme="minorBidi" w:hint="eastAsia"/>
          <w:lang w:val="en-US" w:eastAsia="ja-JP"/>
        </w:rPr>
        <w:t>「E</w:t>
      </w:r>
      <w:r w:rsidR="00E94791">
        <w:rPr>
          <w:rFonts w:ascii="游ゴシック" w:eastAsia="游ゴシック" w:hAnsi="游ゴシック" w:cstheme="minorBidi" w:hint="eastAsia"/>
          <w:lang w:val="en-US" w:eastAsia="ja-JP"/>
        </w:rPr>
        <w:t>A</w:t>
      </w:r>
      <w:r>
        <w:rPr>
          <w:rFonts w:ascii="游ゴシック" w:eastAsia="游ゴシック" w:hAnsi="游ゴシック" w:cstheme="minorBidi" w:hint="eastAsia"/>
          <w:lang w:val="en-US" w:eastAsia="ja-JP"/>
        </w:rPr>
        <w:t xml:space="preserve"> 87」および「SG 2」</w:t>
      </w:r>
      <w:r w:rsidR="00635657">
        <w:rPr>
          <w:rFonts w:ascii="游ゴシック" w:eastAsia="游ゴシック" w:hAnsi="游ゴシック" w:cstheme="minorBidi" w:hint="eastAsia"/>
          <w:lang w:val="en-US" w:eastAsia="ja-JP"/>
        </w:rPr>
        <w:t>も</w:t>
      </w:r>
      <w:r>
        <w:rPr>
          <w:rFonts w:ascii="游ゴシック" w:eastAsia="游ゴシック" w:hAnsi="游ゴシック" w:cstheme="minorBidi" w:hint="eastAsia"/>
          <w:lang w:val="en-US" w:eastAsia="ja-JP"/>
        </w:rPr>
        <w:t>特別仕様となっており、</w:t>
      </w:r>
      <w:r w:rsidRPr="006836C4">
        <w:rPr>
          <w:rFonts w:ascii="游ゴシック" w:eastAsia="游ゴシック" w:hAnsi="游ゴシック" w:cstheme="minorBidi" w:hint="eastAsia"/>
          <w:lang w:val="en-US" w:eastAsia="ja-JP"/>
        </w:rPr>
        <w:t>フレームだけでなくサスペンションのゴムまでもパールホワイト</w:t>
      </w:r>
      <w:r w:rsidR="00ED7ED4">
        <w:rPr>
          <w:rFonts w:ascii="游ゴシック" w:eastAsia="游ゴシック" w:hAnsi="游ゴシック" w:cstheme="minorBidi" w:hint="eastAsia"/>
          <w:lang w:val="en-US" w:eastAsia="ja-JP"/>
        </w:rPr>
        <w:t>で統一しています</w:t>
      </w:r>
      <w:r w:rsidRPr="006836C4">
        <w:rPr>
          <w:rFonts w:ascii="游ゴシック" w:eastAsia="游ゴシック" w:hAnsi="游ゴシック" w:cstheme="minorBidi" w:hint="eastAsia"/>
          <w:lang w:val="en-US" w:eastAsia="ja-JP"/>
        </w:rPr>
        <w:t>。</w:t>
      </w:r>
      <w:r w:rsidR="00371CA6">
        <w:rPr>
          <w:rFonts w:ascii="游ゴシック" w:eastAsia="游ゴシック" w:hAnsi="游ゴシック" w:cstheme="minorBidi" w:hint="eastAsia"/>
          <w:lang w:val="en-US" w:eastAsia="ja-JP"/>
        </w:rPr>
        <w:t>また、マイク本体の</w:t>
      </w:r>
      <w:r w:rsidR="00A548B8">
        <w:rPr>
          <w:rFonts w:ascii="游ゴシック" w:eastAsia="游ゴシック" w:hAnsi="游ゴシック" w:cstheme="minorBidi" w:hint="eastAsia"/>
          <w:lang w:val="en-US" w:eastAsia="ja-JP"/>
        </w:rPr>
        <w:t>バッジ</w:t>
      </w:r>
      <w:r w:rsidR="00635657">
        <w:rPr>
          <w:rFonts w:ascii="游ゴシック" w:eastAsia="游ゴシック" w:hAnsi="游ゴシック" w:cstheme="minorBidi" w:hint="eastAsia"/>
          <w:lang w:val="en-US" w:eastAsia="ja-JP"/>
        </w:rPr>
        <w:t>には</w:t>
      </w:r>
      <w:r w:rsidR="00371CA6">
        <w:rPr>
          <w:rFonts w:ascii="游ゴシック" w:eastAsia="游ゴシック" w:hAnsi="游ゴシック" w:cstheme="minorBidi" w:hint="eastAsia"/>
          <w:lang w:val="en-US" w:eastAsia="ja-JP"/>
        </w:rPr>
        <w:t>特別なホワイトの</w:t>
      </w:r>
      <w:r w:rsidR="00371CA6" w:rsidRPr="00371CA6">
        <w:rPr>
          <w:rFonts w:ascii="游ゴシック" w:eastAsia="游ゴシック" w:hAnsi="游ゴシック" w:cstheme="minorBidi" w:hint="eastAsia"/>
          <w:lang w:val="en-US" w:eastAsia="ja-JP"/>
        </w:rPr>
        <w:t>Neumannロゴが</w:t>
      </w:r>
      <w:r w:rsidR="00371CA6">
        <w:rPr>
          <w:rFonts w:ascii="游ゴシック" w:eastAsia="游ゴシック" w:hAnsi="游ゴシック" w:cstheme="minorBidi" w:hint="eastAsia"/>
          <w:lang w:val="en-US" w:eastAsia="ja-JP"/>
        </w:rPr>
        <w:t>与えられており、本製品限定のデザイン</w:t>
      </w:r>
      <w:r w:rsidR="00721F19">
        <w:rPr>
          <w:rFonts w:ascii="游ゴシック" w:eastAsia="游ゴシック" w:hAnsi="游ゴシック" w:cstheme="minorBidi" w:hint="eastAsia"/>
          <w:lang w:val="en-US" w:eastAsia="ja-JP"/>
        </w:rPr>
        <w:t>です</w:t>
      </w:r>
      <w:r w:rsidR="00371CA6">
        <w:rPr>
          <w:rFonts w:ascii="游ゴシック" w:eastAsia="游ゴシック" w:hAnsi="游ゴシック" w:cstheme="minorBidi" w:hint="eastAsia"/>
          <w:lang w:val="en-US" w:eastAsia="ja-JP"/>
        </w:rPr>
        <w:t>。</w:t>
      </w:r>
      <w:r w:rsidR="00ED7ED4" w:rsidRPr="00ED7ED4">
        <w:rPr>
          <w:rFonts w:ascii="游ゴシック" w:eastAsia="游ゴシック" w:hAnsi="游ゴシック" w:cstheme="minorBidi" w:hint="eastAsia"/>
          <w:lang w:val="en-US" w:eastAsia="ja-JP"/>
        </w:rPr>
        <w:t>この上質で華やかなデザインは、スタジオレコーディングはもちろん、映像収録や配信、アーティストのMV撮影において視覚的演出</w:t>
      </w:r>
      <w:r w:rsidR="00ED7ED4">
        <w:rPr>
          <w:rFonts w:ascii="游ゴシック" w:eastAsia="游ゴシック" w:hAnsi="游ゴシック" w:cstheme="minorBidi" w:hint="eastAsia"/>
          <w:lang w:val="en-US" w:eastAsia="ja-JP"/>
        </w:rPr>
        <w:t>効果</w:t>
      </w:r>
      <w:r w:rsidR="00ED7ED4" w:rsidRPr="00ED7ED4">
        <w:rPr>
          <w:rFonts w:ascii="游ゴシック" w:eastAsia="游ゴシック" w:hAnsi="游ゴシック" w:cstheme="minorBidi" w:hint="eastAsia"/>
          <w:lang w:val="en-US" w:eastAsia="ja-JP"/>
        </w:rPr>
        <w:t>を高めます。</w:t>
      </w:r>
    </w:p>
    <w:p w14:paraId="3CCA7544" w14:textId="77777777" w:rsidR="00371CA6" w:rsidRDefault="00371CA6" w:rsidP="006836C4">
      <w:pPr>
        <w:spacing w:line="240" w:lineRule="auto"/>
        <w:rPr>
          <w:rFonts w:ascii="游ゴシック" w:eastAsia="游ゴシック" w:hAnsi="游ゴシック" w:cstheme="minorBidi"/>
          <w:lang w:val="en-US" w:eastAsia="ja-JP"/>
        </w:rPr>
      </w:pPr>
    </w:p>
    <w:p w14:paraId="35585650" w14:textId="1C61EEA0" w:rsidR="00371CA6" w:rsidRDefault="00371CA6" w:rsidP="00371CA6">
      <w:pPr>
        <w:spacing w:line="240" w:lineRule="auto"/>
        <w:jc w:val="center"/>
        <w:rPr>
          <w:rFonts w:ascii="游ゴシック" w:eastAsia="游ゴシック" w:hAnsi="游ゴシック" w:cstheme="minorBidi"/>
          <w:lang w:val="en-US" w:eastAsia="ja-JP"/>
        </w:rPr>
      </w:pPr>
      <w:r>
        <w:rPr>
          <w:rFonts w:ascii="游ゴシック" w:eastAsia="游ゴシック" w:hAnsi="游ゴシック" w:cstheme="minorBidi" w:hint="eastAsia"/>
          <w:noProof/>
          <w:lang w:val="en-US" w:eastAsia="ja-JP"/>
        </w:rPr>
        <w:drawing>
          <wp:inline distT="0" distB="0" distL="0" distR="0" wp14:anchorId="2F8AFE31" wp14:editId="7165B4F2">
            <wp:extent cx="2751513" cy="1834442"/>
            <wp:effectExtent l="0" t="0" r="0" b="0"/>
            <wp:docPr id="1371050505" name="図 1" descr="ボック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50505" name="図 1" descr="ボックス が含まれている画像&#10;&#10;AI 生成コンテンツは誤りを含む可能性があります。"/>
                    <pic:cNvPicPr/>
                  </pic:nvPicPr>
                  <pic:blipFill>
                    <a:blip r:embed="rId16"/>
                    <a:stretch>
                      <a:fillRect/>
                    </a:stretch>
                  </pic:blipFill>
                  <pic:spPr>
                    <a:xfrm>
                      <a:off x="0" y="0"/>
                      <a:ext cx="2759641" cy="1839861"/>
                    </a:xfrm>
                    <a:prstGeom prst="rect">
                      <a:avLst/>
                    </a:prstGeom>
                  </pic:spPr>
                </pic:pic>
              </a:graphicData>
            </a:graphic>
          </wp:inline>
        </w:drawing>
      </w:r>
      <w:r>
        <w:rPr>
          <w:rFonts w:ascii="游ゴシック" w:eastAsia="游ゴシック" w:hAnsi="游ゴシック" w:cstheme="minorBidi" w:hint="eastAsia"/>
          <w:lang w:val="en-US" w:eastAsia="ja-JP"/>
        </w:rPr>
        <w:t xml:space="preserve">　</w:t>
      </w:r>
      <w:r>
        <w:rPr>
          <w:rFonts w:ascii="游ゴシック" w:eastAsia="游ゴシック" w:hAnsi="游ゴシック" w:cstheme="minorBidi" w:hint="eastAsia"/>
          <w:noProof/>
          <w:lang w:val="en-US" w:eastAsia="ja-JP"/>
        </w:rPr>
        <w:drawing>
          <wp:inline distT="0" distB="0" distL="0" distR="0" wp14:anchorId="7C8781CB" wp14:editId="66785D8A">
            <wp:extent cx="2750609" cy="1833840"/>
            <wp:effectExtent l="0" t="0" r="0" b="0"/>
            <wp:docPr id="1798873860" name="図 2" descr="屋内, 座る, テーブル, 小さ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73860" name="図 2" descr="屋内, 座る, テーブル, 小さい が含まれている画像&#10;&#10;AI 生成コンテンツは誤りを含む可能性があります。"/>
                    <pic:cNvPicPr/>
                  </pic:nvPicPr>
                  <pic:blipFill>
                    <a:blip r:embed="rId17"/>
                    <a:stretch>
                      <a:fillRect/>
                    </a:stretch>
                  </pic:blipFill>
                  <pic:spPr>
                    <a:xfrm>
                      <a:off x="0" y="0"/>
                      <a:ext cx="2750609" cy="1833840"/>
                    </a:xfrm>
                    <a:prstGeom prst="rect">
                      <a:avLst/>
                    </a:prstGeom>
                  </pic:spPr>
                </pic:pic>
              </a:graphicData>
            </a:graphic>
          </wp:inline>
        </w:drawing>
      </w:r>
    </w:p>
    <w:p w14:paraId="66E6D2AF" w14:textId="68DD7E3E" w:rsidR="00371CA6" w:rsidRPr="00ED7ED4" w:rsidRDefault="00371CA6" w:rsidP="00E90C8D">
      <w:pPr>
        <w:spacing w:line="240" w:lineRule="auto"/>
        <w:rPr>
          <w:rFonts w:ascii="游ゴシック" w:eastAsia="游ゴシック" w:hAnsi="游ゴシック" w:cstheme="minorBidi"/>
          <w:sz w:val="16"/>
          <w:szCs w:val="16"/>
          <w:lang w:val="en-US" w:eastAsia="ja-JP"/>
        </w:rPr>
      </w:pPr>
      <w:r w:rsidRPr="00ED7ED4">
        <w:rPr>
          <w:rFonts w:ascii="游ゴシック" w:eastAsia="游ゴシック" w:hAnsi="游ゴシック" w:cstheme="minorBidi" w:hint="eastAsia"/>
          <w:sz w:val="16"/>
          <w:szCs w:val="16"/>
          <w:lang w:val="en-US" w:eastAsia="ja-JP"/>
        </w:rPr>
        <w:t xml:space="preserve">　</w:t>
      </w:r>
      <w:r w:rsidR="00ED7ED4">
        <w:rPr>
          <w:rFonts w:ascii="游ゴシック" w:eastAsia="游ゴシック" w:hAnsi="游ゴシック" w:cstheme="minorBidi" w:hint="eastAsia"/>
          <w:sz w:val="16"/>
          <w:szCs w:val="16"/>
          <w:lang w:val="en-US" w:eastAsia="ja-JP"/>
        </w:rPr>
        <w:t xml:space="preserve">　　</w:t>
      </w:r>
      <w:r w:rsidRPr="00ED7ED4">
        <w:rPr>
          <w:rFonts w:ascii="游ゴシック" w:eastAsia="游ゴシック" w:hAnsi="游ゴシック" w:cstheme="minorBidi" w:hint="eastAsia"/>
          <w:sz w:val="16"/>
          <w:szCs w:val="16"/>
          <w:lang w:val="en-US" w:eastAsia="ja-JP"/>
        </w:rPr>
        <w:t xml:space="preserve">　　　　専用の木箱とマイク本体　　　</w:t>
      </w:r>
      <w:r w:rsidR="00ED7ED4">
        <w:rPr>
          <w:rFonts w:ascii="游ゴシック" w:eastAsia="游ゴシック" w:hAnsi="游ゴシック" w:cstheme="minorBidi" w:hint="eastAsia"/>
          <w:sz w:val="16"/>
          <w:szCs w:val="16"/>
          <w:lang w:val="en-US" w:eastAsia="ja-JP"/>
        </w:rPr>
        <w:t xml:space="preserve">　　　　　　　</w:t>
      </w:r>
      <w:r w:rsidRPr="00ED7ED4">
        <w:rPr>
          <w:rFonts w:ascii="游ゴシック" w:eastAsia="游ゴシック" w:hAnsi="游ゴシック" w:cstheme="minorBidi" w:hint="eastAsia"/>
          <w:sz w:val="16"/>
          <w:szCs w:val="16"/>
          <w:lang w:val="en-US" w:eastAsia="ja-JP"/>
        </w:rPr>
        <w:t xml:space="preserve">　　　　　　 特別仕様のホワイトNeumannロゴ</w:t>
      </w:r>
    </w:p>
    <w:p w14:paraId="46E548CC" w14:textId="77777777" w:rsidR="00371CA6" w:rsidRDefault="00371CA6" w:rsidP="00E90C8D">
      <w:pPr>
        <w:spacing w:line="240" w:lineRule="auto"/>
        <w:rPr>
          <w:rFonts w:ascii="游ゴシック" w:eastAsia="游ゴシック" w:hAnsi="游ゴシック" w:cstheme="minorBidi"/>
          <w:lang w:val="en-US" w:eastAsia="ja-JP"/>
        </w:rPr>
      </w:pPr>
    </w:p>
    <w:p w14:paraId="7618AFAC" w14:textId="77777777" w:rsidR="00ED7ED4" w:rsidRDefault="00ED7ED4" w:rsidP="00BD484A">
      <w:pPr>
        <w:spacing w:line="240" w:lineRule="auto"/>
        <w:rPr>
          <w:rFonts w:ascii="游ゴシック" w:eastAsia="游ゴシック" w:hAnsi="游ゴシック" w:cstheme="minorBidi"/>
          <w:b/>
          <w:bCs/>
          <w:lang w:val="en-US" w:eastAsia="ja-JP"/>
        </w:rPr>
      </w:pPr>
      <w:r w:rsidRPr="00ED7ED4">
        <w:rPr>
          <w:rFonts w:ascii="游ゴシック" w:eastAsia="游ゴシック" w:hAnsi="游ゴシック" w:cstheme="minorBidi" w:hint="eastAsia"/>
          <w:b/>
          <w:bCs/>
          <w:lang w:val="en-US" w:eastAsia="ja-JP"/>
        </w:rPr>
        <w:t>3つの指向性で幅広い収録スタイルに対応</w:t>
      </w:r>
    </w:p>
    <w:p w14:paraId="31904E8D" w14:textId="6431A0E5" w:rsidR="00A43DD5" w:rsidRDefault="00BD484A" w:rsidP="00BD484A">
      <w:pPr>
        <w:spacing w:line="240" w:lineRule="auto"/>
        <w:rPr>
          <w:rFonts w:ascii="游ゴシック" w:eastAsia="游ゴシック" w:hAnsi="游ゴシック" w:cstheme="minorBidi"/>
          <w:lang w:val="en-US" w:eastAsia="ja-JP"/>
        </w:rPr>
      </w:pPr>
      <w:r w:rsidRPr="00BD484A">
        <w:rPr>
          <w:rFonts w:ascii="游ゴシック" w:eastAsia="游ゴシック" w:hAnsi="游ゴシック" w:cstheme="minorBidi" w:hint="eastAsia"/>
          <w:lang w:val="en-US" w:eastAsia="ja-JP"/>
        </w:rPr>
        <w:t>「単一指向性／無指向性／双指向性」の3段階</w:t>
      </w:r>
      <w:r w:rsidR="00ED7ED4">
        <w:rPr>
          <w:rFonts w:ascii="游ゴシック" w:eastAsia="游ゴシック" w:hAnsi="游ゴシック" w:cstheme="minorBidi" w:hint="eastAsia"/>
          <w:lang w:val="en-US" w:eastAsia="ja-JP"/>
        </w:rPr>
        <w:t>で指向性を</w:t>
      </w:r>
      <w:r>
        <w:rPr>
          <w:rFonts w:ascii="游ゴシック" w:eastAsia="游ゴシック" w:hAnsi="游ゴシック" w:cstheme="minorBidi" w:hint="eastAsia"/>
          <w:lang w:val="en-US" w:eastAsia="ja-JP"/>
        </w:rPr>
        <w:t>切り替え</w:t>
      </w:r>
      <w:r w:rsidR="00ED7ED4">
        <w:rPr>
          <w:rFonts w:ascii="游ゴシック" w:eastAsia="游ゴシック" w:hAnsi="游ゴシック" w:cstheme="minorBidi" w:hint="eastAsia"/>
          <w:lang w:val="en-US" w:eastAsia="ja-JP"/>
        </w:rPr>
        <w:t>可能で</w:t>
      </w:r>
      <w:r>
        <w:rPr>
          <w:rFonts w:ascii="游ゴシック" w:eastAsia="游ゴシック" w:hAnsi="游ゴシック" w:cstheme="minorBidi" w:hint="eastAsia"/>
          <w:lang w:val="en-US" w:eastAsia="ja-JP"/>
        </w:rPr>
        <w:t>、</w:t>
      </w:r>
      <w:r w:rsidRPr="00BD484A">
        <w:rPr>
          <w:rFonts w:ascii="游ゴシック" w:eastAsia="游ゴシック" w:hAnsi="游ゴシック" w:cstheme="minorBidi" w:hint="eastAsia"/>
          <w:lang w:val="en-US" w:eastAsia="ja-JP"/>
        </w:rPr>
        <w:t>収録する音源やスタジオ環境</w:t>
      </w:r>
      <w:r>
        <w:rPr>
          <w:rFonts w:ascii="游ゴシック" w:eastAsia="游ゴシック" w:hAnsi="游ゴシック" w:cstheme="minorBidi" w:hint="eastAsia"/>
          <w:lang w:val="en-US" w:eastAsia="ja-JP"/>
        </w:rPr>
        <w:t>、用途</w:t>
      </w:r>
      <w:r w:rsidRPr="00BD484A">
        <w:rPr>
          <w:rFonts w:ascii="游ゴシック" w:eastAsia="游ゴシック" w:hAnsi="游ゴシック" w:cstheme="minorBidi" w:hint="eastAsia"/>
          <w:lang w:val="en-US" w:eastAsia="ja-JP"/>
        </w:rPr>
        <w:t>に応じて最適な方式を選択</w:t>
      </w:r>
      <w:r w:rsidR="00ED7ED4">
        <w:rPr>
          <w:rFonts w:ascii="游ゴシック" w:eastAsia="游ゴシック" w:hAnsi="游ゴシック" w:cstheme="minorBidi" w:hint="eastAsia"/>
          <w:lang w:val="en-US" w:eastAsia="ja-JP"/>
        </w:rPr>
        <w:t>できます</w:t>
      </w:r>
      <w:r w:rsidRPr="00BD484A">
        <w:rPr>
          <w:rFonts w:ascii="游ゴシック" w:eastAsia="游ゴシック" w:hAnsi="游ゴシック" w:cstheme="minorBidi" w:hint="eastAsia"/>
          <w:lang w:val="en-US" w:eastAsia="ja-JP"/>
        </w:rPr>
        <w:t>。</w:t>
      </w:r>
      <w:r>
        <w:rPr>
          <w:rFonts w:ascii="游ゴシック" w:eastAsia="游ゴシック" w:hAnsi="游ゴシック" w:cstheme="minorBidi" w:hint="eastAsia"/>
          <w:lang w:val="en-US" w:eastAsia="ja-JP"/>
        </w:rPr>
        <w:t>また、</w:t>
      </w:r>
      <w:r w:rsidRPr="00BD484A">
        <w:rPr>
          <w:rFonts w:ascii="游ゴシック" w:eastAsia="游ゴシック" w:hAnsi="游ゴシック" w:cstheme="minorBidi" w:hint="eastAsia"/>
          <w:lang w:val="en-US" w:eastAsia="ja-JP"/>
        </w:rPr>
        <w:t>背面のスイッチで</w:t>
      </w:r>
      <w:r w:rsidRPr="00BD484A">
        <w:rPr>
          <w:rFonts w:ascii="游ゴシック" w:eastAsia="游ゴシック" w:hAnsi="游ゴシック" w:cstheme="minorBidi"/>
          <w:lang w:val="en-US" w:eastAsia="ja-JP"/>
        </w:rPr>
        <w:t>−10dB</w:t>
      </w:r>
      <w:r w:rsidRPr="00BD484A">
        <w:rPr>
          <w:rFonts w:ascii="游ゴシック" w:eastAsia="游ゴシック" w:hAnsi="游ゴシック" w:cstheme="minorBidi" w:hint="eastAsia"/>
          <w:lang w:val="en-US" w:eastAsia="ja-JP"/>
        </w:rPr>
        <w:t>のパッド</w:t>
      </w:r>
      <w:r w:rsidRPr="00BD484A">
        <w:rPr>
          <w:rFonts w:ascii="游ゴシック" w:eastAsia="游ゴシック" w:hAnsi="游ゴシック" w:cstheme="minorBidi"/>
          <w:lang w:val="en-US" w:eastAsia="ja-JP"/>
        </w:rPr>
        <w:t>(PAD)</w:t>
      </w:r>
      <w:r w:rsidRPr="00BD484A">
        <w:rPr>
          <w:rFonts w:ascii="游ゴシック" w:eastAsia="游ゴシック" w:hAnsi="游ゴシック" w:cstheme="minorBidi" w:hint="eastAsia"/>
          <w:lang w:val="en-US" w:eastAsia="ja-JP"/>
        </w:rPr>
        <w:t>とローカット・フィルター</w:t>
      </w:r>
      <w:r w:rsidRPr="00BD484A">
        <w:rPr>
          <w:rFonts w:ascii="游ゴシック" w:eastAsia="游ゴシック" w:hAnsi="游ゴシック" w:cstheme="minorBidi"/>
          <w:lang w:val="en-US" w:eastAsia="ja-JP"/>
        </w:rPr>
        <w:t>(LCF)</w:t>
      </w:r>
      <w:r>
        <w:rPr>
          <w:rFonts w:ascii="游ゴシック" w:eastAsia="游ゴシック" w:hAnsi="游ゴシック" w:cstheme="minorBidi" w:hint="eastAsia"/>
          <w:lang w:val="en-US" w:eastAsia="ja-JP"/>
        </w:rPr>
        <w:t>の</w:t>
      </w:r>
      <w:r w:rsidRPr="00BD484A">
        <w:rPr>
          <w:rFonts w:ascii="游ゴシック" w:eastAsia="游ゴシック" w:hAnsi="游ゴシック" w:cstheme="minorBidi" w:hint="eastAsia"/>
          <w:lang w:val="en-US" w:eastAsia="ja-JP"/>
        </w:rPr>
        <w:t>切り替え</w:t>
      </w:r>
      <w:r>
        <w:rPr>
          <w:rFonts w:ascii="游ゴシック" w:eastAsia="游ゴシック" w:hAnsi="游ゴシック" w:cstheme="minorBidi" w:hint="eastAsia"/>
          <w:lang w:val="en-US" w:eastAsia="ja-JP"/>
        </w:rPr>
        <w:t>が可能で</w:t>
      </w:r>
      <w:r w:rsidRPr="00BD484A">
        <w:rPr>
          <w:rFonts w:ascii="游ゴシック" w:eastAsia="游ゴシック" w:hAnsi="游ゴシック" w:cstheme="minorBidi" w:hint="eastAsia"/>
          <w:lang w:val="en-US" w:eastAsia="ja-JP"/>
        </w:rPr>
        <w:t>、大音量の楽器録音や近接マイク収録、</w:t>
      </w:r>
      <w:r w:rsidR="00635657">
        <w:rPr>
          <w:rFonts w:ascii="游ゴシック" w:eastAsia="游ゴシック" w:hAnsi="游ゴシック" w:cstheme="minorBidi" w:hint="eastAsia"/>
          <w:lang w:val="en-US" w:eastAsia="ja-JP"/>
        </w:rPr>
        <w:t>さらに</w:t>
      </w:r>
      <w:r w:rsidRPr="00BD484A">
        <w:rPr>
          <w:rFonts w:ascii="游ゴシック" w:eastAsia="游ゴシック" w:hAnsi="游ゴシック" w:cstheme="minorBidi" w:hint="eastAsia"/>
          <w:lang w:val="en-US" w:eastAsia="ja-JP"/>
        </w:rPr>
        <w:t>低域ノイズの除去にも</w:t>
      </w:r>
      <w:r w:rsidR="00ED7ED4">
        <w:rPr>
          <w:rFonts w:ascii="游ゴシック" w:eastAsia="游ゴシック" w:hAnsi="游ゴシック" w:cstheme="minorBidi" w:hint="eastAsia"/>
          <w:lang w:val="en-US" w:eastAsia="ja-JP"/>
        </w:rPr>
        <w:t>柔軟に</w:t>
      </w:r>
      <w:r w:rsidRPr="00BD484A">
        <w:rPr>
          <w:rFonts w:ascii="游ゴシック" w:eastAsia="游ゴシック" w:hAnsi="游ゴシック" w:cstheme="minorBidi" w:hint="eastAsia"/>
          <w:lang w:val="en-US" w:eastAsia="ja-JP"/>
        </w:rPr>
        <w:t>対応</w:t>
      </w:r>
      <w:r>
        <w:rPr>
          <w:rFonts w:ascii="游ゴシック" w:eastAsia="游ゴシック" w:hAnsi="游ゴシック" w:cstheme="minorBidi" w:hint="eastAsia"/>
          <w:lang w:val="en-US" w:eastAsia="ja-JP"/>
        </w:rPr>
        <w:t>し</w:t>
      </w:r>
      <w:r w:rsidR="00635657">
        <w:rPr>
          <w:rFonts w:ascii="游ゴシック" w:eastAsia="游ゴシック" w:hAnsi="游ゴシック" w:cstheme="minorBidi" w:hint="eastAsia"/>
          <w:lang w:val="en-US" w:eastAsia="ja-JP"/>
        </w:rPr>
        <w:t>ているため</w:t>
      </w:r>
      <w:r>
        <w:rPr>
          <w:rFonts w:ascii="游ゴシック" w:eastAsia="游ゴシック" w:hAnsi="游ゴシック" w:cstheme="minorBidi" w:hint="eastAsia"/>
          <w:lang w:val="en-US" w:eastAsia="ja-JP"/>
        </w:rPr>
        <w:t>、</w:t>
      </w:r>
      <w:r w:rsidRPr="00BD484A">
        <w:rPr>
          <w:rFonts w:ascii="游ゴシック" w:eastAsia="游ゴシック" w:hAnsi="游ゴシック" w:cstheme="minorBidi" w:hint="eastAsia"/>
          <w:lang w:val="en-US" w:eastAsia="ja-JP"/>
        </w:rPr>
        <w:t>多様な収録シーンで高い実用性を発揮</w:t>
      </w:r>
      <w:r>
        <w:rPr>
          <w:rFonts w:ascii="游ゴシック" w:eastAsia="游ゴシック" w:hAnsi="游ゴシック" w:cstheme="minorBidi" w:hint="eastAsia"/>
          <w:lang w:val="en-US" w:eastAsia="ja-JP"/>
        </w:rPr>
        <w:t>します</w:t>
      </w:r>
      <w:r w:rsidRPr="00BD484A">
        <w:rPr>
          <w:rFonts w:ascii="游ゴシック" w:eastAsia="游ゴシック" w:hAnsi="游ゴシック" w:cstheme="minorBidi" w:hint="eastAsia"/>
          <w:lang w:val="en-US" w:eastAsia="ja-JP"/>
        </w:rPr>
        <w:t>。</w:t>
      </w:r>
    </w:p>
    <w:p w14:paraId="07A006B5" w14:textId="055542AD" w:rsidR="007D138A" w:rsidRDefault="007D138A" w:rsidP="00BD484A">
      <w:pPr>
        <w:spacing w:line="240" w:lineRule="auto"/>
        <w:rPr>
          <w:rFonts w:ascii="游ゴシック" w:eastAsia="游ゴシック" w:hAnsi="游ゴシック" w:cstheme="minorBidi"/>
          <w:lang w:val="en-US" w:eastAsia="ja-JP"/>
        </w:rPr>
      </w:pPr>
    </w:p>
    <w:p w14:paraId="7F7A4770" w14:textId="70E4A35E" w:rsidR="00ED7ED4" w:rsidRDefault="00ED7ED4" w:rsidP="00BD484A">
      <w:pPr>
        <w:spacing w:line="240" w:lineRule="auto"/>
        <w:rPr>
          <w:rFonts w:ascii="游ゴシック" w:eastAsia="游ゴシック" w:hAnsi="游ゴシック" w:cstheme="minorBidi"/>
          <w:b/>
          <w:bCs/>
          <w:lang w:val="en-US" w:eastAsia="ja-JP"/>
        </w:rPr>
      </w:pPr>
      <w:r w:rsidRPr="00ED7ED4">
        <w:rPr>
          <w:rFonts w:ascii="游ゴシック" w:eastAsia="游ゴシック" w:hAnsi="游ゴシック" w:cstheme="minorBidi" w:hint="eastAsia"/>
          <w:b/>
          <w:bCs/>
          <w:lang w:val="en-US" w:eastAsia="ja-JP"/>
        </w:rPr>
        <w:t>ありのままの音を届ける高い再現性</w:t>
      </w:r>
    </w:p>
    <w:p w14:paraId="25A70F06" w14:textId="04C62E47" w:rsidR="00A43DD5" w:rsidRDefault="00ED7ED4" w:rsidP="00BD484A">
      <w:pPr>
        <w:spacing w:line="240" w:lineRule="auto"/>
        <w:rPr>
          <w:rFonts w:ascii="游ゴシック" w:eastAsia="游ゴシック" w:hAnsi="游ゴシック" w:cstheme="minorBidi"/>
          <w:lang w:val="en-US" w:eastAsia="ja-JP"/>
        </w:rPr>
      </w:pPr>
      <w:r w:rsidRPr="00ED7ED4">
        <w:rPr>
          <w:rFonts w:ascii="游ゴシック" w:eastAsia="游ゴシック" w:hAnsi="游ゴシック" w:cstheme="minorBidi" w:hint="eastAsia"/>
          <w:lang w:val="en-US" w:eastAsia="ja-JP"/>
        </w:rPr>
        <w:t>豊かな中域、自然で滑らかな高域、クリアで芯のある低域により、音源を高い忠実度で再現します。</w:t>
      </w:r>
      <w:r w:rsidR="007D138A">
        <w:rPr>
          <w:rFonts w:ascii="游ゴシック" w:eastAsia="游ゴシック" w:hAnsi="游ゴシック" w:cstheme="minorBidi" w:hint="eastAsia"/>
          <w:lang w:val="en-US" w:eastAsia="ja-JP"/>
        </w:rPr>
        <w:t>そのため、</w:t>
      </w:r>
      <w:r w:rsidR="00A43DD5" w:rsidRPr="00A43DD5">
        <w:rPr>
          <w:rFonts w:ascii="游ゴシック" w:eastAsia="游ゴシック" w:hAnsi="游ゴシック" w:cstheme="minorBidi" w:hint="eastAsia"/>
          <w:lang w:val="en-US" w:eastAsia="ja-JP"/>
        </w:rPr>
        <w:t>ボーカル用途だけでなく、アコースティックギター、ピアノ、弦楽器、ドラムのオーバーヘッド、アンビエンス収録など、</w:t>
      </w:r>
      <w:r w:rsidR="007D138A">
        <w:rPr>
          <w:rFonts w:ascii="游ゴシック" w:eastAsia="游ゴシック" w:hAnsi="游ゴシック" w:cstheme="minorBidi" w:hint="eastAsia"/>
          <w:lang w:val="en-US" w:eastAsia="ja-JP"/>
        </w:rPr>
        <w:t>あらゆる</w:t>
      </w:r>
      <w:r w:rsidR="00A43DD5" w:rsidRPr="00A43DD5">
        <w:rPr>
          <w:rFonts w:ascii="游ゴシック" w:eastAsia="游ゴシック" w:hAnsi="游ゴシック" w:cstheme="minorBidi" w:hint="eastAsia"/>
          <w:lang w:val="en-US" w:eastAsia="ja-JP"/>
        </w:rPr>
        <w:t>音源の録音に対応可能</w:t>
      </w:r>
      <w:r w:rsidR="007D138A">
        <w:rPr>
          <w:rFonts w:ascii="游ゴシック" w:eastAsia="游ゴシック" w:hAnsi="游ゴシック" w:cstheme="minorBidi" w:hint="eastAsia"/>
          <w:lang w:val="en-US" w:eastAsia="ja-JP"/>
        </w:rPr>
        <w:t>です</w:t>
      </w:r>
      <w:r w:rsidR="00A43DD5" w:rsidRPr="00A43DD5">
        <w:rPr>
          <w:rFonts w:ascii="游ゴシック" w:eastAsia="游ゴシック" w:hAnsi="游ゴシック" w:cstheme="minorBidi" w:hint="eastAsia"/>
          <w:lang w:val="en-US" w:eastAsia="ja-JP"/>
        </w:rPr>
        <w:t>。</w:t>
      </w:r>
    </w:p>
    <w:p w14:paraId="3BAC557E" w14:textId="77777777" w:rsidR="00055408" w:rsidRDefault="00055408" w:rsidP="00BD484A">
      <w:pPr>
        <w:spacing w:line="240" w:lineRule="auto"/>
        <w:rPr>
          <w:rFonts w:ascii="游ゴシック" w:eastAsia="游ゴシック" w:hAnsi="游ゴシック" w:cstheme="minorBidi"/>
          <w:lang w:val="en-US" w:eastAsia="ja-JP"/>
        </w:rPr>
      </w:pPr>
    </w:p>
    <w:p w14:paraId="0F2F496A" w14:textId="230EFC57" w:rsidR="00ED7ED4" w:rsidRDefault="00ED7ED4" w:rsidP="00BD484A">
      <w:pPr>
        <w:spacing w:line="240" w:lineRule="auto"/>
        <w:rPr>
          <w:rFonts w:ascii="游ゴシック" w:eastAsia="游ゴシック" w:hAnsi="游ゴシック" w:cstheme="minorBidi"/>
          <w:b/>
          <w:bCs/>
          <w:lang w:val="en-US" w:eastAsia="ja-JP"/>
        </w:rPr>
      </w:pPr>
      <w:r w:rsidRPr="00ED7ED4">
        <w:rPr>
          <w:rFonts w:ascii="游ゴシック" w:eastAsia="游ゴシック" w:hAnsi="游ゴシック" w:cstheme="minorBidi" w:hint="eastAsia"/>
          <w:b/>
          <w:bCs/>
          <w:lang w:val="en-US" w:eastAsia="ja-JP"/>
        </w:rPr>
        <w:t>微細なニュアンスまで捉える高感度</w:t>
      </w:r>
      <w:r w:rsidR="00C21FA0">
        <w:rPr>
          <w:rFonts w:ascii="游ゴシック" w:eastAsia="游ゴシック" w:hAnsi="游ゴシック" w:cstheme="minorBidi" w:hint="eastAsia"/>
          <w:b/>
          <w:bCs/>
          <w:lang w:val="en-US" w:eastAsia="ja-JP"/>
        </w:rPr>
        <w:t>かつ</w:t>
      </w:r>
      <w:r w:rsidRPr="00ED7ED4">
        <w:rPr>
          <w:rFonts w:ascii="游ゴシック" w:eastAsia="游ゴシック" w:hAnsi="游ゴシック" w:cstheme="minorBidi" w:hint="eastAsia"/>
          <w:b/>
          <w:bCs/>
          <w:lang w:val="en-US" w:eastAsia="ja-JP"/>
        </w:rPr>
        <w:t>静寂を保つ低ノイズ設計</w:t>
      </w:r>
    </w:p>
    <w:p w14:paraId="33DA9468" w14:textId="15AF7638" w:rsidR="00011276" w:rsidRDefault="00ED7ED4" w:rsidP="00BD484A">
      <w:pPr>
        <w:spacing w:line="240" w:lineRule="auto"/>
        <w:rPr>
          <w:rFonts w:ascii="游ゴシック" w:eastAsia="游ゴシック" w:hAnsi="游ゴシック" w:cstheme="minorBidi"/>
          <w:lang w:val="en-US" w:eastAsia="ja-JP"/>
        </w:rPr>
      </w:pPr>
      <w:r w:rsidRPr="00ED7ED4">
        <w:rPr>
          <w:rFonts w:ascii="游ゴシック" w:eastAsia="游ゴシック" w:hAnsi="游ゴシック" w:cstheme="minorBidi" w:hint="eastAsia"/>
          <w:lang w:val="en-US" w:eastAsia="ja-JP"/>
        </w:rPr>
        <w:t>本製品は、単一指向性時</w:t>
      </w:r>
      <w:r w:rsidR="00055408" w:rsidRPr="00055408">
        <w:rPr>
          <w:rFonts w:ascii="游ゴシック" w:eastAsia="游ゴシック" w:hAnsi="游ゴシック" w:cstheme="minorBidi" w:hint="eastAsia"/>
          <w:lang w:val="en-US" w:eastAsia="ja-JP"/>
        </w:rPr>
        <w:t>28 mV/Pa</w:t>
      </w:r>
      <w:r>
        <w:rPr>
          <w:rFonts w:ascii="游ゴシック" w:eastAsia="游ゴシック" w:hAnsi="游ゴシック" w:cstheme="minorBidi" w:hint="eastAsia"/>
          <w:lang w:val="en-US" w:eastAsia="ja-JP"/>
        </w:rPr>
        <w:t>の</w:t>
      </w:r>
      <w:r w:rsidR="00055408">
        <w:rPr>
          <w:rFonts w:ascii="游ゴシック" w:eastAsia="游ゴシック" w:hAnsi="游ゴシック" w:cstheme="minorBidi" w:hint="eastAsia"/>
          <w:lang w:val="en-US" w:eastAsia="ja-JP"/>
        </w:rPr>
        <w:t>高い感度</w:t>
      </w:r>
      <w:r w:rsidRPr="00ED7ED4">
        <w:rPr>
          <w:rFonts w:ascii="游ゴシック" w:eastAsia="游ゴシック" w:hAnsi="游ゴシック" w:cstheme="minorBidi" w:hint="eastAsia"/>
          <w:lang w:val="en-US" w:eastAsia="ja-JP"/>
        </w:rPr>
        <w:t>により、弱い声の息づかいやアコースティック楽器の繊細な倍音、空気感まで正確に捉えます。</w:t>
      </w:r>
      <w:r w:rsidR="00055408">
        <w:rPr>
          <w:rFonts w:ascii="游ゴシック" w:eastAsia="游ゴシック" w:hAnsi="游ゴシック" w:cstheme="minorBidi" w:hint="eastAsia"/>
          <w:lang w:val="en-US" w:eastAsia="ja-JP"/>
        </w:rPr>
        <w:t>さらに</w:t>
      </w:r>
      <w:r w:rsidR="00C21FA0">
        <w:rPr>
          <w:rFonts w:ascii="游ゴシック" w:eastAsia="游ゴシック" w:hAnsi="游ゴシック" w:cstheme="minorBidi" w:hint="eastAsia"/>
          <w:lang w:val="en-US" w:eastAsia="ja-JP"/>
        </w:rPr>
        <w:t>、</w:t>
      </w:r>
      <w:r w:rsidR="00C21FA0" w:rsidRPr="00C21FA0">
        <w:rPr>
          <w:rFonts w:ascii="游ゴシック" w:eastAsia="游ゴシック" w:hAnsi="游ゴシック" w:cstheme="minorBidi" w:hint="eastAsia"/>
          <w:lang w:val="en-US" w:eastAsia="ja-JP"/>
        </w:rPr>
        <w:t>等価ノイズは12dB-Aと非常に低く、ジャズやクラシックなど静寂そのものが表現になるジャンルでも透明感のある録音が可能です。</w:t>
      </w:r>
    </w:p>
    <w:p w14:paraId="50BD6A8E" w14:textId="77777777" w:rsidR="00055408" w:rsidRDefault="00055408" w:rsidP="00BD484A">
      <w:pPr>
        <w:spacing w:line="240" w:lineRule="auto"/>
        <w:rPr>
          <w:rFonts w:ascii="游ゴシック" w:eastAsia="游ゴシック" w:hAnsi="游ゴシック" w:cstheme="minorBidi"/>
          <w:lang w:val="en-US" w:eastAsia="ja-JP"/>
        </w:rPr>
      </w:pPr>
    </w:p>
    <w:p w14:paraId="585D0ECE" w14:textId="283D0006" w:rsidR="004254A6" w:rsidRPr="00E7400A" w:rsidRDefault="00E7400A" w:rsidP="00E90C8D">
      <w:pPr>
        <w:spacing w:line="240" w:lineRule="auto"/>
        <w:rPr>
          <w:rFonts w:ascii="游ゴシック" w:eastAsia="游ゴシック" w:hAnsi="游ゴシック" w:cstheme="minorBidi"/>
          <w:b/>
          <w:bCs/>
          <w:lang w:val="en-US" w:eastAsia="ja-JP"/>
        </w:rPr>
      </w:pPr>
      <w:r w:rsidRPr="00E7400A">
        <w:rPr>
          <w:rFonts w:ascii="游ゴシック" w:eastAsia="游ゴシック" w:hAnsi="游ゴシック" w:cstheme="minorBidi" w:hint="eastAsia"/>
          <w:b/>
          <w:bCs/>
          <w:lang w:val="en-US" w:eastAsia="ja-JP"/>
        </w:rPr>
        <w:t>＜「U</w:t>
      </w:r>
      <w:r w:rsidR="00A548B8">
        <w:rPr>
          <w:rFonts w:ascii="游ゴシック" w:eastAsia="游ゴシック" w:hAnsi="游ゴシック" w:cstheme="minorBidi" w:hint="eastAsia"/>
          <w:b/>
          <w:bCs/>
          <w:lang w:val="en-US" w:eastAsia="ja-JP"/>
        </w:rPr>
        <w:t xml:space="preserve"> </w:t>
      </w:r>
      <w:r w:rsidRPr="00E7400A">
        <w:rPr>
          <w:rFonts w:ascii="游ゴシック" w:eastAsia="游ゴシック" w:hAnsi="游ゴシック" w:cstheme="minorBidi" w:hint="eastAsia"/>
          <w:b/>
          <w:bCs/>
          <w:lang w:val="en-US" w:eastAsia="ja-JP"/>
        </w:rPr>
        <w:t>87 Ai Sakura」販売ページ＞</w:t>
      </w:r>
    </w:p>
    <w:p w14:paraId="55F96625" w14:textId="5BD0718E" w:rsidR="00E7400A" w:rsidRPr="00E7400A" w:rsidRDefault="00E7400A" w:rsidP="00E90C8D">
      <w:pPr>
        <w:spacing w:line="240" w:lineRule="auto"/>
        <w:rPr>
          <w:rFonts w:ascii="游ゴシック" w:eastAsia="游ゴシック" w:hAnsi="游ゴシック" w:cstheme="minorBidi"/>
          <w:lang w:val="en-US" w:eastAsia="ja-JP"/>
        </w:rPr>
      </w:pPr>
      <w:hyperlink r:id="rId18" w:history="1">
        <w:r w:rsidRPr="00B9477D">
          <w:rPr>
            <w:rStyle w:val="aa"/>
            <w:rFonts w:ascii="游ゴシック" w:eastAsia="游ゴシック" w:hAnsi="游ゴシック" w:cstheme="minorBidi"/>
            <w:lang w:val="en-US" w:eastAsia="ja-JP"/>
          </w:rPr>
          <w:t>https://www.soundhouse.co.jp/products/detail/item/378394</w:t>
        </w:r>
      </w:hyperlink>
    </w:p>
    <w:p w14:paraId="2A0F1E39" w14:textId="77777777" w:rsidR="00AF31C6" w:rsidRDefault="00AF31C6" w:rsidP="00E90C8D">
      <w:pPr>
        <w:spacing w:line="240" w:lineRule="auto"/>
        <w:rPr>
          <w:rFonts w:ascii="游ゴシック" w:eastAsia="游ゴシック" w:hAnsi="游ゴシック" w:cstheme="minorBidi"/>
          <w:lang w:val="en-US" w:eastAsia="ja-JP"/>
        </w:rPr>
      </w:pPr>
    </w:p>
    <w:p w14:paraId="0C396DB6" w14:textId="77777777" w:rsidR="00E94791" w:rsidRDefault="00E94791" w:rsidP="00E90C8D">
      <w:pPr>
        <w:spacing w:line="240" w:lineRule="auto"/>
        <w:rPr>
          <w:rFonts w:ascii="游ゴシック" w:eastAsia="游ゴシック" w:hAnsi="游ゴシック" w:cstheme="minorBidi"/>
          <w:lang w:val="en-US" w:eastAsia="ja-JP"/>
        </w:rPr>
      </w:pPr>
    </w:p>
    <w:p w14:paraId="371ADAD1" w14:textId="77777777" w:rsidR="00E94791" w:rsidRDefault="00E94791" w:rsidP="00E90C8D">
      <w:pPr>
        <w:spacing w:line="240" w:lineRule="auto"/>
        <w:rPr>
          <w:rFonts w:ascii="游ゴシック" w:eastAsia="游ゴシック" w:hAnsi="游ゴシック" w:cstheme="minorBidi"/>
          <w:lang w:val="en-US" w:eastAsia="ja-JP"/>
        </w:rPr>
      </w:pPr>
    </w:p>
    <w:p w14:paraId="44D2E30F" w14:textId="77777777" w:rsidR="00E94791" w:rsidRDefault="00E94791" w:rsidP="00E90C8D">
      <w:pPr>
        <w:spacing w:line="240" w:lineRule="auto"/>
        <w:rPr>
          <w:rFonts w:ascii="游ゴシック" w:eastAsia="游ゴシック" w:hAnsi="游ゴシック" w:cstheme="minorBidi"/>
          <w:lang w:val="en-US" w:eastAsia="ja-JP"/>
        </w:rPr>
      </w:pPr>
    </w:p>
    <w:p w14:paraId="0D09F540" w14:textId="5670C8AA" w:rsidR="00E90C8D" w:rsidRPr="00E90C8D" w:rsidRDefault="00E90C8D" w:rsidP="00E90C8D">
      <w:pPr>
        <w:spacing w:line="240" w:lineRule="auto"/>
        <w:rPr>
          <w:rFonts w:ascii="游ゴシック" w:eastAsia="游ゴシック" w:hAnsi="游ゴシック" w:cstheme="minorHAnsi"/>
          <w:b/>
          <w:color w:val="000000" w:themeColor="text1"/>
          <w:lang w:val="en-US" w:eastAsia="ja-JP"/>
        </w:rPr>
      </w:pPr>
      <w:r w:rsidRPr="00E90C8D">
        <w:rPr>
          <w:rFonts w:ascii="游ゴシック" w:eastAsia="游ゴシック" w:hAnsi="游ゴシック" w:cstheme="minorHAnsi" w:hint="eastAsia"/>
          <w:b/>
          <w:color w:val="000000" w:themeColor="text1"/>
          <w:lang w:val="en-US" w:eastAsia="ja-JP"/>
        </w:rPr>
        <w:lastRenderedPageBreak/>
        <w:t>Neumannについて</w:t>
      </w:r>
    </w:p>
    <w:p w14:paraId="52123D6A" w14:textId="3ECA85D0" w:rsidR="00E90C8D" w:rsidRDefault="00E90C8D" w:rsidP="00E90C8D">
      <w:pPr>
        <w:spacing w:line="240"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w:t>
      </w:r>
      <w:r w:rsidR="00596BDC">
        <w:rPr>
          <w:rFonts w:ascii="游ゴシック" w:eastAsia="游ゴシック" w:hAnsi="游ゴシック" w:cstheme="minorBidi"/>
          <w:color w:val="000000" w:themeColor="text1"/>
          <w:lang w:val="en-US" w:eastAsia="ja-JP"/>
        </w:rPr>
        <w:t>ヘッドホン</w:t>
      </w:r>
      <w:r w:rsidRPr="00E90C8D">
        <w:rPr>
          <w:rFonts w:ascii="游ゴシック" w:eastAsia="游ゴシック" w:hAnsi="游ゴシック" w:cstheme="minorBidi"/>
          <w:color w:val="000000" w:themeColor="text1"/>
          <w:lang w:val="en-US" w:eastAsia="ja-JP"/>
        </w:rPr>
        <w:t>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p>
    <w:p w14:paraId="20CAE8F2" w14:textId="4469931E" w:rsidR="00E90C8D" w:rsidRDefault="009025D3" w:rsidP="00E90C8D">
      <w:pPr>
        <w:spacing w:line="240" w:lineRule="auto"/>
        <w:rPr>
          <w:rFonts w:ascii="游ゴシック" w:eastAsia="游ゴシック" w:hAnsi="游ゴシック" w:cstheme="minorBidi"/>
          <w:color w:val="000000" w:themeColor="text1"/>
          <w:lang w:val="en-US" w:eastAsia="ja-JP"/>
        </w:rPr>
      </w:pPr>
      <w:hyperlink r:id="rId19" w:history="1">
        <w:r w:rsidRPr="003C7209">
          <w:rPr>
            <w:rStyle w:val="aa"/>
            <w:rFonts w:ascii="游ゴシック" w:eastAsia="游ゴシック" w:hAnsi="游ゴシック" w:cstheme="minorBidi"/>
            <w:lang w:val="en-US" w:eastAsia="ja-JP"/>
          </w:rPr>
          <w:t>https://www.neumann.com/ja-jp</w:t>
        </w:r>
      </w:hyperlink>
    </w:p>
    <w:p w14:paraId="5B90AC99" w14:textId="77777777" w:rsidR="009025D3" w:rsidRPr="009025D3" w:rsidRDefault="009025D3" w:rsidP="00E90C8D">
      <w:pPr>
        <w:spacing w:line="240" w:lineRule="auto"/>
        <w:rPr>
          <w:rFonts w:ascii="游ゴシック" w:eastAsia="游ゴシック" w:hAnsi="游ゴシック" w:cstheme="minorBidi"/>
          <w:color w:val="000000" w:themeColor="text1"/>
          <w:lang w:val="en-US" w:eastAsia="ja-JP"/>
        </w:rPr>
      </w:pPr>
    </w:p>
    <w:p w14:paraId="235752CC" w14:textId="77777777" w:rsidR="00E90C8D" w:rsidRPr="00E90C8D" w:rsidRDefault="00E90C8D" w:rsidP="00E90C8D">
      <w:pPr>
        <w:pStyle w:val="About"/>
        <w:spacing w:line="276" w:lineRule="auto"/>
        <w:rPr>
          <w:rFonts w:ascii="游ゴシック" w:eastAsia="游ゴシック" w:hAnsi="游ゴシック" w:cstheme="minorBidi"/>
          <w:b/>
          <w:color w:val="000000" w:themeColor="text1"/>
          <w:lang w:val="en-US" w:eastAsia="ja-JP"/>
        </w:rPr>
      </w:pPr>
      <w:r w:rsidRPr="00E90C8D">
        <w:rPr>
          <w:rFonts w:ascii="游ゴシック" w:eastAsia="游ゴシック" w:hAnsi="游ゴシック" w:cstheme="minorBidi"/>
          <w:b/>
          <w:color w:val="000000" w:themeColor="text1"/>
          <w:lang w:val="en-US" w:eastAsia="ja-JP"/>
        </w:rPr>
        <w:t>&lt;本リリースに関する報道関係者のお問い合わせ先&gt;</w:t>
      </w:r>
    </w:p>
    <w:p w14:paraId="68102F81" w14:textId="77777777" w:rsidR="00E90C8D" w:rsidRPr="00E90C8D" w:rsidRDefault="00E90C8D" w:rsidP="00E90C8D">
      <w:pPr>
        <w:pStyle w:val="About"/>
        <w:spacing w:line="276"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ゼンハイザージャパンPR事務局 （ブレインズ・カンパニー内）</w:t>
      </w:r>
    </w:p>
    <w:p w14:paraId="4FFB4812" w14:textId="2F52E92E" w:rsidR="00E90C8D" w:rsidRPr="00E90C8D" w:rsidRDefault="00E90C8D" w:rsidP="00E90C8D">
      <w:pPr>
        <w:pStyle w:val="About"/>
        <w:spacing w:line="276"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中村・</w:t>
      </w:r>
      <w:r w:rsidR="002E1C7B">
        <w:rPr>
          <w:rFonts w:ascii="游ゴシック" w:eastAsia="游ゴシック" w:hAnsi="游ゴシック" w:cstheme="minorBidi" w:hint="eastAsia"/>
          <w:color w:val="000000" w:themeColor="text1"/>
          <w:lang w:val="en-US" w:eastAsia="ja-JP"/>
        </w:rPr>
        <w:t>田村・中島</w:t>
      </w:r>
    </w:p>
    <w:p w14:paraId="05879EE6" w14:textId="7D329544" w:rsidR="00BA55F9" w:rsidRPr="002E1C7B" w:rsidRDefault="00E90C8D" w:rsidP="002E1C7B">
      <w:pPr>
        <w:pStyle w:val="About"/>
        <w:spacing w:line="276" w:lineRule="auto"/>
        <w:rPr>
          <w:rFonts w:ascii="游ゴシック" w:eastAsia="游ゴシック" w:hAnsi="游ゴシック" w:cstheme="minorBidi"/>
          <w:color w:val="000000" w:themeColor="text1"/>
          <w:lang w:eastAsia="ja-JP"/>
        </w:rPr>
      </w:pPr>
      <w:r w:rsidRPr="00E90C8D">
        <w:rPr>
          <w:rFonts w:ascii="游ゴシック" w:eastAsia="游ゴシック" w:hAnsi="游ゴシック" w:cstheme="minorBidi"/>
          <w:color w:val="000000" w:themeColor="text1"/>
          <w:lang w:eastAsia="ja-JP"/>
        </w:rPr>
        <w:t>TEL：03-4580-9156 / MAIL：</w:t>
      </w:r>
      <w:hyperlink r:id="rId20" w:history="1">
        <w:r w:rsidRPr="00E90C8D">
          <w:rPr>
            <w:rFonts w:ascii="游ゴシック" w:eastAsia="游ゴシック" w:hAnsi="游ゴシック" w:cstheme="minorBidi"/>
            <w:color w:val="000000" w:themeColor="text1"/>
            <w:lang w:eastAsia="ja-JP"/>
          </w:rPr>
          <w:t>sennheiser@pjbc.co.jp</w:t>
        </w:r>
      </w:hyperlink>
    </w:p>
    <w:sectPr w:rsidR="00BA55F9" w:rsidRPr="002E1C7B" w:rsidSect="00CD7EF0">
      <w:headerReference w:type="default" r:id="rId21"/>
      <w:headerReference w:type="first" r:id="rId22"/>
      <w:pgSz w:w="11906" w:h="16838" w:code="9"/>
      <w:pgMar w:top="1985" w:right="1418" w:bottom="794"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41AC7A" w14:textId="77777777" w:rsidR="00CC2D75" w:rsidRDefault="00CC2D75" w:rsidP="00CF26E7">
      <w:pPr>
        <w:spacing w:line="240" w:lineRule="auto"/>
      </w:pPr>
      <w:r>
        <w:separator/>
      </w:r>
    </w:p>
  </w:endnote>
  <w:endnote w:type="continuationSeparator" w:id="0">
    <w:p w14:paraId="3547CD91" w14:textId="77777777" w:rsidR="00CC2D75" w:rsidRDefault="00CC2D75"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embedRegular r:id="rId1" w:subsetted="1" w:fontKey="{D7043292-1EA3-43E5-B4C1-827DA1AA1881}"/>
    <w:embedBold r:id="rId2" w:subsetted="1" w:fontKey="{32C264AA-0256-4C2C-8569-D1A03D08CA9B}"/>
  </w:font>
  <w:font w:name="Arial">
    <w:panose1 w:val="020B0604020202020204"/>
    <w:charset w:val="00"/>
    <w:family w:val="swiss"/>
    <w:pitch w:val="variable"/>
    <w:sig w:usb0="E0002EFF" w:usb1="C000785B" w:usb2="00000009" w:usb3="00000000" w:csb0="000001FF" w:csb1="00000000"/>
  </w:font>
  <w:font w:name="Sennheiser Office">
    <w:altName w:val="Calibri"/>
    <w:charset w:val="4D"/>
    <w:family w:val="auto"/>
    <w:pitch w:val="variable"/>
    <w:sig w:usb0="A00000AF" w:usb1="500020DB" w:usb2="00000000" w:usb3="00000000" w:csb0="00000093" w:csb1="00000000"/>
    <w:embedRegular r:id="rId3" w:fontKey="{A5C1608B-7511-49FA-8935-523FFC4D906B}"/>
    <w:embedBold r:id="rId4" w:fontKey="{025CE9E3-1296-4A5D-81FB-FD45466CD141}"/>
  </w:font>
  <w:font w:name="ＭＳ Ｐゴシック">
    <w:panose1 w:val="020B0600070205080204"/>
    <w:charset w:val="80"/>
    <w:family w:val="modern"/>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0673C978-7CA3-499A-8CC5-D044B313F414}"/>
  </w:font>
  <w:font w:name="Avenir Next Condensed Regular">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6" w:fontKey="{816CB5ED-3094-49DE-A60E-6E01A24DB80E}"/>
  </w:font>
  <w:font w:name="UnitPro">
    <w:altName w:val="Calibri"/>
    <w:panose1 w:val="00000000000000000000"/>
    <w:charset w:val="00"/>
    <w:family w:val="swiss"/>
    <w:notTrueType/>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875A02" w14:textId="77777777" w:rsidR="00CC2D75" w:rsidRDefault="00CC2D75" w:rsidP="00CF26E7">
      <w:pPr>
        <w:spacing w:line="240" w:lineRule="auto"/>
      </w:pPr>
      <w:r>
        <w:separator/>
      </w:r>
    </w:p>
  </w:footnote>
  <w:footnote w:type="continuationSeparator" w:id="0">
    <w:p w14:paraId="0EF58D08" w14:textId="77777777" w:rsidR="00CC2D75" w:rsidRDefault="00CC2D75"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49736" w14:textId="0A2ABB7B" w:rsidR="00E93F5E" w:rsidRPr="00A22F27" w:rsidRDefault="00E93F5E" w:rsidP="00E93F5E">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Pr>
        <w:rFonts w:asciiTheme="minorHAnsi" w:hAnsiTheme="minorHAnsi" w:cstheme="minorHAnsi"/>
        <w:color w:val="414141" w:themeColor="accent2"/>
      </w:rPr>
      <w:t xml:space="preserve"> </w:t>
    </w:r>
    <w:r>
      <w:rPr>
        <w:rFonts w:asciiTheme="minorHAnsi" w:hAnsiTheme="minorHAnsi" w:cstheme="minorHAnsi"/>
        <w:color w:val="414141" w:themeColor="accent2"/>
      </w:rPr>
      <w:t>RELEASE</w:t>
    </w:r>
  </w:p>
  <w:p w14:paraId="393E682B" w14:textId="0A7AC1AD" w:rsidR="00CF26E7" w:rsidRPr="00A22F27" w:rsidRDefault="00B61B25" w:rsidP="00E93F5E">
    <w:pPr>
      <w:pStyle w:val="a3"/>
      <w:ind w:right="281"/>
      <w:rPr>
        <w:rFonts w:asciiTheme="minorHAnsi" w:hAnsiTheme="minorHAnsi" w:cstheme="minorHAnsi"/>
      </w:rPr>
    </w:pPr>
    <w:r w:rsidRPr="00A22F27">
      <w:rPr>
        <w:rFonts w:asciiTheme="minorHAnsi" w:hAnsiTheme="minorHAnsi" w:cstheme="minorHAnsi"/>
        <w:caps w:val="0"/>
        <w:noProof/>
        <w:color w:val="414141" w:themeColor="accent2"/>
        <w:lang w:val="en-US" w:eastAsia="ja-JP"/>
      </w:rPr>
      <w:drawing>
        <wp:anchor distT="0" distB="0" distL="114300" distR="114300" simplePos="0" relativeHeight="251658241" behindDoc="0" locked="1" layoutInCell="1" allowOverlap="1" wp14:anchorId="04426446" wp14:editId="267377D6">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D074A9">
      <w:rPr>
        <w:rFonts w:asciiTheme="minorHAnsi" w:hAnsiTheme="minorHAnsi" w:cstheme="minorHAnsi"/>
        <w:noProof/>
      </w:rPr>
      <w:t>3</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D074A9">
      <w:rPr>
        <w:rFonts w:asciiTheme="minorHAnsi" w:hAnsiTheme="minorHAnsi" w:cstheme="minorHAnsi"/>
        <w:noProof/>
      </w:rPr>
      <w:t>3</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CD19" w14:textId="2959FBA5" w:rsidR="00CF26E7" w:rsidRPr="00A22F27" w:rsidRDefault="007C00CC" w:rsidP="00CD7EF0">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val="en-US" w:eastAsia="ja-JP"/>
      </w:rPr>
      <w:drawing>
        <wp:anchor distT="0" distB="0" distL="114300" distR="114300" simplePos="0" relativeHeight="251658240" behindDoc="0" locked="1" layoutInCell="1" allowOverlap="1" wp14:anchorId="5C2C2464" wp14:editId="1326B2A8">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67C">
      <w:rPr>
        <w:rFonts w:asciiTheme="minorHAnsi" w:hAnsiTheme="minorHAnsi" w:cstheme="minorHAnsi"/>
        <w:color w:val="414141" w:themeColor="accent2"/>
      </w:rPr>
      <w:t xml:space="preserve"> </w:t>
    </w:r>
    <w:r w:rsidR="00A5767C">
      <w:rPr>
        <w:rFonts w:asciiTheme="minorHAnsi" w:hAnsiTheme="minorHAnsi" w:cstheme="minorHAnsi"/>
        <w:color w:val="414141" w:themeColor="accent2"/>
      </w:rPr>
      <w:t>RELEASE</w:t>
    </w:r>
  </w:p>
  <w:p w14:paraId="035F293A" w14:textId="373AFE6B" w:rsidR="00CF26E7" w:rsidRPr="000D0839" w:rsidRDefault="00CF26E7" w:rsidP="00CD7EF0">
    <w:pPr>
      <w:pStyle w:val="a3"/>
      <w:ind w:right="281"/>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3</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D0B6028"/>
    <w:multiLevelType w:val="hybridMultilevel"/>
    <w:tmpl w:val="312251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2CD5623"/>
    <w:multiLevelType w:val="hybridMultilevel"/>
    <w:tmpl w:val="DEA27618"/>
    <w:lvl w:ilvl="0" w:tplc="6EA2942C">
      <w:numFmt w:val="bullet"/>
      <w:lvlText w:val="※"/>
      <w:lvlJc w:val="left"/>
      <w:pPr>
        <w:ind w:left="360" w:hanging="360"/>
      </w:pPr>
      <w:rPr>
        <w:rFonts w:ascii="游ゴシック" w:eastAsia="游ゴシック" w:hAnsi="游ゴシック" w:cstheme="minorHAns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572C6C2D"/>
    <w:multiLevelType w:val="hybridMultilevel"/>
    <w:tmpl w:val="68CA9F90"/>
    <w:lvl w:ilvl="0" w:tplc="04070001">
      <w:start w:val="1"/>
      <w:numFmt w:val="bullet"/>
      <w:lvlText w:val=""/>
      <w:lvlJc w:val="left"/>
      <w:pPr>
        <w:ind w:left="440" w:hanging="440"/>
      </w:pPr>
      <w:rPr>
        <w:rFonts w:ascii="Symbol" w:hAnsi="Symbol"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943342568">
    <w:abstractNumId w:val="0"/>
  </w:num>
  <w:num w:numId="2" w16cid:durableId="1747796299">
    <w:abstractNumId w:val="1"/>
  </w:num>
  <w:num w:numId="3" w16cid:durableId="560217341">
    <w:abstractNumId w:val="4"/>
  </w:num>
  <w:num w:numId="4" w16cid:durableId="36392527">
    <w:abstractNumId w:val="2"/>
  </w:num>
  <w:num w:numId="5" w16cid:durableId="1002048214">
    <w:abstractNumId w:val="5"/>
  </w:num>
  <w:num w:numId="6" w16cid:durableId="205803939">
    <w:abstractNumId w:val="3"/>
  </w:num>
  <w:num w:numId="7" w16cid:durableId="1105803508">
    <w:abstractNumId w:val="7"/>
  </w:num>
  <w:num w:numId="8" w16cid:durableId="197960557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embedTrueTypeFonts/>
  <w:bordersDoNotSurroundHeader/>
  <w:bordersDoNotSurroundFooter/>
  <w:activeWritingStyle w:appName="MSWord" w:lang="ja-JP" w:vendorID="64" w:dllVersion="0" w:nlCheck="1" w:checkStyle="1"/>
  <w:activeWritingStyle w:appName="MSWord" w:lang="en-US" w:vendorID="64" w:dllVersion="0"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2B80"/>
    <w:rsid w:val="00003242"/>
    <w:rsid w:val="00003FE8"/>
    <w:rsid w:val="0000522E"/>
    <w:rsid w:val="00005543"/>
    <w:rsid w:val="00010CC7"/>
    <w:rsid w:val="00011276"/>
    <w:rsid w:val="000137B9"/>
    <w:rsid w:val="0002408C"/>
    <w:rsid w:val="0002711F"/>
    <w:rsid w:val="00027F42"/>
    <w:rsid w:val="000348F5"/>
    <w:rsid w:val="000439AC"/>
    <w:rsid w:val="00044081"/>
    <w:rsid w:val="0004618F"/>
    <w:rsid w:val="000532C7"/>
    <w:rsid w:val="00055408"/>
    <w:rsid w:val="00056A42"/>
    <w:rsid w:val="00060E7C"/>
    <w:rsid w:val="00062157"/>
    <w:rsid w:val="00066743"/>
    <w:rsid w:val="00073E9C"/>
    <w:rsid w:val="000873C5"/>
    <w:rsid w:val="000922DA"/>
    <w:rsid w:val="00092F3E"/>
    <w:rsid w:val="0009516E"/>
    <w:rsid w:val="00096B1B"/>
    <w:rsid w:val="00096EE4"/>
    <w:rsid w:val="000A04DD"/>
    <w:rsid w:val="000A0D27"/>
    <w:rsid w:val="000A5CAD"/>
    <w:rsid w:val="000A6BD0"/>
    <w:rsid w:val="000B2C9C"/>
    <w:rsid w:val="000B3240"/>
    <w:rsid w:val="000B78E6"/>
    <w:rsid w:val="000C064A"/>
    <w:rsid w:val="000C1343"/>
    <w:rsid w:val="000C29BB"/>
    <w:rsid w:val="000C5D49"/>
    <w:rsid w:val="000D0839"/>
    <w:rsid w:val="000D3D86"/>
    <w:rsid w:val="000E0F95"/>
    <w:rsid w:val="000E3661"/>
    <w:rsid w:val="000E3FA0"/>
    <w:rsid w:val="000E611B"/>
    <w:rsid w:val="000E6D9B"/>
    <w:rsid w:val="000F6EBB"/>
    <w:rsid w:val="000F78EB"/>
    <w:rsid w:val="000F7E1C"/>
    <w:rsid w:val="00103BCA"/>
    <w:rsid w:val="00121606"/>
    <w:rsid w:val="00122AC0"/>
    <w:rsid w:val="001320FF"/>
    <w:rsid w:val="001358C4"/>
    <w:rsid w:val="001438D4"/>
    <w:rsid w:val="00144C4B"/>
    <w:rsid w:val="00146A8B"/>
    <w:rsid w:val="0015411B"/>
    <w:rsid w:val="00154DC3"/>
    <w:rsid w:val="001606E4"/>
    <w:rsid w:val="00164671"/>
    <w:rsid w:val="00166E18"/>
    <w:rsid w:val="00170C66"/>
    <w:rsid w:val="00173DFC"/>
    <w:rsid w:val="00174D2F"/>
    <w:rsid w:val="00177C89"/>
    <w:rsid w:val="001806A1"/>
    <w:rsid w:val="00182296"/>
    <w:rsid w:val="00182F63"/>
    <w:rsid w:val="00182F99"/>
    <w:rsid w:val="00183783"/>
    <w:rsid w:val="00183B8B"/>
    <w:rsid w:val="00190044"/>
    <w:rsid w:val="00191009"/>
    <w:rsid w:val="00192F0D"/>
    <w:rsid w:val="00195921"/>
    <w:rsid w:val="00196993"/>
    <w:rsid w:val="001A1478"/>
    <w:rsid w:val="001A1AF6"/>
    <w:rsid w:val="001A3D46"/>
    <w:rsid w:val="001B0C61"/>
    <w:rsid w:val="001B51ED"/>
    <w:rsid w:val="001B55B1"/>
    <w:rsid w:val="001C0401"/>
    <w:rsid w:val="001D0452"/>
    <w:rsid w:val="001D4EFC"/>
    <w:rsid w:val="001E0189"/>
    <w:rsid w:val="001E1B35"/>
    <w:rsid w:val="001E3E5D"/>
    <w:rsid w:val="001E6BD7"/>
    <w:rsid w:val="001F0467"/>
    <w:rsid w:val="001F0AA5"/>
    <w:rsid w:val="001F275C"/>
    <w:rsid w:val="00200078"/>
    <w:rsid w:val="00202A60"/>
    <w:rsid w:val="002053BA"/>
    <w:rsid w:val="0020616A"/>
    <w:rsid w:val="00210EFD"/>
    <w:rsid w:val="00213C61"/>
    <w:rsid w:val="00222B16"/>
    <w:rsid w:val="00227FA5"/>
    <w:rsid w:val="0023037F"/>
    <w:rsid w:val="002354A9"/>
    <w:rsid w:val="002374D9"/>
    <w:rsid w:val="00243C61"/>
    <w:rsid w:val="00245058"/>
    <w:rsid w:val="00246706"/>
    <w:rsid w:val="00247002"/>
    <w:rsid w:val="00252438"/>
    <w:rsid w:val="00252F5E"/>
    <w:rsid w:val="002533FC"/>
    <w:rsid w:val="002611B4"/>
    <w:rsid w:val="00261BBD"/>
    <w:rsid w:val="00262CA7"/>
    <w:rsid w:val="00264A3A"/>
    <w:rsid w:val="00266501"/>
    <w:rsid w:val="00266FEB"/>
    <w:rsid w:val="00270B3D"/>
    <w:rsid w:val="002712BD"/>
    <w:rsid w:val="002744A8"/>
    <w:rsid w:val="00280534"/>
    <w:rsid w:val="002863F8"/>
    <w:rsid w:val="002919D0"/>
    <w:rsid w:val="00291ABA"/>
    <w:rsid w:val="002938E4"/>
    <w:rsid w:val="00293F7D"/>
    <w:rsid w:val="002A5353"/>
    <w:rsid w:val="002B0623"/>
    <w:rsid w:val="002B0F1C"/>
    <w:rsid w:val="002B180E"/>
    <w:rsid w:val="002B75A2"/>
    <w:rsid w:val="002C09F9"/>
    <w:rsid w:val="002C2F94"/>
    <w:rsid w:val="002C3ECF"/>
    <w:rsid w:val="002C4EEA"/>
    <w:rsid w:val="002C51A2"/>
    <w:rsid w:val="002C6BE7"/>
    <w:rsid w:val="002C7B58"/>
    <w:rsid w:val="002D089E"/>
    <w:rsid w:val="002D153A"/>
    <w:rsid w:val="002D2D00"/>
    <w:rsid w:val="002D55D4"/>
    <w:rsid w:val="002E1B40"/>
    <w:rsid w:val="002E1C7B"/>
    <w:rsid w:val="002E1FB4"/>
    <w:rsid w:val="002E6B0D"/>
    <w:rsid w:val="002F0245"/>
    <w:rsid w:val="002F2D34"/>
    <w:rsid w:val="002F44AA"/>
    <w:rsid w:val="002F48BF"/>
    <w:rsid w:val="002F4D99"/>
    <w:rsid w:val="002F7F4D"/>
    <w:rsid w:val="00300416"/>
    <w:rsid w:val="00302842"/>
    <w:rsid w:val="003044B9"/>
    <w:rsid w:val="0030619E"/>
    <w:rsid w:val="0030738E"/>
    <w:rsid w:val="00311D5F"/>
    <w:rsid w:val="00312A53"/>
    <w:rsid w:val="003154D6"/>
    <w:rsid w:val="00315E38"/>
    <w:rsid w:val="00316392"/>
    <w:rsid w:val="0032216D"/>
    <w:rsid w:val="00326A83"/>
    <w:rsid w:val="00327A10"/>
    <w:rsid w:val="003342A3"/>
    <w:rsid w:val="00334743"/>
    <w:rsid w:val="003349E9"/>
    <w:rsid w:val="003433D8"/>
    <w:rsid w:val="00343A56"/>
    <w:rsid w:val="003456D8"/>
    <w:rsid w:val="00350C01"/>
    <w:rsid w:val="00351AEC"/>
    <w:rsid w:val="00355FD5"/>
    <w:rsid w:val="00357DD7"/>
    <w:rsid w:val="003614FC"/>
    <w:rsid w:val="00362CAF"/>
    <w:rsid w:val="00364BF3"/>
    <w:rsid w:val="00367B35"/>
    <w:rsid w:val="00371CA6"/>
    <w:rsid w:val="0037433B"/>
    <w:rsid w:val="00375D35"/>
    <w:rsid w:val="00381C20"/>
    <w:rsid w:val="00382963"/>
    <w:rsid w:val="00386DB2"/>
    <w:rsid w:val="00393969"/>
    <w:rsid w:val="00394887"/>
    <w:rsid w:val="00395731"/>
    <w:rsid w:val="00397338"/>
    <w:rsid w:val="003A2FC5"/>
    <w:rsid w:val="003A3466"/>
    <w:rsid w:val="003A347E"/>
    <w:rsid w:val="003A5847"/>
    <w:rsid w:val="003B29AF"/>
    <w:rsid w:val="003B39A1"/>
    <w:rsid w:val="003B480B"/>
    <w:rsid w:val="003B4FCA"/>
    <w:rsid w:val="003C141C"/>
    <w:rsid w:val="003C434D"/>
    <w:rsid w:val="003C7436"/>
    <w:rsid w:val="003D0B73"/>
    <w:rsid w:val="003D0F33"/>
    <w:rsid w:val="003D792B"/>
    <w:rsid w:val="003E4EEF"/>
    <w:rsid w:val="003F166F"/>
    <w:rsid w:val="003F1E33"/>
    <w:rsid w:val="003F3D34"/>
    <w:rsid w:val="0040200E"/>
    <w:rsid w:val="004053AA"/>
    <w:rsid w:val="004103BF"/>
    <w:rsid w:val="0041111F"/>
    <w:rsid w:val="0041182B"/>
    <w:rsid w:val="00417A27"/>
    <w:rsid w:val="004223F8"/>
    <w:rsid w:val="004254A6"/>
    <w:rsid w:val="00431FB0"/>
    <w:rsid w:val="00433B19"/>
    <w:rsid w:val="00437EE4"/>
    <w:rsid w:val="004404F3"/>
    <w:rsid w:val="0044342F"/>
    <w:rsid w:val="00443762"/>
    <w:rsid w:val="00445B5A"/>
    <w:rsid w:val="00451C28"/>
    <w:rsid w:val="00461956"/>
    <w:rsid w:val="004620AA"/>
    <w:rsid w:val="00462EDE"/>
    <w:rsid w:val="0046468F"/>
    <w:rsid w:val="004649EB"/>
    <w:rsid w:val="00466B8F"/>
    <w:rsid w:val="00470636"/>
    <w:rsid w:val="0047074B"/>
    <w:rsid w:val="0047177E"/>
    <w:rsid w:val="00472FD8"/>
    <w:rsid w:val="0047464A"/>
    <w:rsid w:val="0047481B"/>
    <w:rsid w:val="00483F9B"/>
    <w:rsid w:val="00484C93"/>
    <w:rsid w:val="00485D79"/>
    <w:rsid w:val="00485E2F"/>
    <w:rsid w:val="004871DE"/>
    <w:rsid w:val="00491BAC"/>
    <w:rsid w:val="00497681"/>
    <w:rsid w:val="004A01F2"/>
    <w:rsid w:val="004A11DA"/>
    <w:rsid w:val="004A3713"/>
    <w:rsid w:val="004A402E"/>
    <w:rsid w:val="004A71C8"/>
    <w:rsid w:val="004B22D2"/>
    <w:rsid w:val="004B4B05"/>
    <w:rsid w:val="004B6663"/>
    <w:rsid w:val="004C20DB"/>
    <w:rsid w:val="004C217A"/>
    <w:rsid w:val="004C32C6"/>
    <w:rsid w:val="004C68E0"/>
    <w:rsid w:val="004D7D2C"/>
    <w:rsid w:val="004E3C5C"/>
    <w:rsid w:val="004E4324"/>
    <w:rsid w:val="004E7624"/>
    <w:rsid w:val="004E7CB6"/>
    <w:rsid w:val="004F0DA9"/>
    <w:rsid w:val="004F44C5"/>
    <w:rsid w:val="004F5374"/>
    <w:rsid w:val="004F6546"/>
    <w:rsid w:val="0050212F"/>
    <w:rsid w:val="005033FE"/>
    <w:rsid w:val="00507C89"/>
    <w:rsid w:val="00511B4E"/>
    <w:rsid w:val="00515D9B"/>
    <w:rsid w:val="0052065B"/>
    <w:rsid w:val="00524569"/>
    <w:rsid w:val="005250F0"/>
    <w:rsid w:val="00530784"/>
    <w:rsid w:val="00530E48"/>
    <w:rsid w:val="00532FF8"/>
    <w:rsid w:val="00533A34"/>
    <w:rsid w:val="00534783"/>
    <w:rsid w:val="005349C7"/>
    <w:rsid w:val="005359A5"/>
    <w:rsid w:val="00536511"/>
    <w:rsid w:val="00537525"/>
    <w:rsid w:val="005456CF"/>
    <w:rsid w:val="00555C0A"/>
    <w:rsid w:val="00557944"/>
    <w:rsid w:val="00566C47"/>
    <w:rsid w:val="00570A90"/>
    <w:rsid w:val="00571593"/>
    <w:rsid w:val="00571CF9"/>
    <w:rsid w:val="00573F90"/>
    <w:rsid w:val="0057445E"/>
    <w:rsid w:val="0057799E"/>
    <w:rsid w:val="00577A6D"/>
    <w:rsid w:val="00577EA4"/>
    <w:rsid w:val="00582A3B"/>
    <w:rsid w:val="00585245"/>
    <w:rsid w:val="00587E3A"/>
    <w:rsid w:val="00591448"/>
    <w:rsid w:val="0059187F"/>
    <w:rsid w:val="00595B9A"/>
    <w:rsid w:val="00596BDC"/>
    <w:rsid w:val="005A722A"/>
    <w:rsid w:val="005B0D2E"/>
    <w:rsid w:val="005B4459"/>
    <w:rsid w:val="005B75F8"/>
    <w:rsid w:val="005C0151"/>
    <w:rsid w:val="005C35A8"/>
    <w:rsid w:val="005C448F"/>
    <w:rsid w:val="005D5856"/>
    <w:rsid w:val="005E04FB"/>
    <w:rsid w:val="005E39ED"/>
    <w:rsid w:val="005E48AF"/>
    <w:rsid w:val="005E6E64"/>
    <w:rsid w:val="005E77A0"/>
    <w:rsid w:val="005E77E3"/>
    <w:rsid w:val="005F4A55"/>
    <w:rsid w:val="005F5F17"/>
    <w:rsid w:val="00601E1F"/>
    <w:rsid w:val="00612F23"/>
    <w:rsid w:val="00613BFA"/>
    <w:rsid w:val="00613EAF"/>
    <w:rsid w:val="00614597"/>
    <w:rsid w:val="0062588C"/>
    <w:rsid w:val="00626DEF"/>
    <w:rsid w:val="00627C37"/>
    <w:rsid w:val="006306CA"/>
    <w:rsid w:val="00633C4E"/>
    <w:rsid w:val="00635657"/>
    <w:rsid w:val="0063595E"/>
    <w:rsid w:val="006362E9"/>
    <w:rsid w:val="00640C72"/>
    <w:rsid w:val="006419E7"/>
    <w:rsid w:val="006428F7"/>
    <w:rsid w:val="00643CD2"/>
    <w:rsid w:val="00645044"/>
    <w:rsid w:val="00646CE4"/>
    <w:rsid w:val="006519A9"/>
    <w:rsid w:val="00651C65"/>
    <w:rsid w:val="0065217F"/>
    <w:rsid w:val="00653BD2"/>
    <w:rsid w:val="006603FD"/>
    <w:rsid w:val="006615A3"/>
    <w:rsid w:val="00662B80"/>
    <w:rsid w:val="006655D2"/>
    <w:rsid w:val="00667E93"/>
    <w:rsid w:val="00673436"/>
    <w:rsid w:val="00676441"/>
    <w:rsid w:val="00681BAD"/>
    <w:rsid w:val="006836C4"/>
    <w:rsid w:val="006923F7"/>
    <w:rsid w:val="00696CA5"/>
    <w:rsid w:val="006A23AF"/>
    <w:rsid w:val="006A356A"/>
    <w:rsid w:val="006A447B"/>
    <w:rsid w:val="006A536B"/>
    <w:rsid w:val="006A5BDD"/>
    <w:rsid w:val="006A5DCD"/>
    <w:rsid w:val="006A6042"/>
    <w:rsid w:val="006B15D5"/>
    <w:rsid w:val="006B3CC4"/>
    <w:rsid w:val="006B59EE"/>
    <w:rsid w:val="006C1715"/>
    <w:rsid w:val="006C6DCC"/>
    <w:rsid w:val="006D0DE6"/>
    <w:rsid w:val="006D1B21"/>
    <w:rsid w:val="006D45CF"/>
    <w:rsid w:val="006D4690"/>
    <w:rsid w:val="006D7373"/>
    <w:rsid w:val="006E284E"/>
    <w:rsid w:val="006E4A73"/>
    <w:rsid w:val="006E687B"/>
    <w:rsid w:val="006F0A13"/>
    <w:rsid w:val="006F5B59"/>
    <w:rsid w:val="006F5E4A"/>
    <w:rsid w:val="006F6F1B"/>
    <w:rsid w:val="0070279B"/>
    <w:rsid w:val="007069FD"/>
    <w:rsid w:val="007074A3"/>
    <w:rsid w:val="00710512"/>
    <w:rsid w:val="00710E9D"/>
    <w:rsid w:val="007117A1"/>
    <w:rsid w:val="00711C95"/>
    <w:rsid w:val="00714A7F"/>
    <w:rsid w:val="00721F19"/>
    <w:rsid w:val="00730659"/>
    <w:rsid w:val="00730B9D"/>
    <w:rsid w:val="007356C0"/>
    <w:rsid w:val="00736BFC"/>
    <w:rsid w:val="007373C6"/>
    <w:rsid w:val="00740E2A"/>
    <w:rsid w:val="00741C3E"/>
    <w:rsid w:val="00743192"/>
    <w:rsid w:val="0075278A"/>
    <w:rsid w:val="00753B6E"/>
    <w:rsid w:val="0075630E"/>
    <w:rsid w:val="00765B8B"/>
    <w:rsid w:val="007740C6"/>
    <w:rsid w:val="0077461D"/>
    <w:rsid w:val="00774A2C"/>
    <w:rsid w:val="00786051"/>
    <w:rsid w:val="0079038D"/>
    <w:rsid w:val="00790476"/>
    <w:rsid w:val="007904C2"/>
    <w:rsid w:val="00790884"/>
    <w:rsid w:val="00792D21"/>
    <w:rsid w:val="007930A8"/>
    <w:rsid w:val="0079791B"/>
    <w:rsid w:val="00797ABD"/>
    <w:rsid w:val="007A0714"/>
    <w:rsid w:val="007A19F1"/>
    <w:rsid w:val="007A6246"/>
    <w:rsid w:val="007B3825"/>
    <w:rsid w:val="007B383C"/>
    <w:rsid w:val="007C00CC"/>
    <w:rsid w:val="007C1FBF"/>
    <w:rsid w:val="007C4A86"/>
    <w:rsid w:val="007C4CA3"/>
    <w:rsid w:val="007C4CBE"/>
    <w:rsid w:val="007C4CE9"/>
    <w:rsid w:val="007C4EA0"/>
    <w:rsid w:val="007C5656"/>
    <w:rsid w:val="007C6E88"/>
    <w:rsid w:val="007D138A"/>
    <w:rsid w:val="007D1E06"/>
    <w:rsid w:val="007D4F92"/>
    <w:rsid w:val="007D740A"/>
    <w:rsid w:val="007E012D"/>
    <w:rsid w:val="007E1E81"/>
    <w:rsid w:val="007F029B"/>
    <w:rsid w:val="007F03AE"/>
    <w:rsid w:val="007F362A"/>
    <w:rsid w:val="007F741B"/>
    <w:rsid w:val="00811D3F"/>
    <w:rsid w:val="00820254"/>
    <w:rsid w:val="00825292"/>
    <w:rsid w:val="00833C76"/>
    <w:rsid w:val="00835141"/>
    <w:rsid w:val="00835BB8"/>
    <w:rsid w:val="0083740F"/>
    <w:rsid w:val="008413D8"/>
    <w:rsid w:val="00841FF2"/>
    <w:rsid w:val="00842AAC"/>
    <w:rsid w:val="00842C31"/>
    <w:rsid w:val="00852BC5"/>
    <w:rsid w:val="00855777"/>
    <w:rsid w:val="0086267E"/>
    <w:rsid w:val="00862BE8"/>
    <w:rsid w:val="0086488B"/>
    <w:rsid w:val="008666EB"/>
    <w:rsid w:val="00870785"/>
    <w:rsid w:val="00872B58"/>
    <w:rsid w:val="00872BB0"/>
    <w:rsid w:val="0087690D"/>
    <w:rsid w:val="00876DE3"/>
    <w:rsid w:val="00877622"/>
    <w:rsid w:val="008824FF"/>
    <w:rsid w:val="008833CE"/>
    <w:rsid w:val="0088456C"/>
    <w:rsid w:val="00884AB8"/>
    <w:rsid w:val="00891275"/>
    <w:rsid w:val="00892A70"/>
    <w:rsid w:val="00893898"/>
    <w:rsid w:val="00896B31"/>
    <w:rsid w:val="008A1C8B"/>
    <w:rsid w:val="008A46F9"/>
    <w:rsid w:val="008B6360"/>
    <w:rsid w:val="008B6AFA"/>
    <w:rsid w:val="008C1C03"/>
    <w:rsid w:val="008C3C29"/>
    <w:rsid w:val="008C55EA"/>
    <w:rsid w:val="008C7F85"/>
    <w:rsid w:val="008D0411"/>
    <w:rsid w:val="008D12F5"/>
    <w:rsid w:val="008E025E"/>
    <w:rsid w:val="008E0E73"/>
    <w:rsid w:val="008E0F25"/>
    <w:rsid w:val="008E7194"/>
    <w:rsid w:val="008F042D"/>
    <w:rsid w:val="008F067C"/>
    <w:rsid w:val="008F131A"/>
    <w:rsid w:val="008F1B03"/>
    <w:rsid w:val="008F67CE"/>
    <w:rsid w:val="009007EE"/>
    <w:rsid w:val="00902035"/>
    <w:rsid w:val="009025D3"/>
    <w:rsid w:val="0090593E"/>
    <w:rsid w:val="00910242"/>
    <w:rsid w:val="009120E9"/>
    <w:rsid w:val="009121D8"/>
    <w:rsid w:val="00912522"/>
    <w:rsid w:val="0091364D"/>
    <w:rsid w:val="00917065"/>
    <w:rsid w:val="0091722D"/>
    <w:rsid w:val="0091796F"/>
    <w:rsid w:val="00917E8F"/>
    <w:rsid w:val="009216CE"/>
    <w:rsid w:val="009244E4"/>
    <w:rsid w:val="00927812"/>
    <w:rsid w:val="00927D74"/>
    <w:rsid w:val="009322F6"/>
    <w:rsid w:val="00933C79"/>
    <w:rsid w:val="00936C15"/>
    <w:rsid w:val="00937A2D"/>
    <w:rsid w:val="009440C3"/>
    <w:rsid w:val="00945A95"/>
    <w:rsid w:val="00945E1F"/>
    <w:rsid w:val="00950490"/>
    <w:rsid w:val="00952076"/>
    <w:rsid w:val="00953845"/>
    <w:rsid w:val="00957D7D"/>
    <w:rsid w:val="00961298"/>
    <w:rsid w:val="009633E2"/>
    <w:rsid w:val="009635C9"/>
    <w:rsid w:val="00963625"/>
    <w:rsid w:val="009666A1"/>
    <w:rsid w:val="009715DC"/>
    <w:rsid w:val="00976F36"/>
    <w:rsid w:val="00980325"/>
    <w:rsid w:val="00980C62"/>
    <w:rsid w:val="00986397"/>
    <w:rsid w:val="009908CF"/>
    <w:rsid w:val="00990C3E"/>
    <w:rsid w:val="00992024"/>
    <w:rsid w:val="0099233D"/>
    <w:rsid w:val="0099477D"/>
    <w:rsid w:val="00996809"/>
    <w:rsid w:val="009A2FBC"/>
    <w:rsid w:val="009A3403"/>
    <w:rsid w:val="009A3773"/>
    <w:rsid w:val="009A4934"/>
    <w:rsid w:val="009A798D"/>
    <w:rsid w:val="009B03AE"/>
    <w:rsid w:val="009B047F"/>
    <w:rsid w:val="009B1194"/>
    <w:rsid w:val="009B2EA5"/>
    <w:rsid w:val="009B52A6"/>
    <w:rsid w:val="009B6181"/>
    <w:rsid w:val="009B7338"/>
    <w:rsid w:val="009B7541"/>
    <w:rsid w:val="009C1D53"/>
    <w:rsid w:val="009C21B2"/>
    <w:rsid w:val="009C4D89"/>
    <w:rsid w:val="009C4EEB"/>
    <w:rsid w:val="009C7889"/>
    <w:rsid w:val="009D0AE6"/>
    <w:rsid w:val="009D44AA"/>
    <w:rsid w:val="009E4634"/>
    <w:rsid w:val="009E71F2"/>
    <w:rsid w:val="009E76DD"/>
    <w:rsid w:val="009F37BB"/>
    <w:rsid w:val="00A02855"/>
    <w:rsid w:val="00A11461"/>
    <w:rsid w:val="00A12412"/>
    <w:rsid w:val="00A124A2"/>
    <w:rsid w:val="00A22F27"/>
    <w:rsid w:val="00A23FD8"/>
    <w:rsid w:val="00A24241"/>
    <w:rsid w:val="00A2436D"/>
    <w:rsid w:val="00A328D6"/>
    <w:rsid w:val="00A36F4A"/>
    <w:rsid w:val="00A37537"/>
    <w:rsid w:val="00A42F9D"/>
    <w:rsid w:val="00A43DD5"/>
    <w:rsid w:val="00A45AF0"/>
    <w:rsid w:val="00A479D0"/>
    <w:rsid w:val="00A510C4"/>
    <w:rsid w:val="00A53067"/>
    <w:rsid w:val="00A533C2"/>
    <w:rsid w:val="00A548B8"/>
    <w:rsid w:val="00A5767C"/>
    <w:rsid w:val="00A648C8"/>
    <w:rsid w:val="00A70D7D"/>
    <w:rsid w:val="00A73D62"/>
    <w:rsid w:val="00A757ED"/>
    <w:rsid w:val="00A801AE"/>
    <w:rsid w:val="00A80CB3"/>
    <w:rsid w:val="00A80D1A"/>
    <w:rsid w:val="00A91C60"/>
    <w:rsid w:val="00A91FCB"/>
    <w:rsid w:val="00A96A6B"/>
    <w:rsid w:val="00AA0134"/>
    <w:rsid w:val="00AB3FD8"/>
    <w:rsid w:val="00AB5ECA"/>
    <w:rsid w:val="00AC0037"/>
    <w:rsid w:val="00AC40EE"/>
    <w:rsid w:val="00AC6BB5"/>
    <w:rsid w:val="00AC6C8D"/>
    <w:rsid w:val="00AD1692"/>
    <w:rsid w:val="00AE0E7B"/>
    <w:rsid w:val="00AE1641"/>
    <w:rsid w:val="00AE51D7"/>
    <w:rsid w:val="00AF143E"/>
    <w:rsid w:val="00AF31C6"/>
    <w:rsid w:val="00AF6AD3"/>
    <w:rsid w:val="00AF79E2"/>
    <w:rsid w:val="00B02778"/>
    <w:rsid w:val="00B03197"/>
    <w:rsid w:val="00B05ABC"/>
    <w:rsid w:val="00B14351"/>
    <w:rsid w:val="00B143E1"/>
    <w:rsid w:val="00B15ACA"/>
    <w:rsid w:val="00B2092E"/>
    <w:rsid w:val="00B2244D"/>
    <w:rsid w:val="00B26365"/>
    <w:rsid w:val="00B26A5A"/>
    <w:rsid w:val="00B271B2"/>
    <w:rsid w:val="00B31050"/>
    <w:rsid w:val="00B31624"/>
    <w:rsid w:val="00B3396F"/>
    <w:rsid w:val="00B35CF4"/>
    <w:rsid w:val="00B36423"/>
    <w:rsid w:val="00B36A54"/>
    <w:rsid w:val="00B42EB9"/>
    <w:rsid w:val="00B47409"/>
    <w:rsid w:val="00B539E3"/>
    <w:rsid w:val="00B54BB5"/>
    <w:rsid w:val="00B56508"/>
    <w:rsid w:val="00B61B25"/>
    <w:rsid w:val="00B6362A"/>
    <w:rsid w:val="00B63E60"/>
    <w:rsid w:val="00B66959"/>
    <w:rsid w:val="00B719DD"/>
    <w:rsid w:val="00B72EA1"/>
    <w:rsid w:val="00B73DA4"/>
    <w:rsid w:val="00B74F1C"/>
    <w:rsid w:val="00B8122B"/>
    <w:rsid w:val="00B82875"/>
    <w:rsid w:val="00B82A83"/>
    <w:rsid w:val="00B90EA0"/>
    <w:rsid w:val="00B96E75"/>
    <w:rsid w:val="00B97EA0"/>
    <w:rsid w:val="00BA0B2B"/>
    <w:rsid w:val="00BA1D72"/>
    <w:rsid w:val="00BA2A1E"/>
    <w:rsid w:val="00BA3545"/>
    <w:rsid w:val="00BA55F9"/>
    <w:rsid w:val="00BA698C"/>
    <w:rsid w:val="00BA7587"/>
    <w:rsid w:val="00BB2808"/>
    <w:rsid w:val="00BB4CA3"/>
    <w:rsid w:val="00BB7EEE"/>
    <w:rsid w:val="00BC01FF"/>
    <w:rsid w:val="00BC13F5"/>
    <w:rsid w:val="00BC30EA"/>
    <w:rsid w:val="00BC67B1"/>
    <w:rsid w:val="00BC79E0"/>
    <w:rsid w:val="00BD364C"/>
    <w:rsid w:val="00BD484A"/>
    <w:rsid w:val="00BE0375"/>
    <w:rsid w:val="00BE1B81"/>
    <w:rsid w:val="00BE2D25"/>
    <w:rsid w:val="00BE3406"/>
    <w:rsid w:val="00BE46CD"/>
    <w:rsid w:val="00BE7468"/>
    <w:rsid w:val="00BF00EF"/>
    <w:rsid w:val="00BF131D"/>
    <w:rsid w:val="00BF537B"/>
    <w:rsid w:val="00BF62C2"/>
    <w:rsid w:val="00BF6469"/>
    <w:rsid w:val="00BF6D7D"/>
    <w:rsid w:val="00C00C36"/>
    <w:rsid w:val="00C02E3C"/>
    <w:rsid w:val="00C06949"/>
    <w:rsid w:val="00C12350"/>
    <w:rsid w:val="00C1451A"/>
    <w:rsid w:val="00C14E95"/>
    <w:rsid w:val="00C16619"/>
    <w:rsid w:val="00C20D1D"/>
    <w:rsid w:val="00C21489"/>
    <w:rsid w:val="00C21CFC"/>
    <w:rsid w:val="00C21FA0"/>
    <w:rsid w:val="00C30401"/>
    <w:rsid w:val="00C3083A"/>
    <w:rsid w:val="00C31A3A"/>
    <w:rsid w:val="00C3446D"/>
    <w:rsid w:val="00C35440"/>
    <w:rsid w:val="00C36442"/>
    <w:rsid w:val="00C40026"/>
    <w:rsid w:val="00C401EC"/>
    <w:rsid w:val="00C45AD0"/>
    <w:rsid w:val="00C47940"/>
    <w:rsid w:val="00C54E06"/>
    <w:rsid w:val="00C60D9D"/>
    <w:rsid w:val="00C6264B"/>
    <w:rsid w:val="00C65040"/>
    <w:rsid w:val="00C6664D"/>
    <w:rsid w:val="00C66A52"/>
    <w:rsid w:val="00C66FBA"/>
    <w:rsid w:val="00C726F3"/>
    <w:rsid w:val="00C72CF9"/>
    <w:rsid w:val="00C74299"/>
    <w:rsid w:val="00C74764"/>
    <w:rsid w:val="00C82199"/>
    <w:rsid w:val="00C856D0"/>
    <w:rsid w:val="00C85939"/>
    <w:rsid w:val="00C85ACF"/>
    <w:rsid w:val="00C90C90"/>
    <w:rsid w:val="00C92068"/>
    <w:rsid w:val="00C93DC6"/>
    <w:rsid w:val="00C9561A"/>
    <w:rsid w:val="00C964A3"/>
    <w:rsid w:val="00CA1EB9"/>
    <w:rsid w:val="00CA419E"/>
    <w:rsid w:val="00CA6036"/>
    <w:rsid w:val="00CA675B"/>
    <w:rsid w:val="00CB126F"/>
    <w:rsid w:val="00CB2162"/>
    <w:rsid w:val="00CC2D75"/>
    <w:rsid w:val="00CC2ED0"/>
    <w:rsid w:val="00CD2505"/>
    <w:rsid w:val="00CD4FBD"/>
    <w:rsid w:val="00CD7EF0"/>
    <w:rsid w:val="00CE58AE"/>
    <w:rsid w:val="00CE5BD9"/>
    <w:rsid w:val="00CE614B"/>
    <w:rsid w:val="00CE6A77"/>
    <w:rsid w:val="00CE7291"/>
    <w:rsid w:val="00CE7E2F"/>
    <w:rsid w:val="00CF15CB"/>
    <w:rsid w:val="00CF26E7"/>
    <w:rsid w:val="00CF2CE6"/>
    <w:rsid w:val="00CF338D"/>
    <w:rsid w:val="00D0291E"/>
    <w:rsid w:val="00D074A9"/>
    <w:rsid w:val="00D07E59"/>
    <w:rsid w:val="00D103DF"/>
    <w:rsid w:val="00D10DA4"/>
    <w:rsid w:val="00D11120"/>
    <w:rsid w:val="00D113FA"/>
    <w:rsid w:val="00D12AB9"/>
    <w:rsid w:val="00D153AF"/>
    <w:rsid w:val="00D15ACA"/>
    <w:rsid w:val="00D1657C"/>
    <w:rsid w:val="00D179A5"/>
    <w:rsid w:val="00D20308"/>
    <w:rsid w:val="00D322AF"/>
    <w:rsid w:val="00D338FB"/>
    <w:rsid w:val="00D33BCC"/>
    <w:rsid w:val="00D36A22"/>
    <w:rsid w:val="00D44D0F"/>
    <w:rsid w:val="00D55736"/>
    <w:rsid w:val="00D55DF8"/>
    <w:rsid w:val="00D56528"/>
    <w:rsid w:val="00D64556"/>
    <w:rsid w:val="00D64723"/>
    <w:rsid w:val="00D6543C"/>
    <w:rsid w:val="00D65C0D"/>
    <w:rsid w:val="00D66123"/>
    <w:rsid w:val="00D6746D"/>
    <w:rsid w:val="00D7470D"/>
    <w:rsid w:val="00D760C0"/>
    <w:rsid w:val="00D766C8"/>
    <w:rsid w:val="00D76C6C"/>
    <w:rsid w:val="00D9317B"/>
    <w:rsid w:val="00D93458"/>
    <w:rsid w:val="00D97514"/>
    <w:rsid w:val="00DA1385"/>
    <w:rsid w:val="00DA6188"/>
    <w:rsid w:val="00DA7033"/>
    <w:rsid w:val="00DB2515"/>
    <w:rsid w:val="00DB50DD"/>
    <w:rsid w:val="00DC6C3E"/>
    <w:rsid w:val="00DD61FE"/>
    <w:rsid w:val="00DE1922"/>
    <w:rsid w:val="00DE392A"/>
    <w:rsid w:val="00DE3F11"/>
    <w:rsid w:val="00DE59D9"/>
    <w:rsid w:val="00E00435"/>
    <w:rsid w:val="00E00A9D"/>
    <w:rsid w:val="00E03BAD"/>
    <w:rsid w:val="00E06661"/>
    <w:rsid w:val="00E06B4A"/>
    <w:rsid w:val="00E120FE"/>
    <w:rsid w:val="00E162FE"/>
    <w:rsid w:val="00E237A4"/>
    <w:rsid w:val="00E243F0"/>
    <w:rsid w:val="00E26BB2"/>
    <w:rsid w:val="00E26F4C"/>
    <w:rsid w:val="00E27FD7"/>
    <w:rsid w:val="00E32A49"/>
    <w:rsid w:val="00E3428E"/>
    <w:rsid w:val="00E4085E"/>
    <w:rsid w:val="00E40A05"/>
    <w:rsid w:val="00E4155A"/>
    <w:rsid w:val="00E42B30"/>
    <w:rsid w:val="00E44C31"/>
    <w:rsid w:val="00E4567C"/>
    <w:rsid w:val="00E45F80"/>
    <w:rsid w:val="00E46A04"/>
    <w:rsid w:val="00E46D95"/>
    <w:rsid w:val="00E563A3"/>
    <w:rsid w:val="00E56560"/>
    <w:rsid w:val="00E566ED"/>
    <w:rsid w:val="00E6646A"/>
    <w:rsid w:val="00E70B1B"/>
    <w:rsid w:val="00E714BB"/>
    <w:rsid w:val="00E7274F"/>
    <w:rsid w:val="00E7353F"/>
    <w:rsid w:val="00E7400A"/>
    <w:rsid w:val="00E76E96"/>
    <w:rsid w:val="00E777EA"/>
    <w:rsid w:val="00E77A5F"/>
    <w:rsid w:val="00E809B8"/>
    <w:rsid w:val="00E8118A"/>
    <w:rsid w:val="00E854C0"/>
    <w:rsid w:val="00E86ACE"/>
    <w:rsid w:val="00E90BA5"/>
    <w:rsid w:val="00E90C8D"/>
    <w:rsid w:val="00E93487"/>
    <w:rsid w:val="00E936D3"/>
    <w:rsid w:val="00E93F5E"/>
    <w:rsid w:val="00E94791"/>
    <w:rsid w:val="00E96B84"/>
    <w:rsid w:val="00EA3FEC"/>
    <w:rsid w:val="00EA4F97"/>
    <w:rsid w:val="00EB559C"/>
    <w:rsid w:val="00EB5F2A"/>
    <w:rsid w:val="00EB6222"/>
    <w:rsid w:val="00EB6261"/>
    <w:rsid w:val="00EB63F8"/>
    <w:rsid w:val="00EB7EB2"/>
    <w:rsid w:val="00ED7ED4"/>
    <w:rsid w:val="00EE3DCA"/>
    <w:rsid w:val="00EE6A52"/>
    <w:rsid w:val="00EE71C7"/>
    <w:rsid w:val="00EF3322"/>
    <w:rsid w:val="00EF4118"/>
    <w:rsid w:val="00EF76A8"/>
    <w:rsid w:val="00F028AA"/>
    <w:rsid w:val="00F0302D"/>
    <w:rsid w:val="00F06E63"/>
    <w:rsid w:val="00F075DF"/>
    <w:rsid w:val="00F13455"/>
    <w:rsid w:val="00F15A15"/>
    <w:rsid w:val="00F206E1"/>
    <w:rsid w:val="00F20FE1"/>
    <w:rsid w:val="00F241F4"/>
    <w:rsid w:val="00F24C58"/>
    <w:rsid w:val="00F26C71"/>
    <w:rsid w:val="00F2797C"/>
    <w:rsid w:val="00F27BCF"/>
    <w:rsid w:val="00F3003F"/>
    <w:rsid w:val="00F3303C"/>
    <w:rsid w:val="00F33491"/>
    <w:rsid w:val="00F411D4"/>
    <w:rsid w:val="00F426AF"/>
    <w:rsid w:val="00F45110"/>
    <w:rsid w:val="00F45D82"/>
    <w:rsid w:val="00F52E52"/>
    <w:rsid w:val="00F564BB"/>
    <w:rsid w:val="00F60F9D"/>
    <w:rsid w:val="00F65B21"/>
    <w:rsid w:val="00F66BBF"/>
    <w:rsid w:val="00F67F98"/>
    <w:rsid w:val="00F7209B"/>
    <w:rsid w:val="00F74526"/>
    <w:rsid w:val="00F745BA"/>
    <w:rsid w:val="00F7549B"/>
    <w:rsid w:val="00F76991"/>
    <w:rsid w:val="00F772B0"/>
    <w:rsid w:val="00F77B7A"/>
    <w:rsid w:val="00F77CD3"/>
    <w:rsid w:val="00F80385"/>
    <w:rsid w:val="00F832AE"/>
    <w:rsid w:val="00F841D1"/>
    <w:rsid w:val="00F852F5"/>
    <w:rsid w:val="00F90946"/>
    <w:rsid w:val="00F9295C"/>
    <w:rsid w:val="00F945B4"/>
    <w:rsid w:val="00F95AC7"/>
    <w:rsid w:val="00F95D77"/>
    <w:rsid w:val="00FA2819"/>
    <w:rsid w:val="00FA2DE6"/>
    <w:rsid w:val="00FA353C"/>
    <w:rsid w:val="00FA4739"/>
    <w:rsid w:val="00FA7C22"/>
    <w:rsid w:val="00FB2055"/>
    <w:rsid w:val="00FB3795"/>
    <w:rsid w:val="00FC040A"/>
    <w:rsid w:val="00FC0C67"/>
    <w:rsid w:val="00FC1E64"/>
    <w:rsid w:val="00FC663A"/>
    <w:rsid w:val="00FD1FC9"/>
    <w:rsid w:val="00FD67B6"/>
    <w:rsid w:val="00FE4680"/>
    <w:rsid w:val="00FF001B"/>
    <w:rsid w:val="00FF1A6A"/>
    <w:rsid w:val="00FF2417"/>
    <w:rsid w:val="00FF2D99"/>
    <w:rsid w:val="00FF3938"/>
    <w:rsid w:val="00FF3D9F"/>
    <w:rsid w:val="00FF57B2"/>
    <w:rsid w:val="00FF7B39"/>
    <w:rsid w:val="0CA6B64E"/>
    <w:rsid w:val="2E7087CB"/>
    <w:rsid w:val="2E91B049"/>
    <w:rsid w:val="2F33358E"/>
    <w:rsid w:val="2F8A17E6"/>
    <w:rsid w:val="373CDF08"/>
    <w:rsid w:val="3A2E916B"/>
    <w:rsid w:val="4AA3799A"/>
    <w:rsid w:val="4EDEA5E0"/>
    <w:rsid w:val="57B7E6E5"/>
    <w:rsid w:val="5EA6B645"/>
    <w:rsid w:val="6304A82E"/>
    <w:rsid w:val="679CB0FC"/>
    <w:rsid w:val="70B202A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F4DCD45"/>
  <w15:docId w15:val="{ABA2095A-94D3-4A2C-B461-7A03C8AB3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Theme="minorEastAsia"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82F63"/>
    <w:pPr>
      <w:spacing w:line="360" w:lineRule="auto"/>
    </w:pPr>
  </w:style>
  <w:style w:type="paragraph" w:styleId="1">
    <w:name w:val="heading 1"/>
    <w:basedOn w:val="a"/>
    <w:next w:val="a"/>
    <w:link w:val="10"/>
    <w:uiPriority w:val="9"/>
    <w:qFormat/>
    <w:rsid w:val="009C45A2"/>
    <w:pPr>
      <w:outlineLvl w:val="0"/>
    </w:pPr>
    <w:rPr>
      <w:b/>
      <w:caps/>
      <w:color w:val="0095D5"/>
      <w:lang w:eastAsia="x-none"/>
    </w:rPr>
  </w:style>
  <w:style w:type="paragraph" w:styleId="2">
    <w:name w:val="heading 2"/>
    <w:basedOn w:val="a"/>
    <w:next w:val="a"/>
    <w:link w:val="20"/>
    <w:uiPriority w:val="9"/>
    <w:qFormat/>
    <w:rsid w:val="009C45A2"/>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lang w:eastAsia="x-none"/>
    </w:rPr>
  </w:style>
  <w:style w:type="character" w:customStyle="1" w:styleId="a4">
    <w:name w:val="ヘッダー (文字)"/>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lang w:eastAsia="x-none"/>
    </w:rPr>
  </w:style>
  <w:style w:type="character" w:customStyle="1" w:styleId="a6">
    <w:name w:val="フッター (文字)"/>
    <w:link w:val="a5"/>
    <w:uiPriority w:val="99"/>
    <w:rsid w:val="00AB5767"/>
    <w:rPr>
      <w:sz w:val="12"/>
      <w:lang w:val="en-GB"/>
    </w:rPr>
  </w:style>
  <w:style w:type="table" w:styleId="a7">
    <w:name w:val="Table Grid"/>
    <w:basedOn w:val="a1"/>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lang w:eastAsia="x-none"/>
    </w:rPr>
  </w:style>
  <w:style w:type="character" w:customStyle="1" w:styleId="a9">
    <w:name w:val="表題 (文字)"/>
    <w:link w:val="a8"/>
    <w:uiPriority w:val="10"/>
    <w:rsid w:val="00AC4E77"/>
    <w:rPr>
      <w:sz w:val="24"/>
      <w:lang w:val="en-GB"/>
    </w:rPr>
  </w:style>
  <w:style w:type="character" w:customStyle="1" w:styleId="10">
    <w:name w:val="見出し 1 (文字)"/>
    <w:link w:val="1"/>
    <w:uiPriority w:val="9"/>
    <w:rsid w:val="009C45A2"/>
    <w:rPr>
      <w:b/>
      <w:caps/>
      <w:color w:val="0095D5"/>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uiPriority w:val="99"/>
    <w:unhideWhenUsed/>
    <w:rsid w:val="00C24DAB"/>
    <w:rPr>
      <w:color w:val="000000"/>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qFormat/>
    <w:rsid w:val="009320A9"/>
    <w:pPr>
      <w:spacing w:line="210" w:lineRule="atLeast"/>
    </w:pPr>
    <w:rPr>
      <w:sz w:val="15"/>
    </w:rPr>
  </w:style>
  <w:style w:type="paragraph" w:customStyle="1" w:styleId="About">
    <w:name w:val="About"/>
    <w:basedOn w:val="a"/>
    <w:qFormat/>
    <w:rsid w:val="00B476AD"/>
    <w:pPr>
      <w:spacing w:line="240" w:lineRule="auto"/>
    </w:pPr>
  </w:style>
  <w:style w:type="character" w:styleId="ac">
    <w:name w:val="annotation reference"/>
    <w:rsid w:val="005C1648"/>
    <w:rPr>
      <w:sz w:val="16"/>
      <w:szCs w:val="16"/>
    </w:rPr>
  </w:style>
  <w:style w:type="paragraph" w:styleId="ad">
    <w:name w:val="annotation text"/>
    <w:basedOn w:val="a"/>
    <w:link w:val="ae"/>
    <w:rsid w:val="005C1648"/>
    <w:rPr>
      <w:lang w:val="x-none"/>
    </w:rPr>
  </w:style>
  <w:style w:type="character" w:customStyle="1" w:styleId="ae">
    <w:name w:val="コメント文字列 (文字)"/>
    <w:link w:val="ad"/>
    <w:rsid w:val="005C1648"/>
    <w:rPr>
      <w:lang w:eastAsia="en-US"/>
    </w:rPr>
  </w:style>
  <w:style w:type="paragraph" w:styleId="af">
    <w:name w:val="annotation subject"/>
    <w:basedOn w:val="ad"/>
    <w:next w:val="ad"/>
    <w:link w:val="af0"/>
    <w:rsid w:val="005C1648"/>
    <w:rPr>
      <w:b/>
      <w:bCs/>
    </w:rPr>
  </w:style>
  <w:style w:type="character" w:customStyle="1" w:styleId="af0">
    <w:name w:val="コメント内容 (文字)"/>
    <w:link w:val="af"/>
    <w:rsid w:val="005C1648"/>
    <w:rPr>
      <w:b/>
      <w:bCs/>
      <w:lang w:eastAsia="en-US"/>
    </w:rPr>
  </w:style>
  <w:style w:type="paragraph" w:styleId="af1">
    <w:name w:val="Balloon Text"/>
    <w:basedOn w:val="a"/>
    <w:link w:val="af2"/>
    <w:rsid w:val="005C1648"/>
    <w:pPr>
      <w:spacing w:line="240" w:lineRule="auto"/>
    </w:pPr>
    <w:rPr>
      <w:rFonts w:ascii="Arial" w:hAnsi="Arial"/>
      <w:szCs w:val="18"/>
      <w:lang w:val="x-none"/>
    </w:rPr>
  </w:style>
  <w:style w:type="character" w:customStyle="1" w:styleId="af2">
    <w:name w:val="吹き出し (文字)"/>
    <w:link w:val="af1"/>
    <w:rsid w:val="005C1648"/>
    <w:rPr>
      <w:rFonts w:ascii="Arial" w:hAnsi="Arial" w:cs="Segoe UI"/>
      <w:sz w:val="18"/>
      <w:szCs w:val="18"/>
      <w:lang w:eastAsia="en-US"/>
    </w:rPr>
  </w:style>
  <w:style w:type="character" w:styleId="af3">
    <w:name w:val="FollowedHyperlink"/>
    <w:basedOn w:val="a0"/>
    <w:semiHidden/>
    <w:unhideWhenUsed/>
    <w:rsid w:val="00F15A15"/>
    <w:rPr>
      <w:color w:val="000000" w:themeColor="followedHyperlink"/>
      <w:u w:val="single"/>
    </w:rPr>
  </w:style>
  <w:style w:type="paragraph" w:customStyle="1" w:styleId="NeumannTabelle9pt">
    <w:name w:val="Neumann Tabelle 9 pt"/>
    <w:basedOn w:val="a"/>
    <w:rsid w:val="002919D0"/>
    <w:pPr>
      <w:spacing w:line="240" w:lineRule="auto"/>
    </w:pPr>
    <w:rPr>
      <w:rFonts w:ascii="Avenir Next Condensed Regular" w:eastAsia="ＭＳ 明朝" w:hAnsi="Avenir Next Condensed Regular"/>
      <w:sz w:val="18"/>
      <w:szCs w:val="18"/>
      <w:lang w:val="en-US"/>
    </w:rPr>
  </w:style>
  <w:style w:type="character" w:customStyle="1" w:styleId="apple-converted-space">
    <w:name w:val="apple-converted-space"/>
    <w:basedOn w:val="a0"/>
    <w:rsid w:val="00F075DF"/>
  </w:style>
  <w:style w:type="paragraph" w:customStyle="1" w:styleId="p1">
    <w:name w:val="p1"/>
    <w:basedOn w:val="a"/>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sid w:val="00C14E95"/>
    <w:rPr>
      <w:color w:val="605E5C"/>
      <w:shd w:val="clear" w:color="auto" w:fill="E1DFDD"/>
    </w:rPr>
  </w:style>
  <w:style w:type="paragraph" w:customStyle="1" w:styleId="BildunterschriftHau">
    <w:name w:val="Bildunterschrift Hau"/>
    <w:basedOn w:val="a"/>
    <w:rsid w:val="007B3825"/>
    <w:pPr>
      <w:spacing w:line="240" w:lineRule="auto"/>
    </w:pPr>
    <w:rPr>
      <w:rFonts w:ascii="Arial Narrow" w:eastAsia="ＭＳ 明朝" w:hAnsi="Arial Narrow"/>
      <w:b/>
      <w:szCs w:val="24"/>
    </w:rPr>
  </w:style>
  <w:style w:type="paragraph" w:styleId="af4">
    <w:name w:val="List Paragraph"/>
    <w:basedOn w:val="a"/>
    <w:qFormat/>
    <w:rsid w:val="00633C4E"/>
    <w:pPr>
      <w:ind w:left="720"/>
      <w:contextualSpacing/>
    </w:pPr>
  </w:style>
  <w:style w:type="character" w:customStyle="1" w:styleId="NichtaufgelsteErwhnung2">
    <w:name w:val="Nicht aufgelöste Erwähnung2"/>
    <w:basedOn w:val="a0"/>
    <w:uiPriority w:val="99"/>
    <w:semiHidden/>
    <w:unhideWhenUsed/>
    <w:rsid w:val="00F45D82"/>
    <w:rPr>
      <w:color w:val="605E5C"/>
      <w:shd w:val="clear" w:color="auto" w:fill="E1DFDD"/>
    </w:rPr>
  </w:style>
  <w:style w:type="character" w:customStyle="1" w:styleId="NichtaufgelsteErwhnung3">
    <w:name w:val="Nicht aufgelöste Erwähnung3"/>
    <w:basedOn w:val="a0"/>
    <w:uiPriority w:val="99"/>
    <w:semiHidden/>
    <w:unhideWhenUsed/>
    <w:rsid w:val="00B36423"/>
    <w:rPr>
      <w:color w:val="605E5C"/>
      <w:shd w:val="clear" w:color="auto" w:fill="E1DFDD"/>
    </w:rPr>
  </w:style>
  <w:style w:type="character" w:customStyle="1" w:styleId="11">
    <w:name w:val="未解決のメンション1"/>
    <w:basedOn w:val="a0"/>
    <w:uiPriority w:val="99"/>
    <w:semiHidden/>
    <w:unhideWhenUsed/>
    <w:rsid w:val="006B3CC4"/>
    <w:rPr>
      <w:color w:val="605E5C"/>
      <w:shd w:val="clear" w:color="auto" w:fill="E1DFDD"/>
    </w:rPr>
  </w:style>
  <w:style w:type="paragraph" w:styleId="af5">
    <w:name w:val="Revision"/>
    <w:hidden/>
    <w:semiHidden/>
    <w:rsid w:val="007C5656"/>
  </w:style>
  <w:style w:type="character" w:styleId="af6">
    <w:name w:val="Unresolved Mention"/>
    <w:basedOn w:val="a0"/>
    <w:uiPriority w:val="99"/>
    <w:semiHidden/>
    <w:unhideWhenUsed/>
    <w:rsid w:val="00596B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neumann.com/ja-jp/products/microphones/u-87-ai?variant=007022" TargetMode="External"/><Relationship Id="rId18" Type="http://schemas.openxmlformats.org/officeDocument/2006/relationships/hyperlink" Target="https://www.soundhouse.co.jp/products/detail/item/378394"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3.jpg"/><Relationship Id="rId2" Type="http://schemas.openxmlformats.org/officeDocument/2006/relationships/customXml" Target="../customXml/item2.xml"/><Relationship Id="rId16" Type="http://schemas.openxmlformats.org/officeDocument/2006/relationships/image" Target="media/image2.jpg"/><Relationship Id="rId20" Type="http://schemas.openxmlformats.org/officeDocument/2006/relationships/hyperlink" Target="mailto:sennheiser@pjbc.co.jp"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neumann.com/ja-jp/products/microphones/u-87-ai?variant=007022"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neumann.com/ja-jp/products/microphone-accessories/sg-2"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neumann.com/ja-jp"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neumann.com/ja-jp/products/microphone-accessories/ea-87" TargetMode="Externa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23" ma:contentTypeDescription="Create a new document." ma:contentTypeScope="" ma:versionID="f9b8f670b8cf6f5af696515ffd83623a">
  <xsd:schema xmlns:xsd="http://www.w3.org/2001/XMLSchema" xmlns:xs="http://www.w3.org/2001/XMLSchema" xmlns:p="http://schemas.microsoft.com/office/2006/metadata/properties" xmlns:ns1="http://schemas.microsoft.com/sharepoint/v3" xmlns:ns2="4f0e5b64-9eed-4a48-b14c-1c28240562d1" xmlns:ns3="ef733840-a030-407a-81fd-8542cf71766b" targetNamespace="http://schemas.microsoft.com/office/2006/metadata/properties" ma:root="true" ma:fieldsID="504ff8ecfccf346dbc5d2595b17cd0f2" ns1:_="" ns2:_="" ns3:_="">
    <xsd:import namespace="http://schemas.microsoft.com/sharepoint/v3"/>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element ref="ns1:AverageRating" minOccurs="0"/>
                <xsd:element ref="ns1:RatingCount" minOccurs="0"/>
                <xsd:element ref="ns1:RatedBy" minOccurs="0"/>
                <xsd:element ref="ns1:Ratings" minOccurs="0"/>
                <xsd:element ref="ns1:LikesCount" minOccurs="0"/>
                <xsd:element ref="ns1:LikedBy" minOccurs="0"/>
                <xsd:element ref="ns2:_x304a__x6c17__x306b__x5165__x308a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3" nillable="true" ma:displayName="Rating (0-5)" ma:decimals="2" ma:description="Average value of all the ratings that have been submitted" ma:internalName="AverageRating" ma:readOnly="true">
      <xsd:simpleType>
        <xsd:restriction base="dms:Number"/>
      </xsd:simpleType>
    </xsd:element>
    <xsd:element name="RatingCount" ma:index="24" nillable="true" ma:displayName="Number of Ratings" ma:decimals="0" ma:description="Number of ratings submitted" ma:internalName="RatingCount" ma:readOnly="true">
      <xsd:simpleType>
        <xsd:restriction base="dms:Number"/>
      </xsd:simpleType>
    </xsd:element>
    <xsd:element name="RatedBy" ma:index="25"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6" nillable="true" ma:displayName="User ratings" ma:description="User ratings for the item" ma:hidden="true" ma:internalName="Ratings">
      <xsd:simpleType>
        <xsd:restriction base="dms:Note"/>
      </xsd:simpleType>
    </xsd:element>
    <xsd:element name="LikesCount" ma:index="27" nillable="true" ma:displayName="Number of Likes" ma:internalName="LikesCount">
      <xsd:simpleType>
        <xsd:restriction base="dms:Unknown"/>
      </xsd:simpleType>
    </xsd:element>
    <xsd:element name="LikedBy" ma:index="28"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x304a__x6c17__x306b__x5165__x308a_" ma:index="29" nillable="true" ma:displayName="お気に入り" ma:format="Thumbnail" ma:internalName="_x304a__x6c17__x306b__x5165__x308a_">
      <xsd:simpleType>
        <xsd:restriction base="dms:Unknown"/>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LikesCount xmlns="http://schemas.microsoft.com/sharepoint/v3" xsi:nil="true"/>
    <Ratings xmlns="http://schemas.microsoft.com/sharepoint/v3" xsi:nil="true"/>
    <LikedBy xmlns="http://schemas.microsoft.com/sharepoint/v3">
      <UserInfo>
        <DisplayName/>
        <AccountId xsi:nil="true"/>
        <AccountType/>
      </UserInfo>
    </LikedBy>
    <_x304a__x6c17__x306b__x5165__x308a_ xmlns="4f0e5b64-9eed-4a48-b14c-1c28240562d1" xsi:nil="true"/>
    <RatedBy xmlns="http://schemas.microsoft.com/sharepoint/v3">
      <UserInfo>
        <DisplayName/>
        <AccountId xsi:nil="true"/>
        <AccountType/>
      </UserInfo>
    </RatedBy>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9F71CF2-8D09-4BE2-A7CC-93335C878B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E78614-914B-4847-B9E0-2588D89A4C67}">
  <ds:schemaRefs>
    <ds:schemaRef ds:uri="http://schemas.microsoft.com/sharepoint/v3/contenttype/forms"/>
  </ds:schemaRefs>
</ds:datastoreItem>
</file>

<file path=customXml/itemProps3.xml><?xml version="1.0" encoding="utf-8"?>
<ds:datastoreItem xmlns:ds="http://schemas.openxmlformats.org/officeDocument/2006/customXml" ds:itemID="{4BAAB466-1600-4D26-9F7D-26B7DEAF92C2}">
  <ds:schemaRefs>
    <ds:schemaRef ds:uri="http://schemas.microsoft.com/office/2006/documentManagement/types"/>
    <ds:schemaRef ds:uri="http://schemas.microsoft.com/sharepoint/v3"/>
    <ds:schemaRef ds:uri="http://www.w3.org/XML/1998/namespace"/>
    <ds:schemaRef ds:uri="http://schemas.microsoft.com/office/infopath/2007/PartnerControls"/>
    <ds:schemaRef ds:uri="ef733840-a030-407a-81fd-8542cf71766b"/>
    <ds:schemaRef ds:uri="http://purl.org/dc/elements/1.1/"/>
    <ds:schemaRef ds:uri="4f0e5b64-9eed-4a48-b14c-1c28240562d1"/>
    <ds:schemaRef ds:uri="http://schemas.openxmlformats.org/package/2006/metadata/core-properties"/>
    <ds:schemaRef ds:uri="http://purl.org/dc/dcmitype/"/>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6E2690C6-7B3B-44C1-9B7A-56324E032A5E}">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15</TotalTime>
  <Pages>3</Pages>
  <Words>1665</Words>
  <Characters>1061</Characters>
  <Application>Microsoft Office Word</Application>
  <DocSecurity>0</DocSecurity>
  <Lines>8</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PRAP</dc:creator>
  <cp:keywords/>
  <dc:description/>
  <cp:lastModifiedBy>PRAP</cp:lastModifiedBy>
  <cp:revision>3</cp:revision>
  <cp:lastPrinted>2026-01-26T05:38:00Z</cp:lastPrinted>
  <dcterms:created xsi:type="dcterms:W3CDTF">2026-01-26T05:37:00Z</dcterms:created>
  <dcterms:modified xsi:type="dcterms:W3CDTF">2026-01-26T05:50:00Z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