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4C2A4B" w14:textId="77777777" w:rsidR="00DA4B96" w:rsidRPr="00426BE1" w:rsidRDefault="00EF6F86" w:rsidP="00B0341D">
      <w:r w:rsidRPr="00426BE1">
        <w:rPr>
          <w:noProof/>
          <w:lang w:eastAsia="en-GB"/>
        </w:rPr>
        <w:drawing>
          <wp:inline distT="0" distB="0" distL="0" distR="0" wp14:anchorId="48C43563" wp14:editId="2A40E8CA">
            <wp:extent cx="5000625" cy="1850331"/>
            <wp:effectExtent l="0" t="0" r="0" b="0"/>
            <wp:docPr id="1140952771" name="Grafik 12" descr="Ein Bild, das Konzert, Bühne, Unterhaltung, Thea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52771" name="Grafik 12" descr="Ein Bild, das Konzert, Bühne, Unterhaltung, Theater enthält.&#10;&#10;Automatisch generierte Beschreibung"/>
                    <pic:cNvPicPr/>
                  </pic:nvPicPr>
                  <pic:blipFill rotWithShape="1">
                    <a:blip r:embed="rId8"/>
                    <a:srcRect t="31602" b="12871"/>
                    <a:stretch/>
                  </pic:blipFill>
                  <pic:spPr bwMode="auto">
                    <a:xfrm>
                      <a:off x="0" y="0"/>
                      <a:ext cx="5003800" cy="1851506"/>
                    </a:xfrm>
                    <a:prstGeom prst="rect">
                      <a:avLst/>
                    </a:prstGeom>
                    <a:ln>
                      <a:noFill/>
                    </a:ln>
                    <a:extLst>
                      <a:ext uri="{53640926-AAD7-44D8-BBD7-CCE9431645EC}">
                        <a14:shadowObscured xmlns:a14="http://schemas.microsoft.com/office/drawing/2010/main"/>
                      </a:ext>
                    </a:extLst>
                  </pic:spPr>
                </pic:pic>
              </a:graphicData>
            </a:graphic>
          </wp:inline>
        </w:drawing>
      </w:r>
    </w:p>
    <w:p w14:paraId="34FF788E" w14:textId="77777777" w:rsidR="00B0341D" w:rsidRPr="00426BE1" w:rsidRDefault="00B0341D" w:rsidP="00B0341D">
      <w:pPr>
        <w:pStyle w:val="berschrift1"/>
      </w:pPr>
      <w:r w:rsidRPr="00426BE1">
        <w:t>Helene Fischer</w:t>
      </w:r>
      <w:r w:rsidR="00426BE1">
        <w:t xml:space="preserve"> with</w:t>
      </w:r>
      <w:r w:rsidR="00543D57" w:rsidRPr="00426BE1">
        <w:t xml:space="preserve"> </w:t>
      </w:r>
      <w:r w:rsidRPr="00426BE1">
        <w:t>Sennheiser Digital 6000</w:t>
      </w:r>
    </w:p>
    <w:p w14:paraId="47C0BC6C" w14:textId="77777777" w:rsidR="00543D57" w:rsidRPr="00426BE1" w:rsidRDefault="00426BE1" w:rsidP="00B0341D">
      <w:pPr>
        <w:rPr>
          <w:rStyle w:val="Fett"/>
        </w:rPr>
      </w:pPr>
      <w:r>
        <w:rPr>
          <w:rStyle w:val="Fett"/>
        </w:rPr>
        <w:t>A look back at the phenomenal shows of the “Rausch” tour</w:t>
      </w:r>
    </w:p>
    <w:p w14:paraId="48095719" w14:textId="77777777" w:rsidR="00543D57" w:rsidRPr="00426BE1" w:rsidRDefault="00543D57" w:rsidP="00B0341D">
      <w:pPr>
        <w:rPr>
          <w:rStyle w:val="Fett"/>
          <w:b w:val="0"/>
          <w:bCs w:val="0"/>
        </w:rPr>
      </w:pPr>
    </w:p>
    <w:p w14:paraId="295F2816" w14:textId="46A9D4DE" w:rsidR="00B0341D" w:rsidRPr="00426BE1" w:rsidRDefault="00426BE1" w:rsidP="00B0341D">
      <w:pPr>
        <w:rPr>
          <w:rStyle w:val="Fett"/>
        </w:rPr>
      </w:pPr>
      <w:r>
        <w:rPr>
          <w:rStyle w:val="Fett"/>
        </w:rPr>
        <w:t xml:space="preserve">Fans of Helene Fischer </w:t>
      </w:r>
      <w:r w:rsidRPr="00426BE1">
        <w:rPr>
          <w:rStyle w:val="Fett"/>
        </w:rPr>
        <w:t xml:space="preserve">will have to wait until 2026 </w:t>
      </w:r>
      <w:r>
        <w:rPr>
          <w:rStyle w:val="Fett"/>
        </w:rPr>
        <w:t>before they can</w:t>
      </w:r>
      <w:r w:rsidRPr="00426BE1">
        <w:rPr>
          <w:rStyle w:val="Fett"/>
        </w:rPr>
        <w:t xml:space="preserve"> see and hear Germany</w:t>
      </w:r>
      <w:r w:rsidR="006E1187">
        <w:rPr>
          <w:rStyle w:val="Fett"/>
        </w:rPr>
        <w:t>’</w:t>
      </w:r>
      <w:r w:rsidRPr="00426BE1">
        <w:rPr>
          <w:rStyle w:val="Fett"/>
        </w:rPr>
        <w:t xml:space="preserve">s most successful entertainer on her next </w:t>
      </w:r>
      <w:r>
        <w:rPr>
          <w:rStyle w:val="Fett"/>
        </w:rPr>
        <w:t xml:space="preserve">round of </w:t>
      </w:r>
      <w:r w:rsidRPr="00426BE1">
        <w:rPr>
          <w:rStyle w:val="Fett"/>
        </w:rPr>
        <w:t xml:space="preserve">stadium </w:t>
      </w:r>
      <w:r>
        <w:rPr>
          <w:rStyle w:val="Fett"/>
        </w:rPr>
        <w:t>concerts</w:t>
      </w:r>
      <w:r w:rsidRPr="00426BE1">
        <w:rPr>
          <w:rStyle w:val="Fett"/>
        </w:rPr>
        <w:t xml:space="preserve"> </w:t>
      </w:r>
      <w:r>
        <w:rPr>
          <w:rStyle w:val="Fett"/>
        </w:rPr>
        <w:t>–</w:t>
      </w:r>
      <w:r w:rsidRPr="00426BE1">
        <w:rPr>
          <w:rStyle w:val="Fett"/>
        </w:rPr>
        <w:t xml:space="preserve"> </w:t>
      </w:r>
      <w:r w:rsidR="003F2168">
        <w:rPr>
          <w:rStyle w:val="Fett"/>
        </w:rPr>
        <w:t>so it’s</w:t>
      </w:r>
      <w:r w:rsidR="005E58F7">
        <w:rPr>
          <w:rStyle w:val="Fett"/>
        </w:rPr>
        <w:t xml:space="preserve"> </w:t>
      </w:r>
      <w:r w:rsidRPr="00426BE1">
        <w:rPr>
          <w:rStyle w:val="Fett"/>
        </w:rPr>
        <w:t xml:space="preserve">time to take a look back at </w:t>
      </w:r>
      <w:r>
        <w:rPr>
          <w:rStyle w:val="Fett"/>
        </w:rPr>
        <w:t>her</w:t>
      </w:r>
      <w:r w:rsidRPr="00426BE1">
        <w:rPr>
          <w:rStyle w:val="Fett"/>
        </w:rPr>
        <w:t xml:space="preserve"> </w:t>
      </w:r>
      <w:r>
        <w:rPr>
          <w:rStyle w:val="Fett"/>
        </w:rPr>
        <w:t xml:space="preserve">highly successful </w:t>
      </w:r>
      <w:r w:rsidR="006E1187">
        <w:rPr>
          <w:rStyle w:val="Fett"/>
        </w:rPr>
        <w:t>“</w:t>
      </w:r>
      <w:r>
        <w:rPr>
          <w:rStyle w:val="Fett"/>
        </w:rPr>
        <w:t>Rausch</w:t>
      </w:r>
      <w:r w:rsidR="006E1187">
        <w:rPr>
          <w:rStyle w:val="Fett"/>
        </w:rPr>
        <w:t>”</w:t>
      </w:r>
      <w:r>
        <w:rPr>
          <w:rStyle w:val="Fett"/>
        </w:rPr>
        <w:t xml:space="preserve"> tour. </w:t>
      </w:r>
      <w:r w:rsidR="006E1187">
        <w:rPr>
          <w:rStyle w:val="Fett"/>
        </w:rPr>
        <w:t>In Cologne, t</w:t>
      </w:r>
      <w:r>
        <w:rPr>
          <w:rStyle w:val="Fett"/>
        </w:rPr>
        <w:t xml:space="preserve">he show to accompany her </w:t>
      </w:r>
      <w:r w:rsidR="005E58F7">
        <w:rPr>
          <w:rStyle w:val="Fett"/>
        </w:rPr>
        <w:t xml:space="preserve">latest </w:t>
      </w:r>
      <w:r>
        <w:rPr>
          <w:rStyle w:val="Fett"/>
        </w:rPr>
        <w:t xml:space="preserve">album </w:t>
      </w:r>
      <w:r w:rsidR="003312A3">
        <w:rPr>
          <w:rStyle w:val="Fett"/>
        </w:rPr>
        <w:t>was staged at</w:t>
      </w:r>
      <w:r w:rsidRPr="00426BE1">
        <w:rPr>
          <w:rStyle w:val="Fett"/>
        </w:rPr>
        <w:t xml:space="preserve"> </w:t>
      </w:r>
      <w:r w:rsidR="006E1187">
        <w:rPr>
          <w:rStyle w:val="Fett"/>
        </w:rPr>
        <w:t>the</w:t>
      </w:r>
      <w:r w:rsidRPr="00426BE1">
        <w:rPr>
          <w:rStyle w:val="Fett"/>
        </w:rPr>
        <w:t xml:space="preserve"> LANXESS arena seven times in a row </w:t>
      </w:r>
      <w:r w:rsidR="00543D57" w:rsidRPr="00426BE1">
        <w:rPr>
          <w:rStyle w:val="Fett"/>
        </w:rPr>
        <w:t xml:space="preserve">– </w:t>
      </w:r>
      <w:r w:rsidR="003312A3">
        <w:rPr>
          <w:rStyle w:val="Fett"/>
        </w:rPr>
        <w:t xml:space="preserve">and it included some </w:t>
      </w:r>
      <w:r w:rsidR="005E58F7">
        <w:rPr>
          <w:rStyle w:val="Fett"/>
        </w:rPr>
        <w:t>breathtaking</w:t>
      </w:r>
      <w:r w:rsidR="003312A3">
        <w:rPr>
          <w:rStyle w:val="Fett"/>
        </w:rPr>
        <w:t xml:space="preserve"> acrobatics with a team of artists from Cirque du Soleil</w:t>
      </w:r>
      <w:r w:rsidR="00B0341D" w:rsidRPr="00426BE1">
        <w:rPr>
          <w:rStyle w:val="Fett"/>
        </w:rPr>
        <w:t xml:space="preserve">. </w:t>
      </w:r>
      <w:r w:rsidR="003312A3">
        <w:rPr>
          <w:rStyle w:val="Fett"/>
        </w:rPr>
        <w:t xml:space="preserve">Wireless </w:t>
      </w:r>
      <w:r w:rsidR="006E1187">
        <w:rPr>
          <w:rStyle w:val="Fett"/>
          <w:rFonts w:cs="Arial"/>
        </w:rPr>
        <w:t>microphones</w:t>
      </w:r>
      <w:r w:rsidR="003312A3">
        <w:rPr>
          <w:rStyle w:val="Fett"/>
        </w:rPr>
        <w:t xml:space="preserve"> from </w:t>
      </w:r>
      <w:r w:rsidR="00B0341D" w:rsidRPr="00426BE1">
        <w:rPr>
          <w:rStyle w:val="Fett"/>
        </w:rPr>
        <w:t>Sennheiser</w:t>
      </w:r>
      <w:r w:rsidR="006E1187">
        <w:rPr>
          <w:rStyle w:val="Fett"/>
        </w:rPr>
        <w:t>’s</w:t>
      </w:r>
      <w:r w:rsidR="00B0341D" w:rsidRPr="00426BE1">
        <w:rPr>
          <w:rStyle w:val="Fett"/>
        </w:rPr>
        <w:t xml:space="preserve"> Digital 6000 </w:t>
      </w:r>
      <w:r w:rsidR="003312A3">
        <w:rPr>
          <w:rStyle w:val="Fett"/>
        </w:rPr>
        <w:t>series made sure that</w:t>
      </w:r>
      <w:r w:rsidR="00B0341D" w:rsidRPr="00426BE1">
        <w:rPr>
          <w:rStyle w:val="Fett"/>
        </w:rPr>
        <w:t xml:space="preserve"> Helene Fischer</w:t>
      </w:r>
      <w:r w:rsidR="003312A3">
        <w:rPr>
          <w:rStyle w:val="Fett"/>
        </w:rPr>
        <w:t>’</w:t>
      </w:r>
      <w:r w:rsidR="00B0341D" w:rsidRPr="00426BE1">
        <w:rPr>
          <w:rStyle w:val="Fett"/>
        </w:rPr>
        <w:t xml:space="preserve">s </w:t>
      </w:r>
      <w:r w:rsidR="003312A3">
        <w:rPr>
          <w:rStyle w:val="Fett"/>
        </w:rPr>
        <w:t xml:space="preserve">voice and all the backing vocals could be heard in excellent audio </w:t>
      </w:r>
      <w:r w:rsidR="003312A3" w:rsidRPr="003312A3">
        <w:rPr>
          <w:rStyle w:val="Fett"/>
        </w:rPr>
        <w:t>quality</w:t>
      </w:r>
      <w:r w:rsidR="003312A3">
        <w:rPr>
          <w:rStyle w:val="Fett"/>
        </w:rPr>
        <w:t xml:space="preserve">. </w:t>
      </w:r>
    </w:p>
    <w:p w14:paraId="42918AD7" w14:textId="77777777" w:rsidR="00B0341D" w:rsidRPr="00426BE1" w:rsidRDefault="00B0341D" w:rsidP="00B0341D"/>
    <w:p w14:paraId="64883272" w14:textId="77777777" w:rsidR="00B0341D" w:rsidRPr="00426BE1" w:rsidRDefault="003312A3" w:rsidP="00B0341D">
      <w:pPr>
        <w:rPr>
          <w:b/>
          <w:bCs/>
        </w:rPr>
      </w:pPr>
      <w:r>
        <w:rPr>
          <w:b/>
          <w:bCs/>
        </w:rPr>
        <w:t>Gold a</w:t>
      </w:r>
      <w:r w:rsidR="00B0341D" w:rsidRPr="00426BE1">
        <w:rPr>
          <w:b/>
          <w:bCs/>
        </w:rPr>
        <w:t xml:space="preserve">nd </w:t>
      </w:r>
      <w:r>
        <w:rPr>
          <w:b/>
          <w:bCs/>
        </w:rPr>
        <w:t>p</w:t>
      </w:r>
      <w:r w:rsidR="00B0341D" w:rsidRPr="00426BE1">
        <w:rPr>
          <w:b/>
          <w:bCs/>
        </w:rPr>
        <w:t>latin</w:t>
      </w:r>
      <w:r>
        <w:rPr>
          <w:b/>
          <w:bCs/>
        </w:rPr>
        <w:t>um for</w:t>
      </w:r>
      <w:r w:rsidR="00B0341D" w:rsidRPr="00426BE1">
        <w:rPr>
          <w:b/>
          <w:bCs/>
        </w:rPr>
        <w:t xml:space="preserve"> Helene</w:t>
      </w:r>
    </w:p>
    <w:p w14:paraId="58041F2C" w14:textId="73AEBA06" w:rsidR="009C7482" w:rsidRPr="00426BE1" w:rsidRDefault="00B0341D" w:rsidP="00B0341D">
      <w:r w:rsidRPr="00426BE1">
        <w:t xml:space="preserve">Helene Fischer </w:t>
      </w:r>
      <w:r w:rsidR="003312A3">
        <w:t xml:space="preserve">alternated </w:t>
      </w:r>
      <w:r w:rsidR="003312A3">
        <w:rPr>
          <w:rFonts w:cs="Arial"/>
        </w:rPr>
        <w:t>between</w:t>
      </w:r>
      <w:r w:rsidR="003312A3">
        <w:t xml:space="preserve"> three </w:t>
      </w:r>
      <w:r w:rsidR="003F2168">
        <w:t xml:space="preserve">custom-made </w:t>
      </w:r>
      <w:r w:rsidR="003312A3">
        <w:rPr>
          <w:rFonts w:cs="Arial"/>
        </w:rPr>
        <w:t>Sennheiser</w:t>
      </w:r>
      <w:r w:rsidR="003312A3">
        <w:t xml:space="preserve"> </w:t>
      </w:r>
      <w:r w:rsidR="003312A3" w:rsidRPr="00426BE1">
        <w:t>SKM</w:t>
      </w:r>
      <w:r w:rsidR="006E1187">
        <w:t xml:space="preserve"> </w:t>
      </w:r>
      <w:r w:rsidR="003312A3" w:rsidRPr="00426BE1">
        <w:t>6000</w:t>
      </w:r>
      <w:r w:rsidR="003312A3">
        <w:t xml:space="preserve"> handheld </w:t>
      </w:r>
      <w:r w:rsidR="003312A3">
        <w:rPr>
          <w:rFonts w:cs="Arial"/>
        </w:rPr>
        <w:t xml:space="preserve">transmitters in </w:t>
      </w:r>
      <w:r w:rsidR="003312A3" w:rsidRPr="003312A3">
        <w:rPr>
          <w:rFonts w:cs="Arial"/>
        </w:rPr>
        <w:t>different</w:t>
      </w:r>
      <w:r w:rsidR="003312A3">
        <w:rPr>
          <w:rFonts w:cs="Arial"/>
        </w:rPr>
        <w:t xml:space="preserve"> looks: one gold- and two platinum-coloured models provided exciting light reflect</w:t>
      </w:r>
      <w:r w:rsidR="003F2168">
        <w:rPr>
          <w:rFonts w:cs="Arial"/>
        </w:rPr>
        <w:t xml:space="preserve">ions on the stage. All handheld </w:t>
      </w:r>
      <w:r w:rsidR="003F2168" w:rsidRPr="003F2168">
        <w:rPr>
          <w:rFonts w:cs="Arial"/>
        </w:rPr>
        <w:t>transmitter</w:t>
      </w:r>
      <w:r w:rsidR="003F2168">
        <w:rPr>
          <w:rFonts w:cs="Arial"/>
        </w:rPr>
        <w:t>s</w:t>
      </w:r>
      <w:r w:rsidR="003312A3">
        <w:rPr>
          <w:rFonts w:cs="Arial"/>
        </w:rPr>
        <w:t xml:space="preserve"> </w:t>
      </w:r>
      <w:r w:rsidR="0062135F">
        <w:rPr>
          <w:rFonts w:cs="Arial"/>
        </w:rPr>
        <w:t xml:space="preserve">were equipped with </w:t>
      </w:r>
      <w:r w:rsidR="0062135F" w:rsidRPr="00426BE1">
        <w:t>MMK</w:t>
      </w:r>
      <w:r w:rsidR="006E1187">
        <w:t xml:space="preserve"> </w:t>
      </w:r>
      <w:r w:rsidR="0062135F" w:rsidRPr="00426BE1">
        <w:t>965</w:t>
      </w:r>
      <w:r w:rsidR="007F499D">
        <w:t xml:space="preserve">-1 </w:t>
      </w:r>
      <w:r w:rsidR="0062135F">
        <w:t xml:space="preserve">true condenser </w:t>
      </w:r>
      <w:r w:rsidR="0062135F">
        <w:rPr>
          <w:rFonts w:cs="Arial"/>
        </w:rPr>
        <w:t>microphone</w:t>
      </w:r>
      <w:r w:rsidR="0062135F">
        <w:t xml:space="preserve"> capsules. </w:t>
      </w:r>
    </w:p>
    <w:p w14:paraId="312CBA12" w14:textId="77777777" w:rsidR="009C7482" w:rsidRPr="00426BE1" w:rsidRDefault="009C7482" w:rsidP="00B0341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913"/>
        <w:gridCol w:w="3075"/>
      </w:tblGrid>
      <w:tr w:rsidR="005C2E5E" w:rsidRPr="00426BE1" w14:paraId="0E1889EB" w14:textId="77777777" w:rsidTr="005C2E5E">
        <w:tc>
          <w:tcPr>
            <w:tcW w:w="3935" w:type="dxa"/>
          </w:tcPr>
          <w:p w14:paraId="1BEB0B46" w14:textId="77777777" w:rsidR="005C2E5E" w:rsidRPr="00426BE1" w:rsidRDefault="005C2E5E" w:rsidP="005C2E5E">
            <w:pPr>
              <w:pStyle w:val="Beschriftung"/>
            </w:pPr>
            <w:r w:rsidRPr="00426BE1">
              <w:rPr>
                <w:noProof/>
                <w:lang w:eastAsia="en-GB"/>
              </w:rPr>
              <w:drawing>
                <wp:inline distT="0" distB="0" distL="0" distR="0" wp14:anchorId="172F4E59" wp14:editId="0CDD7252">
                  <wp:extent cx="3051794" cy="2033625"/>
                  <wp:effectExtent l="0" t="0" r="0" b="5080"/>
                  <wp:docPr id="152443216" name="Grafik 2" descr="Ein Bild, das Sport, Unterhaltung, Kleidun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3216" name="Grafik 2" descr="Ein Bild, das Sport, Unterhaltung, Kleidung, Person enthält.&#10;&#10;Automatisch generierte Beschreibung"/>
                          <pic:cNvPicPr/>
                        </pic:nvPicPr>
                        <pic:blipFill>
                          <a:blip r:embed="rId9"/>
                          <a:stretch>
                            <a:fillRect/>
                          </a:stretch>
                        </pic:blipFill>
                        <pic:spPr>
                          <a:xfrm>
                            <a:off x="0" y="0"/>
                            <a:ext cx="3061071" cy="2039807"/>
                          </a:xfrm>
                          <a:prstGeom prst="rect">
                            <a:avLst/>
                          </a:prstGeom>
                        </pic:spPr>
                      </pic:pic>
                    </a:graphicData>
                  </a:graphic>
                </wp:inline>
              </w:drawing>
            </w:r>
          </w:p>
        </w:tc>
        <w:tc>
          <w:tcPr>
            <w:tcW w:w="3935" w:type="dxa"/>
          </w:tcPr>
          <w:p w14:paraId="231C41E4" w14:textId="126DB6A0" w:rsidR="005C2E5E" w:rsidRPr="00426BE1" w:rsidRDefault="0062135F" w:rsidP="007F7768">
            <w:pPr>
              <w:pStyle w:val="Beschriftung"/>
            </w:pPr>
            <w:r>
              <w:t>Fo</w:t>
            </w:r>
            <w:r w:rsidR="005C2E5E" w:rsidRPr="00426BE1">
              <w:t xml:space="preserve">r </w:t>
            </w:r>
            <w:r>
              <w:t xml:space="preserve">her shows, </w:t>
            </w:r>
            <w:r w:rsidR="005C2E5E" w:rsidRPr="00426BE1">
              <w:t xml:space="preserve">Helene Fischer </w:t>
            </w:r>
            <w:r>
              <w:t xml:space="preserve">used custom-made gold- and platinum-coloured </w:t>
            </w:r>
            <w:r w:rsidRPr="00426BE1">
              <w:t xml:space="preserve">SKM 6000 </w:t>
            </w:r>
            <w:r>
              <w:t xml:space="preserve">handheld transmitters with </w:t>
            </w:r>
            <w:r w:rsidRPr="00426BE1">
              <w:t>MM</w:t>
            </w:r>
            <w:r w:rsidR="007F499D">
              <w:t xml:space="preserve">K </w:t>
            </w:r>
            <w:r w:rsidRPr="00426BE1">
              <w:t>965</w:t>
            </w:r>
            <w:r w:rsidR="007F499D">
              <w:t>-1</w:t>
            </w:r>
            <w:r w:rsidRPr="00426BE1">
              <w:t xml:space="preserve"> </w:t>
            </w:r>
            <w:r>
              <w:rPr>
                <w:rFonts w:cs="Arial"/>
              </w:rPr>
              <w:t>microphone</w:t>
            </w:r>
            <w:r>
              <w:t xml:space="preserve"> capsules </w:t>
            </w:r>
          </w:p>
        </w:tc>
      </w:tr>
    </w:tbl>
    <w:p w14:paraId="5E6FB7CA" w14:textId="65390A6E" w:rsidR="005C2E5E" w:rsidRPr="00426BE1" w:rsidRDefault="005C2E5E" w:rsidP="00B0341D"/>
    <w:p w14:paraId="7EEA9BCB" w14:textId="5DAE3CE8" w:rsidR="00B0341D" w:rsidRPr="00426BE1" w:rsidRDefault="0062135F" w:rsidP="00B0341D">
      <w:r>
        <w:t xml:space="preserve">For her acrobatic </w:t>
      </w:r>
      <w:r>
        <w:rPr>
          <w:rFonts w:cs="Arial"/>
        </w:rPr>
        <w:t>performance</w:t>
      </w:r>
      <w:r>
        <w:t>s during the show,</w:t>
      </w:r>
      <w:r w:rsidR="00B0341D" w:rsidRPr="00426BE1">
        <w:t xml:space="preserve"> Helene Fischer </w:t>
      </w:r>
      <w:r>
        <w:t>used a h</w:t>
      </w:r>
      <w:r w:rsidR="00B0341D" w:rsidRPr="00426BE1">
        <w:t>eadset</w:t>
      </w:r>
      <w:r>
        <w:t xml:space="preserve"> </w:t>
      </w:r>
      <w:r>
        <w:rPr>
          <w:rFonts w:cs="Arial"/>
        </w:rPr>
        <w:t>microphone</w:t>
      </w:r>
      <w:r>
        <w:t xml:space="preserve"> </w:t>
      </w:r>
      <w:r w:rsidR="006E1187">
        <w:t>connected to</w:t>
      </w:r>
      <w:r>
        <w:t xml:space="preserve"> the ultra-compact </w:t>
      </w:r>
      <w:r w:rsidR="00B0341D" w:rsidRPr="00426BE1">
        <w:t>Sennheiser</w:t>
      </w:r>
      <w:r w:rsidR="0015437C" w:rsidRPr="00426BE1">
        <w:t xml:space="preserve"> </w:t>
      </w:r>
      <w:r w:rsidR="00B0341D" w:rsidRPr="00426BE1">
        <w:t>SK 6212</w:t>
      </w:r>
      <w:r>
        <w:t xml:space="preserve"> bodypack transmitter</w:t>
      </w:r>
      <w:r w:rsidR="00B0341D" w:rsidRPr="00426BE1">
        <w:t xml:space="preserve">. </w:t>
      </w:r>
      <w:r>
        <w:t xml:space="preserve">This lightweight mini-bodypack is water- and sweat-resistant and can operate </w:t>
      </w:r>
      <w:r w:rsidR="005E58F7">
        <w:t xml:space="preserve">for </w:t>
      </w:r>
      <w:r>
        <w:t xml:space="preserve">up to </w:t>
      </w:r>
      <w:r w:rsidR="004061B4">
        <w:t>12</w:t>
      </w:r>
      <w:r w:rsidR="002A3000">
        <w:t xml:space="preserve"> hours.</w:t>
      </w:r>
      <w:r w:rsidR="00B0341D" w:rsidRPr="00426BE1">
        <w:t xml:space="preserve"> </w:t>
      </w:r>
      <w:r w:rsidR="002A3000">
        <w:t xml:space="preserve">A second headset/mini-bodypack combination was </w:t>
      </w:r>
      <w:r w:rsidR="002A3000">
        <w:rPr>
          <w:rFonts w:cs="Arial"/>
        </w:rPr>
        <w:t>available</w:t>
      </w:r>
      <w:r w:rsidR="002A3000">
        <w:t xml:space="preserve"> as a backup and was assigned to a separate channel. </w:t>
      </w:r>
    </w:p>
    <w:p w14:paraId="0967ABAB" w14:textId="77777777" w:rsidR="00B0341D" w:rsidRPr="00426BE1" w:rsidRDefault="00B0341D" w:rsidP="00B0341D"/>
    <w:p w14:paraId="69316868" w14:textId="6F95AD52" w:rsidR="00B0341D" w:rsidRPr="00426BE1" w:rsidRDefault="00B0341D" w:rsidP="00B0341D">
      <w:r w:rsidRPr="00426BE1">
        <w:t>F</w:t>
      </w:r>
      <w:r w:rsidR="00EC741B">
        <w:t>ive more vocals</w:t>
      </w:r>
      <w:r w:rsidRPr="00426BE1">
        <w:t xml:space="preserve"> (</w:t>
      </w:r>
      <w:r w:rsidR="004061B4">
        <w:t>three</w:t>
      </w:r>
      <w:r w:rsidRPr="00426BE1">
        <w:t xml:space="preserve"> </w:t>
      </w:r>
      <w:proofErr w:type="spellStart"/>
      <w:r w:rsidRPr="00426BE1">
        <w:t>bvox</w:t>
      </w:r>
      <w:proofErr w:type="spellEnd"/>
      <w:r w:rsidRPr="00426BE1">
        <w:t xml:space="preserve">, </w:t>
      </w:r>
      <w:r w:rsidR="004061B4">
        <w:t>one</w:t>
      </w:r>
      <w:r w:rsidRPr="00426BE1">
        <w:t xml:space="preserve"> </w:t>
      </w:r>
      <w:proofErr w:type="spellStart"/>
      <w:r w:rsidRPr="00426BE1">
        <w:t>guit</w:t>
      </w:r>
      <w:proofErr w:type="spellEnd"/>
      <w:r w:rsidRPr="00426BE1">
        <w:t xml:space="preserve">, </w:t>
      </w:r>
      <w:r w:rsidR="004061B4">
        <w:t xml:space="preserve">and a </w:t>
      </w:r>
      <w:r w:rsidRPr="00426BE1">
        <w:t>keys) w</w:t>
      </w:r>
      <w:r w:rsidR="00EC741B">
        <w:t xml:space="preserve">ere miked with </w:t>
      </w:r>
      <w:r w:rsidR="006E1187">
        <w:t xml:space="preserve">the </w:t>
      </w:r>
      <w:r w:rsidR="00EC741B" w:rsidRPr="00426BE1">
        <w:t>SKM 6000</w:t>
      </w:r>
      <w:r w:rsidRPr="00426BE1">
        <w:t xml:space="preserve">; </w:t>
      </w:r>
      <w:r w:rsidR="00EC741B">
        <w:t>a sixth handheld transmitter was kept in reserve as a safety back-up a</w:t>
      </w:r>
      <w:r w:rsidRPr="00426BE1">
        <w:t xml:space="preserve">nd </w:t>
      </w:r>
      <w:r w:rsidR="00EC741B">
        <w:t xml:space="preserve">was </w:t>
      </w:r>
      <w:r w:rsidR="00EC741B">
        <w:rPr>
          <w:rFonts w:cs="Arial"/>
        </w:rPr>
        <w:t>available</w:t>
      </w:r>
      <w:r w:rsidR="00EC741B">
        <w:t xml:space="preserve"> as a separate channel on the mixing console</w:t>
      </w:r>
      <w:r w:rsidR="006E1187">
        <w:t>s</w:t>
      </w:r>
      <w:r w:rsidR="00EC741B">
        <w:t xml:space="preserve">. The transmitters were equipped with </w:t>
      </w:r>
      <w:r w:rsidR="006E1187">
        <w:t>cardioid</w:t>
      </w:r>
      <w:r w:rsidR="006E1187" w:rsidRPr="00426BE1">
        <w:t xml:space="preserve"> </w:t>
      </w:r>
      <w:r w:rsidR="00EC741B" w:rsidRPr="00426BE1">
        <w:t xml:space="preserve">MM 435 </w:t>
      </w:r>
      <w:r w:rsidR="00EC741B">
        <w:rPr>
          <w:rFonts w:cs="Arial"/>
        </w:rPr>
        <w:t>dynamic</w:t>
      </w:r>
      <w:r w:rsidR="00EC741B">
        <w:t xml:space="preserve"> </w:t>
      </w:r>
      <w:r w:rsidR="00EC741B">
        <w:rPr>
          <w:rFonts w:cs="Arial"/>
        </w:rPr>
        <w:t>microphone</w:t>
      </w:r>
      <w:r w:rsidR="00EC741B">
        <w:t xml:space="preserve"> capsules</w:t>
      </w:r>
      <w:r w:rsidR="00353CB7">
        <w:t xml:space="preserve">, ensuring </w:t>
      </w:r>
      <w:r w:rsidR="004061B4">
        <w:t>vocal clarity even</w:t>
      </w:r>
      <w:r w:rsidR="00353CB7">
        <w:t xml:space="preserve"> in the high-volume live </w:t>
      </w:r>
      <w:r w:rsidR="00353CB7">
        <w:rPr>
          <w:rFonts w:cs="Arial"/>
        </w:rPr>
        <w:t>environment.</w:t>
      </w:r>
      <w:r w:rsidRPr="00426BE1">
        <w:t xml:space="preserve"> </w:t>
      </w:r>
    </w:p>
    <w:p w14:paraId="277F3AD8" w14:textId="77777777" w:rsidR="0015437C" w:rsidRPr="00426BE1" w:rsidRDefault="0015437C" w:rsidP="00B0341D"/>
    <w:p w14:paraId="57013ADF" w14:textId="76096632" w:rsidR="00B0341D" w:rsidRPr="00426BE1" w:rsidRDefault="00BF729C" w:rsidP="00B0341D">
      <w:r>
        <w:t xml:space="preserve">The transmitters communicated in the </w:t>
      </w:r>
      <w:r w:rsidR="00B0341D" w:rsidRPr="00426BE1">
        <w:t xml:space="preserve">A1-A4 (Helene Fischer, 470-558 MHz) </w:t>
      </w:r>
      <w:r>
        <w:t>and A5-A8 (backing v</w:t>
      </w:r>
      <w:r w:rsidR="00B0341D" w:rsidRPr="00426BE1">
        <w:t xml:space="preserve">ocals, 550-638 MHz) </w:t>
      </w:r>
      <w:r>
        <w:t xml:space="preserve">frequency ranges with a total of six </w:t>
      </w:r>
      <w:r>
        <w:rPr>
          <w:rFonts w:cs="Arial"/>
        </w:rPr>
        <w:t>Sennheiser</w:t>
      </w:r>
      <w:r>
        <w:t xml:space="preserve"> </w:t>
      </w:r>
      <w:r w:rsidRPr="00426BE1">
        <w:t>EM 6000</w:t>
      </w:r>
      <w:r>
        <w:t xml:space="preserve"> two-channel receivers, whose features include </w:t>
      </w:r>
      <w:r w:rsidRPr="00BF729C">
        <w:t>excellent spectral efficiency</w:t>
      </w:r>
      <w:r w:rsidR="00CF72F5">
        <w:t xml:space="preserve"> due to their </w:t>
      </w:r>
      <w:r w:rsidR="00CF72F5" w:rsidRPr="00CF72F5">
        <w:t>equidistant frequency grid</w:t>
      </w:r>
      <w:r w:rsidR="00CF72F5">
        <w:t xml:space="preserve">, </w:t>
      </w:r>
      <w:r w:rsidR="00CF72F5" w:rsidRPr="00CF72F5">
        <w:t>true bit diversity</w:t>
      </w:r>
      <w:r w:rsidR="00CF72F5">
        <w:t xml:space="preserve"> and a link quality</w:t>
      </w:r>
      <w:r w:rsidR="0041768B">
        <w:t xml:space="preserve"> indicator</w:t>
      </w:r>
      <w:r w:rsidR="00CF72F5">
        <w:t>.</w:t>
      </w:r>
    </w:p>
    <w:p w14:paraId="653C6503" w14:textId="77777777" w:rsidR="00B0341D" w:rsidRPr="00426BE1" w:rsidRDefault="00B0341D" w:rsidP="00B0341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410"/>
        <w:gridCol w:w="4578"/>
      </w:tblGrid>
      <w:tr w:rsidR="0028649B" w:rsidRPr="00426BE1" w14:paraId="313A742F" w14:textId="77777777" w:rsidTr="005C2E5E">
        <w:tc>
          <w:tcPr>
            <w:tcW w:w="3935" w:type="dxa"/>
          </w:tcPr>
          <w:p w14:paraId="58FC026C" w14:textId="12A275B7" w:rsidR="005C2E5E" w:rsidRPr="00426BE1" w:rsidRDefault="005C2E5E" w:rsidP="00EC741B">
            <w:pPr>
              <w:pStyle w:val="Beschriftung"/>
            </w:pPr>
            <w:r w:rsidRPr="00426BE1">
              <w:t xml:space="preserve">Backstage: </w:t>
            </w:r>
            <w:r w:rsidR="00EC741B">
              <w:t xml:space="preserve">the </w:t>
            </w:r>
            <w:r w:rsidRPr="00426BE1">
              <w:t>EM 6000</w:t>
            </w:r>
            <w:r w:rsidR="00EC741B">
              <w:t xml:space="preserve"> two-channel receiver</w:t>
            </w:r>
            <w:r w:rsidR="0041768B">
              <w:t>s</w:t>
            </w:r>
            <w:r w:rsidR="00EC741B">
              <w:t xml:space="preserve"> </w:t>
            </w:r>
          </w:p>
        </w:tc>
        <w:tc>
          <w:tcPr>
            <w:tcW w:w="3935" w:type="dxa"/>
          </w:tcPr>
          <w:p w14:paraId="56F5DD5F" w14:textId="77777777" w:rsidR="005C2E5E" w:rsidRPr="00426BE1" w:rsidRDefault="005C2E5E" w:rsidP="005C2E5E">
            <w:pPr>
              <w:pStyle w:val="Beschriftung"/>
            </w:pPr>
            <w:r w:rsidRPr="00426BE1">
              <w:rPr>
                <w:noProof/>
                <w:lang w:eastAsia="en-GB"/>
              </w:rPr>
              <w:drawing>
                <wp:inline distT="0" distB="0" distL="0" distR="0" wp14:anchorId="267759EE" wp14:editId="4BC1C465">
                  <wp:extent cx="2832241" cy="1887322"/>
                  <wp:effectExtent l="0" t="0" r="6350" b="0"/>
                  <wp:docPr id="125558981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589818" name="Grafik 3"/>
                          <pic:cNvPicPr/>
                        </pic:nvPicPr>
                        <pic:blipFill>
                          <a:blip r:embed="rId10"/>
                          <a:stretch>
                            <a:fillRect/>
                          </a:stretch>
                        </pic:blipFill>
                        <pic:spPr>
                          <a:xfrm>
                            <a:off x="0" y="0"/>
                            <a:ext cx="2857827" cy="1904372"/>
                          </a:xfrm>
                          <a:prstGeom prst="rect">
                            <a:avLst/>
                          </a:prstGeom>
                        </pic:spPr>
                      </pic:pic>
                    </a:graphicData>
                  </a:graphic>
                </wp:inline>
              </w:drawing>
            </w:r>
          </w:p>
        </w:tc>
      </w:tr>
    </w:tbl>
    <w:p w14:paraId="2A87ED6B" w14:textId="77777777" w:rsidR="005C2E5E" w:rsidRPr="00426BE1" w:rsidRDefault="005C2E5E" w:rsidP="00B0341D"/>
    <w:p w14:paraId="3BABDA25" w14:textId="0614F36F" w:rsidR="00B0341D" w:rsidRPr="00426BE1" w:rsidRDefault="00CF72F5" w:rsidP="00B0341D">
      <w:r>
        <w:t xml:space="preserve">On the “Rausch” tour, the </w:t>
      </w:r>
      <w:r w:rsidR="00B0341D" w:rsidRPr="00426BE1">
        <w:t>Sennheiser Wireless System</w:t>
      </w:r>
      <w:r w:rsidR="00414EC0" w:rsidRPr="00426BE1">
        <w:t>s</w:t>
      </w:r>
      <w:r w:rsidR="00B0341D" w:rsidRPr="00426BE1">
        <w:t xml:space="preserve"> Manager </w:t>
      </w:r>
      <w:r>
        <w:t xml:space="preserve">provided all the </w:t>
      </w:r>
      <w:r>
        <w:rPr>
          <w:rFonts w:cs="Arial"/>
        </w:rPr>
        <w:t>important</w:t>
      </w:r>
      <w:r>
        <w:t xml:space="preserve"> information for operating the wireless systems at a glance. For the battery packs, two </w:t>
      </w:r>
      <w:r>
        <w:rPr>
          <w:rFonts w:cs="Arial"/>
        </w:rPr>
        <w:t>Sennheiser</w:t>
      </w:r>
      <w:r>
        <w:t xml:space="preserve"> L</w:t>
      </w:r>
      <w:r w:rsidR="0041768B">
        <w:t xml:space="preserve"> </w:t>
      </w:r>
      <w:r>
        <w:t xml:space="preserve">6000 charging stations were </w:t>
      </w:r>
      <w:r>
        <w:rPr>
          <w:rFonts w:cs="Arial"/>
        </w:rPr>
        <w:t>available</w:t>
      </w:r>
      <w:r>
        <w:t xml:space="preserve">, each with their own slots in the rack, and </w:t>
      </w:r>
      <w:r w:rsidR="005E58F7">
        <w:t xml:space="preserve">these </w:t>
      </w:r>
      <w:r>
        <w:t xml:space="preserve">were also connected to the </w:t>
      </w:r>
      <w:r w:rsidR="00B0341D" w:rsidRPr="00426BE1">
        <w:t>Wireless System</w:t>
      </w:r>
      <w:r>
        <w:t>s</w:t>
      </w:r>
      <w:r w:rsidR="00B0341D" w:rsidRPr="00426BE1">
        <w:t xml:space="preserve"> Manager.</w:t>
      </w:r>
    </w:p>
    <w:p w14:paraId="4ADC80BA" w14:textId="77777777" w:rsidR="00B0341D" w:rsidRPr="00426BE1" w:rsidRDefault="00B0341D" w:rsidP="00B0341D"/>
    <w:p w14:paraId="08433DC2" w14:textId="77777777" w:rsidR="00B0341D" w:rsidRPr="00426BE1" w:rsidRDefault="00B0341D" w:rsidP="00B0341D">
      <w:pPr>
        <w:rPr>
          <w:b/>
          <w:bCs/>
        </w:rPr>
      </w:pPr>
      <w:r w:rsidRPr="00426BE1">
        <w:rPr>
          <w:b/>
          <w:bCs/>
        </w:rPr>
        <w:t xml:space="preserve">Svenja Dunkel: </w:t>
      </w:r>
      <w:r w:rsidR="00040052">
        <w:rPr>
          <w:b/>
          <w:bCs/>
        </w:rPr>
        <w:t xml:space="preserve">experienced expert in wireless </w:t>
      </w:r>
      <w:r w:rsidR="00040052" w:rsidRPr="00040052">
        <w:rPr>
          <w:rFonts w:cs="Arial"/>
          <w:b/>
          <w:bCs/>
        </w:rPr>
        <w:t>technology</w:t>
      </w:r>
    </w:p>
    <w:p w14:paraId="16A4FB51" w14:textId="249D98B1" w:rsidR="00B0341D" w:rsidRPr="00426BE1" w:rsidRDefault="00B0341D" w:rsidP="00B0341D">
      <w:r w:rsidRPr="00426BE1">
        <w:t>Svenja Dunkel</w:t>
      </w:r>
      <w:r w:rsidR="00CF72F5">
        <w:t xml:space="preserve"> </w:t>
      </w:r>
      <w:r w:rsidR="00CF72F5" w:rsidRPr="00CF72F5">
        <w:t xml:space="preserve">is one of the most renowned experts in the use of wireless </w:t>
      </w:r>
      <w:r w:rsidR="00CF72F5">
        <w:t>systems</w:t>
      </w:r>
      <w:r w:rsidR="00CF72F5" w:rsidRPr="00CF72F5">
        <w:t xml:space="preserve"> </w:t>
      </w:r>
      <w:r w:rsidR="004061B4">
        <w:t>for</w:t>
      </w:r>
      <w:r w:rsidR="00CF72F5" w:rsidRPr="00CF72F5">
        <w:t xml:space="preserve"> live events.</w:t>
      </w:r>
      <w:r w:rsidRPr="00426BE1">
        <w:t xml:space="preserve"> </w:t>
      </w:r>
      <w:r w:rsidR="00CF72F5">
        <w:t xml:space="preserve">But perhaps what is less </w:t>
      </w:r>
      <w:r w:rsidR="007F7768">
        <w:t>well-</w:t>
      </w:r>
      <w:r w:rsidR="00CF72F5">
        <w:t xml:space="preserve">known is that she is also a </w:t>
      </w:r>
      <w:r w:rsidR="00CF72F5">
        <w:rPr>
          <w:rFonts w:cs="Arial"/>
        </w:rPr>
        <w:t>perform</w:t>
      </w:r>
      <w:r w:rsidR="009D0205">
        <w:rPr>
          <w:rFonts w:cs="Arial"/>
        </w:rPr>
        <w:t>er herself</w:t>
      </w:r>
      <w:r w:rsidR="00CF72F5">
        <w:rPr>
          <w:rFonts w:cs="Arial"/>
        </w:rPr>
        <w:t xml:space="preserve"> with many </w:t>
      </w:r>
      <w:r w:rsidR="00CF72F5">
        <w:rPr>
          <w:rFonts w:cs="Arial"/>
        </w:rPr>
        <w:lastRenderedPageBreak/>
        <w:t xml:space="preserve">years of </w:t>
      </w:r>
      <w:r w:rsidR="00CF72F5" w:rsidRPr="00CF72F5">
        <w:rPr>
          <w:rFonts w:cs="Arial"/>
        </w:rPr>
        <w:t>experience</w:t>
      </w:r>
      <w:r w:rsidR="00CF72F5">
        <w:rPr>
          <w:rFonts w:cs="Arial"/>
        </w:rPr>
        <w:t xml:space="preserve"> in the circus, and one who passionately combines her </w:t>
      </w:r>
      <w:r w:rsidR="00CF72F5" w:rsidRPr="00CF72F5">
        <w:rPr>
          <w:rFonts w:cs="Arial"/>
        </w:rPr>
        <w:t>performance</w:t>
      </w:r>
      <w:r w:rsidR="00CF72F5">
        <w:rPr>
          <w:rFonts w:cs="Arial"/>
        </w:rPr>
        <w:t xml:space="preserve">s </w:t>
      </w:r>
      <w:r w:rsidR="009D0205">
        <w:rPr>
          <w:rFonts w:cs="Arial"/>
        </w:rPr>
        <w:t xml:space="preserve">with drums and percussion. </w:t>
      </w:r>
      <w:r w:rsidR="00CF72F5">
        <w:rPr>
          <w:rFonts w:cs="Arial"/>
        </w:rPr>
        <w:t xml:space="preserve"> </w:t>
      </w:r>
    </w:p>
    <w:p w14:paraId="524A22F9" w14:textId="77777777" w:rsidR="00414EC0" w:rsidRPr="00426BE1" w:rsidRDefault="00414EC0" w:rsidP="00B0341D"/>
    <w:p w14:paraId="012C8E6A" w14:textId="23F92E19" w:rsidR="00B0341D" w:rsidRPr="00426BE1" w:rsidRDefault="009D0205" w:rsidP="00B0341D">
      <w:r>
        <w:t>A</w:t>
      </w:r>
      <w:r w:rsidR="00B0341D" w:rsidRPr="00426BE1">
        <w:t xml:space="preserve">s </w:t>
      </w:r>
      <w:r>
        <w:t xml:space="preserve">a multi-talented artist with </w:t>
      </w:r>
      <w:r w:rsidR="004061B4">
        <w:t>an ideal b</w:t>
      </w:r>
      <w:r>
        <w:t xml:space="preserve">ackground, Dunkel is a perfect fit for the inner circle of Helene Fischer’s crew. </w:t>
      </w:r>
      <w:r w:rsidRPr="009D0205">
        <w:t xml:space="preserve">She </w:t>
      </w:r>
      <w:r>
        <w:t>is familiar with</w:t>
      </w:r>
      <w:r w:rsidRPr="009D0205">
        <w:t xml:space="preserve"> the challenges of acrobatic show elements from her own experience</w:t>
      </w:r>
      <w:r w:rsidR="004061B4">
        <w:t>,</w:t>
      </w:r>
      <w:r w:rsidRPr="009D0205">
        <w:t xml:space="preserve"> and </w:t>
      </w:r>
      <w:r>
        <w:t xml:space="preserve">she </w:t>
      </w:r>
      <w:r w:rsidRPr="009D0205">
        <w:t xml:space="preserve">knows what is important </w:t>
      </w:r>
      <w:r w:rsidR="002A7BE1">
        <w:t xml:space="preserve">– including, of course, the best way to wear the </w:t>
      </w:r>
      <w:r w:rsidR="0041768B">
        <w:t xml:space="preserve">microphone and the </w:t>
      </w:r>
      <w:r w:rsidR="0041768B">
        <w:rPr>
          <w:rFonts w:cs="Arial"/>
        </w:rPr>
        <w:t xml:space="preserve">in-ear </w:t>
      </w:r>
      <w:r w:rsidR="002A7BE1">
        <w:t>bodypack</w:t>
      </w:r>
      <w:r w:rsidR="0041768B">
        <w:t>s</w:t>
      </w:r>
      <w:r w:rsidR="002A7BE1">
        <w:rPr>
          <w:rFonts w:cs="Arial"/>
        </w:rPr>
        <w:t xml:space="preserve">. </w:t>
      </w:r>
      <w:r w:rsidR="002A7BE1" w:rsidRPr="002A7BE1">
        <w:rPr>
          <w:rFonts w:cs="Arial"/>
        </w:rPr>
        <w:t xml:space="preserve">Outsiders </w:t>
      </w:r>
      <w:r w:rsidR="002A7BE1">
        <w:rPr>
          <w:rFonts w:cs="Arial"/>
        </w:rPr>
        <w:t>often</w:t>
      </w:r>
      <w:r w:rsidR="002A7BE1" w:rsidRPr="002A7BE1">
        <w:rPr>
          <w:rFonts w:cs="Arial"/>
        </w:rPr>
        <w:t xml:space="preserve"> underestimate this aspect and </w:t>
      </w:r>
      <w:r w:rsidR="002A7BE1">
        <w:rPr>
          <w:rFonts w:cs="Arial"/>
        </w:rPr>
        <w:t>fail to</w:t>
      </w:r>
      <w:r w:rsidR="002A7BE1" w:rsidRPr="002A7BE1">
        <w:rPr>
          <w:rFonts w:cs="Arial"/>
        </w:rPr>
        <w:t xml:space="preserve"> </w:t>
      </w:r>
      <w:r w:rsidR="002A7BE1">
        <w:rPr>
          <w:rFonts w:cs="Arial"/>
        </w:rPr>
        <w:t>consider</w:t>
      </w:r>
      <w:r w:rsidR="002A7BE1" w:rsidRPr="002A7BE1">
        <w:rPr>
          <w:rFonts w:cs="Arial"/>
        </w:rPr>
        <w:t xml:space="preserve"> what </w:t>
      </w:r>
      <w:r w:rsidR="002A7BE1">
        <w:rPr>
          <w:rFonts w:cs="Arial"/>
        </w:rPr>
        <w:t>might happen</w:t>
      </w:r>
      <w:r w:rsidR="002A7BE1" w:rsidRPr="002A7BE1">
        <w:rPr>
          <w:rFonts w:cs="Arial"/>
        </w:rPr>
        <w:t xml:space="preserve"> if the artists </w:t>
      </w:r>
      <w:r w:rsidR="002A7BE1">
        <w:rPr>
          <w:rFonts w:cs="Arial"/>
        </w:rPr>
        <w:t xml:space="preserve">wrap their arms around </w:t>
      </w:r>
      <w:r w:rsidR="0041768B">
        <w:rPr>
          <w:rFonts w:cs="Arial"/>
        </w:rPr>
        <w:t xml:space="preserve">each other </w:t>
      </w:r>
      <w:r w:rsidR="002A7BE1" w:rsidRPr="002A7BE1">
        <w:rPr>
          <w:rFonts w:cs="Arial"/>
        </w:rPr>
        <w:t>during their perfo</w:t>
      </w:r>
      <w:r w:rsidR="002A7BE1">
        <w:rPr>
          <w:rFonts w:cs="Arial"/>
        </w:rPr>
        <w:t>rmances and cover the antennas</w:t>
      </w:r>
      <w:r w:rsidR="002A7BE1" w:rsidRPr="002A7BE1">
        <w:rPr>
          <w:rFonts w:cs="Arial"/>
        </w:rPr>
        <w:t>.</w:t>
      </w:r>
      <w:r w:rsidR="002A7BE1">
        <w:rPr>
          <w:rFonts w:cs="Arial"/>
        </w:rPr>
        <w:t xml:space="preserve"> </w:t>
      </w:r>
      <w:proofErr w:type="spellStart"/>
      <w:r w:rsidR="00AD737F" w:rsidRPr="00426BE1">
        <w:t>Beltpacks</w:t>
      </w:r>
      <w:proofErr w:type="spellEnd"/>
      <w:r w:rsidR="00AD737F" w:rsidRPr="00426BE1">
        <w:t xml:space="preserve"> </w:t>
      </w:r>
      <w:r w:rsidR="002A7BE1">
        <w:t>can also get in the way during acrobatic tricks</w:t>
      </w:r>
      <w:r w:rsidR="004061B4">
        <w:t>,</w:t>
      </w:r>
      <w:r w:rsidR="002A7BE1" w:rsidRPr="002A7BE1">
        <w:t xml:space="preserve"> </w:t>
      </w:r>
      <w:r w:rsidR="002A7BE1">
        <w:t>and n</w:t>
      </w:r>
      <w:r w:rsidR="002A7BE1" w:rsidRPr="002A7BE1">
        <w:t xml:space="preserve">obody should get tangled up in microphone </w:t>
      </w:r>
      <w:r w:rsidR="002A7BE1">
        <w:t xml:space="preserve">cables </w:t>
      </w:r>
      <w:r w:rsidR="002A7BE1" w:rsidRPr="002A7BE1">
        <w:t>or in-ear cables</w:t>
      </w:r>
      <w:r w:rsidR="00E22AAD">
        <w:t>.</w:t>
      </w:r>
      <w:r w:rsidR="002A7BE1">
        <w:t xml:space="preserve"> </w:t>
      </w:r>
      <w:r w:rsidR="009F14BC">
        <w:t>I</w:t>
      </w:r>
      <w:r w:rsidR="00E22AAD">
        <w:t xml:space="preserve">t goes without saying that </w:t>
      </w:r>
      <w:r w:rsidR="0041557A">
        <w:t xml:space="preserve">the fasteners and pockets for the </w:t>
      </w:r>
      <w:proofErr w:type="spellStart"/>
      <w:r w:rsidR="0041557A">
        <w:t>beltpacks</w:t>
      </w:r>
      <w:proofErr w:type="spellEnd"/>
      <w:r w:rsidR="0041557A">
        <w:t xml:space="preserve"> need to do their job </w:t>
      </w:r>
      <w:r w:rsidR="009F14BC">
        <w:t xml:space="preserve">reliably </w:t>
      </w:r>
      <w:r w:rsidR="0041557A">
        <w:t xml:space="preserve">when </w:t>
      </w:r>
      <w:r w:rsidR="0041557A" w:rsidRPr="0041557A">
        <w:t xml:space="preserve">Helene Fischer </w:t>
      </w:r>
      <w:r w:rsidR="0041557A">
        <w:t>is floating upside down at dizzy</w:t>
      </w:r>
      <w:r w:rsidR="004061B4">
        <w:t>ing</w:t>
      </w:r>
      <w:r w:rsidR="0041557A" w:rsidRPr="0041557A">
        <w:t xml:space="preserve"> height</w:t>
      </w:r>
      <w:r w:rsidR="004061B4">
        <w:t>s</w:t>
      </w:r>
      <w:r w:rsidR="009F14BC">
        <w:t xml:space="preserve">. And it’s also obvious that water as a show element does not go together well with electronic systems, and direct contact needs to be avoided wherever possible. “Providing support for wireless systems doesn’t </w:t>
      </w:r>
      <w:r w:rsidR="009F4DD6">
        <w:t xml:space="preserve">stop when the artist has been miked – it needs to take the artist’s entire </w:t>
      </w:r>
      <w:r w:rsidR="009F14BC">
        <w:rPr>
          <w:rFonts w:cs="Arial"/>
        </w:rPr>
        <w:t>performance</w:t>
      </w:r>
      <w:r w:rsidR="009F4DD6">
        <w:rPr>
          <w:rFonts w:cs="Arial"/>
        </w:rPr>
        <w:t xml:space="preserve"> into consideration</w:t>
      </w:r>
      <w:r w:rsidR="009F14BC">
        <w:t xml:space="preserve">,” says </w:t>
      </w:r>
      <w:r w:rsidR="00B0341D" w:rsidRPr="00426BE1">
        <w:t>Dunkel.</w:t>
      </w:r>
    </w:p>
    <w:p w14:paraId="256037D3" w14:textId="77777777" w:rsidR="00AD737F" w:rsidRPr="00426BE1" w:rsidRDefault="00AD737F" w:rsidP="00B0341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074"/>
        <w:gridCol w:w="4914"/>
      </w:tblGrid>
      <w:tr w:rsidR="005C2E5E" w:rsidRPr="00426BE1" w14:paraId="4EF1B3D2" w14:textId="77777777" w:rsidTr="005C2E5E">
        <w:tc>
          <w:tcPr>
            <w:tcW w:w="3935" w:type="dxa"/>
          </w:tcPr>
          <w:p w14:paraId="774A5FC9" w14:textId="77777777" w:rsidR="005C2E5E" w:rsidRPr="00426BE1" w:rsidRDefault="00E22AAD" w:rsidP="00E22AAD">
            <w:pPr>
              <w:pStyle w:val="Beschriftung"/>
            </w:pPr>
            <w:r>
              <w:t xml:space="preserve">Thanks to her own experience in artistic </w:t>
            </w:r>
            <w:r>
              <w:rPr>
                <w:rFonts w:cs="Arial"/>
              </w:rPr>
              <w:t>performance</w:t>
            </w:r>
            <w:r>
              <w:t xml:space="preserve">s, frequency manager </w:t>
            </w:r>
            <w:r w:rsidRPr="00426BE1">
              <w:t>Svenja Dunkel</w:t>
            </w:r>
            <w:r>
              <w:t xml:space="preserve"> knows very well what is most </w:t>
            </w:r>
            <w:r>
              <w:rPr>
                <w:rFonts w:cs="Arial"/>
              </w:rPr>
              <w:t>important</w:t>
            </w:r>
            <w:r>
              <w:t xml:space="preserve"> when it comes to miking acrobatic shows </w:t>
            </w:r>
          </w:p>
        </w:tc>
        <w:tc>
          <w:tcPr>
            <w:tcW w:w="3935" w:type="dxa"/>
          </w:tcPr>
          <w:p w14:paraId="7B4987F5" w14:textId="77777777" w:rsidR="005C2E5E" w:rsidRPr="00426BE1" w:rsidRDefault="005C2E5E" w:rsidP="005C2E5E">
            <w:pPr>
              <w:pStyle w:val="Beschriftung"/>
            </w:pPr>
            <w:r w:rsidRPr="00426BE1">
              <w:rPr>
                <w:noProof/>
                <w:lang w:eastAsia="en-GB"/>
              </w:rPr>
              <w:drawing>
                <wp:inline distT="0" distB="0" distL="0" distR="0" wp14:anchorId="639834B9" wp14:editId="612B9BD6">
                  <wp:extent cx="3051793" cy="2033625"/>
                  <wp:effectExtent l="0" t="0" r="635" b="7620"/>
                  <wp:docPr id="1945973154" name="Grafik 4"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73154" name="Grafik 4" descr="Ein Bild, das Menschliches Gesicht, Person, Kleidung, Lächeln enthält.&#10;&#10;Automatisch generierte Beschreibung"/>
                          <pic:cNvPicPr/>
                        </pic:nvPicPr>
                        <pic:blipFill>
                          <a:blip r:embed="rId11"/>
                          <a:stretch>
                            <a:fillRect/>
                          </a:stretch>
                        </pic:blipFill>
                        <pic:spPr>
                          <a:xfrm>
                            <a:off x="0" y="0"/>
                            <a:ext cx="3051793" cy="2033625"/>
                          </a:xfrm>
                          <a:prstGeom prst="rect">
                            <a:avLst/>
                          </a:prstGeom>
                        </pic:spPr>
                      </pic:pic>
                    </a:graphicData>
                  </a:graphic>
                </wp:inline>
              </w:drawing>
            </w:r>
          </w:p>
        </w:tc>
      </w:tr>
    </w:tbl>
    <w:p w14:paraId="298C55D5" w14:textId="77777777" w:rsidR="005C2E5E" w:rsidRPr="00426BE1" w:rsidRDefault="005C2E5E" w:rsidP="00B0341D"/>
    <w:p w14:paraId="07C59E5B" w14:textId="77777777" w:rsidR="00B0341D" w:rsidRPr="00426BE1" w:rsidRDefault="00C63B1E" w:rsidP="00B0341D">
      <w:r>
        <w:t xml:space="preserve">Dunkel has been working for Helene Fischer regularly for many years now. </w:t>
      </w:r>
      <w:r>
        <w:rPr>
          <w:rFonts w:cs="Arial"/>
          <w:color w:val="000000"/>
        </w:rPr>
        <w:t>However,</w:t>
      </w:r>
      <w:r>
        <w:t xml:space="preserve"> the term “frequency manager” only describes a small part of her job. During Helene Fischer’s shows, Dunkel literally “has her hands full”. And she often wears a soft white glove to carefully protect Helene Fischer’s custom-made handheld transmitters, which have housings with a light gold or much darker platinum finish that has been applied by a jewellery manufacturer using </w:t>
      </w:r>
      <w:r w:rsidR="008476B7">
        <w:t xml:space="preserve">a </w:t>
      </w:r>
      <w:r>
        <w:t>highly skilled craftsmanship</w:t>
      </w:r>
      <w:r w:rsidR="008476B7">
        <w:t xml:space="preserve"> process</w:t>
      </w:r>
      <w:r>
        <w:t xml:space="preserve">. </w:t>
      </w:r>
      <w:r w:rsidR="00EA1F5C">
        <w:t>“</w:t>
      </w:r>
      <w:r w:rsidR="00B0341D" w:rsidRPr="00426BE1">
        <w:t xml:space="preserve">Rhodium </w:t>
      </w:r>
      <w:r>
        <w:t>black</w:t>
      </w:r>
      <w:r w:rsidR="00B0341D" w:rsidRPr="00426BE1">
        <w:t xml:space="preserve"> </w:t>
      </w:r>
      <w:r>
        <w:t xml:space="preserve">is the correct name”, </w:t>
      </w:r>
      <w:r w:rsidR="00B0341D" w:rsidRPr="00426BE1">
        <w:t xml:space="preserve">Svenja Dunkel </w:t>
      </w:r>
      <w:r>
        <w:t xml:space="preserve">points out, adding that </w:t>
      </w:r>
      <w:r w:rsidR="008476B7">
        <w:t xml:space="preserve">Helene Fischer has been performing with the </w:t>
      </w:r>
      <w:r w:rsidR="008476B7" w:rsidRPr="00426BE1">
        <w:t xml:space="preserve">Sennheiser Digital 6000 </w:t>
      </w:r>
      <w:r w:rsidR="008476B7">
        <w:t>series since as long ago as</w:t>
      </w:r>
      <w:r w:rsidR="00B0341D" w:rsidRPr="00426BE1">
        <w:t xml:space="preserve"> 2017/18.</w:t>
      </w:r>
    </w:p>
    <w:p w14:paraId="4358B198" w14:textId="77777777" w:rsidR="00B0341D" w:rsidRPr="00426BE1" w:rsidRDefault="00B0341D" w:rsidP="00B0341D"/>
    <w:p w14:paraId="3CA1F853" w14:textId="77777777" w:rsidR="00B0341D" w:rsidRPr="00426BE1" w:rsidRDefault="0051047D" w:rsidP="00B0341D">
      <w:pPr>
        <w:rPr>
          <w:b/>
          <w:bCs/>
        </w:rPr>
      </w:pPr>
      <w:r>
        <w:rPr>
          <w:b/>
          <w:bCs/>
        </w:rPr>
        <w:t>Toughest test for h</w:t>
      </w:r>
      <w:r w:rsidRPr="0051047D">
        <w:rPr>
          <w:b/>
          <w:bCs/>
        </w:rPr>
        <w:t>and</w:t>
      </w:r>
      <w:r>
        <w:rPr>
          <w:b/>
          <w:bCs/>
        </w:rPr>
        <w:t>held</w:t>
      </w:r>
      <w:r w:rsidRPr="0051047D">
        <w:rPr>
          <w:b/>
          <w:bCs/>
        </w:rPr>
        <w:t xml:space="preserve"> transmitter</w:t>
      </w:r>
      <w:r>
        <w:rPr>
          <w:b/>
          <w:bCs/>
        </w:rPr>
        <w:t>s</w:t>
      </w:r>
    </w:p>
    <w:p w14:paraId="2CC05568" w14:textId="6B2C6A64" w:rsidR="00B0341D" w:rsidRPr="00426BE1" w:rsidRDefault="00D650E4" w:rsidP="00B0341D">
      <w:r>
        <w:t>“</w:t>
      </w:r>
      <w:r w:rsidRPr="00426BE1">
        <w:t>Thomas Holz</w:t>
      </w:r>
      <w:r>
        <w:t xml:space="preserve">, who is our direct contact partner at </w:t>
      </w:r>
      <w:r>
        <w:rPr>
          <w:rFonts w:cs="Arial"/>
        </w:rPr>
        <w:t>Sennheiser</w:t>
      </w:r>
      <w:r>
        <w:t xml:space="preserve">, took </w:t>
      </w:r>
      <w:r w:rsidR="0067231D">
        <w:t>responsibility for</w:t>
      </w:r>
      <w:r>
        <w:t xml:space="preserve"> the special versions of the </w:t>
      </w:r>
      <w:r w:rsidR="00B0341D" w:rsidRPr="00426BE1">
        <w:t xml:space="preserve">SKM 6000 </w:t>
      </w:r>
      <w:r>
        <w:t xml:space="preserve">handheld transmitters,” </w:t>
      </w:r>
      <w:r w:rsidR="00B0341D" w:rsidRPr="00426BE1">
        <w:t>Dunkel</w:t>
      </w:r>
      <w:r w:rsidR="00843A8D">
        <w:t xml:space="preserve"> reports</w:t>
      </w:r>
      <w:r>
        <w:t xml:space="preserve">. “I asked him to have at least two of each version made, as the handheld transmitters are exposed to extreme stress during Helene’s </w:t>
      </w:r>
      <w:r>
        <w:rPr>
          <w:rFonts w:cs="Arial"/>
        </w:rPr>
        <w:t>performance</w:t>
      </w:r>
      <w:r>
        <w:t>s. We have water, fire and wind</w:t>
      </w:r>
      <w:r w:rsidR="0067231D">
        <w:t xml:space="preserve"> machines</w:t>
      </w:r>
      <w:r>
        <w:t xml:space="preserve"> in the show. And, of course, hard-working dancers tend to sweat a lot. </w:t>
      </w:r>
      <w:r w:rsidRPr="00D650E4">
        <w:t xml:space="preserve">Something can always happen, </w:t>
      </w:r>
      <w:r>
        <w:t>so</w:t>
      </w:r>
      <w:r w:rsidRPr="00D650E4">
        <w:t xml:space="preserve"> it</w:t>
      </w:r>
      <w:r w:rsidR="00910E2C">
        <w:t>’</w:t>
      </w:r>
      <w:r w:rsidRPr="00D650E4">
        <w:t xml:space="preserve">s good to have a replacement </w:t>
      </w:r>
      <w:r>
        <w:t xml:space="preserve">ready if the need arises. Another problem is that the </w:t>
      </w:r>
      <w:r w:rsidR="00625655">
        <w:t>handheld transmitter</w:t>
      </w:r>
      <w:r w:rsidR="004061B4">
        <w:t>,</w:t>
      </w:r>
      <w:r w:rsidR="00625655">
        <w:t xml:space="preserve"> with the platinum finish </w:t>
      </w:r>
      <w:r w:rsidR="00625655">
        <w:rPr>
          <w:rFonts w:cs="Arial"/>
        </w:rPr>
        <w:t>in particular</w:t>
      </w:r>
      <w:r w:rsidR="004061B4">
        <w:rPr>
          <w:rFonts w:cs="Arial"/>
        </w:rPr>
        <w:t>,</w:t>
      </w:r>
      <w:r w:rsidR="00625655">
        <w:t xml:space="preserve"> is not very easy to deal with. </w:t>
      </w:r>
      <w:r w:rsidR="00625655">
        <w:rPr>
          <w:rFonts w:cs="Arial"/>
        </w:rPr>
        <w:t>For example,</w:t>
      </w:r>
      <w:r w:rsidR="00625655">
        <w:t xml:space="preserve"> I can’t use alcohol to clean it as this would damage the coating</w:t>
      </w:r>
      <w:r w:rsidR="004C2617">
        <w:t xml:space="preserve">. So I usually use a soft cotton glove and occasionally a few drops of baby oil. In the course of a tour, however, it’s almost </w:t>
      </w:r>
      <w:r w:rsidR="0067231D">
        <w:t>inevitable that its appearance will</w:t>
      </w:r>
      <w:r w:rsidR="004C2617">
        <w:t xml:space="preserve"> suffer a little, especially as Helene wears rings when she performs. I</w:t>
      </w:r>
      <w:r w:rsidR="00910E2C">
        <w:t>t</w:t>
      </w:r>
      <w:r w:rsidR="004C2617">
        <w:t xml:space="preserve"> simply wouldn’t be possible to have only one handheld transmitter for a tour that last</w:t>
      </w:r>
      <w:r w:rsidR="00527F85">
        <w:t>s</w:t>
      </w:r>
      <w:r w:rsidR="004C2617">
        <w:t xml:space="preserve"> five months.</w:t>
      </w:r>
      <w:r w:rsidR="00B0341D" w:rsidRPr="00426BE1">
        <w:t xml:space="preserve"> W</w:t>
      </w:r>
      <w:r w:rsidR="004C2617">
        <w:t xml:space="preserve">e go on tour with two gold-coloured SKM 6000 and three with a platinum look.”  </w:t>
      </w:r>
    </w:p>
    <w:p w14:paraId="699934AB" w14:textId="77777777" w:rsidR="00737705" w:rsidRPr="00426BE1" w:rsidRDefault="00737705" w:rsidP="00B0341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810"/>
        <w:gridCol w:w="5178"/>
      </w:tblGrid>
      <w:tr w:rsidR="00C937E0" w:rsidRPr="00426BE1" w14:paraId="46042B13" w14:textId="77777777" w:rsidTr="00C937E0">
        <w:tc>
          <w:tcPr>
            <w:tcW w:w="3935" w:type="dxa"/>
          </w:tcPr>
          <w:p w14:paraId="358685AC" w14:textId="77777777" w:rsidR="00C937E0" w:rsidRPr="00426BE1" w:rsidRDefault="00C937E0" w:rsidP="0051047D">
            <w:pPr>
              <w:pStyle w:val="Beschriftung"/>
            </w:pPr>
            <w:r w:rsidRPr="00426BE1">
              <w:t xml:space="preserve">Svenja Dunkel </w:t>
            </w:r>
            <w:r w:rsidR="0051047D">
              <w:t>on her way to the stage</w:t>
            </w:r>
            <w:r w:rsidRPr="00426BE1">
              <w:t xml:space="preserve"> – </w:t>
            </w:r>
            <w:r w:rsidR="0051047D">
              <w:t xml:space="preserve">holding two custom-made </w:t>
            </w:r>
            <w:r w:rsidR="0051047D">
              <w:rPr>
                <w:rFonts w:cs="Arial"/>
              </w:rPr>
              <w:t>Sennheiser</w:t>
            </w:r>
            <w:r w:rsidR="0051047D">
              <w:t xml:space="preserve"> handheld transmitters in a gold and platinum look </w:t>
            </w:r>
          </w:p>
        </w:tc>
        <w:tc>
          <w:tcPr>
            <w:tcW w:w="3935" w:type="dxa"/>
          </w:tcPr>
          <w:p w14:paraId="04C2F380" w14:textId="77777777" w:rsidR="00C937E0" w:rsidRPr="00426BE1" w:rsidRDefault="00C937E0" w:rsidP="00C937E0">
            <w:pPr>
              <w:pStyle w:val="Beschriftung"/>
            </w:pPr>
            <w:r w:rsidRPr="00426BE1">
              <w:rPr>
                <w:noProof/>
                <w:lang w:eastAsia="en-GB"/>
              </w:rPr>
              <w:drawing>
                <wp:inline distT="0" distB="0" distL="0" distR="0" wp14:anchorId="61063988" wp14:editId="46D9F99C">
                  <wp:extent cx="3216457" cy="2143353"/>
                  <wp:effectExtent l="0" t="0" r="3175" b="9525"/>
                  <wp:docPr id="399022082" name="Grafik 5" descr="Ein Bild, das Person, Kleidung, Mikrofon, Modeaccessoi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22082" name="Grafik 5" descr="Ein Bild, das Person, Kleidung, Mikrofon, Modeaccessoire enthält.&#10;&#10;Automatisch generierte Beschreibung"/>
                          <pic:cNvPicPr/>
                        </pic:nvPicPr>
                        <pic:blipFill>
                          <a:blip r:embed="rId12"/>
                          <a:stretch>
                            <a:fillRect/>
                          </a:stretch>
                        </pic:blipFill>
                        <pic:spPr>
                          <a:xfrm>
                            <a:off x="0" y="0"/>
                            <a:ext cx="3229916" cy="2152322"/>
                          </a:xfrm>
                          <a:prstGeom prst="rect">
                            <a:avLst/>
                          </a:prstGeom>
                        </pic:spPr>
                      </pic:pic>
                    </a:graphicData>
                  </a:graphic>
                </wp:inline>
              </w:drawing>
            </w:r>
          </w:p>
        </w:tc>
      </w:tr>
    </w:tbl>
    <w:p w14:paraId="28F54CDF" w14:textId="77777777" w:rsidR="00C937E0" w:rsidRPr="00426BE1" w:rsidRDefault="00C937E0" w:rsidP="00B0341D"/>
    <w:p w14:paraId="6592E019" w14:textId="632C0023" w:rsidR="00B0341D" w:rsidRPr="00426BE1" w:rsidRDefault="00B71B74" w:rsidP="00B0341D">
      <w:r>
        <w:t xml:space="preserve">For her acrobatic </w:t>
      </w:r>
      <w:r>
        <w:rPr>
          <w:rFonts w:cs="Arial"/>
        </w:rPr>
        <w:t>performance</w:t>
      </w:r>
      <w:r>
        <w:t xml:space="preserve">s, </w:t>
      </w:r>
      <w:r w:rsidR="00B0341D" w:rsidRPr="00426BE1">
        <w:t xml:space="preserve">Helene Fischer </w:t>
      </w:r>
      <w:r>
        <w:t xml:space="preserve">uses resin on her hands for a better grip, and this is an additional stress factor for the housings of the handheld transmitters: </w:t>
      </w:r>
      <w:r w:rsidR="002B1A16">
        <w:t>“The resin sticks like crazy!</w:t>
      </w:r>
      <w:r w:rsidR="00910E2C">
        <w:t>”</w:t>
      </w:r>
      <w:r w:rsidR="002B1A16">
        <w:t xml:space="preserve"> Dunkel says. “</w:t>
      </w:r>
      <w:r w:rsidR="004061B4">
        <w:t>In</w:t>
      </w:r>
      <w:r w:rsidR="002B1A16">
        <w:t xml:space="preserve"> Helene’s shows, there’s an extreme amount of action on stage, and everything i</w:t>
      </w:r>
      <w:r w:rsidR="004C2617">
        <w:t xml:space="preserve">s 100 percent live. When we consider all the various stress factors involved, I can only say that the </w:t>
      </w:r>
      <w:r w:rsidR="004C2617">
        <w:rPr>
          <w:rFonts w:cs="Arial"/>
        </w:rPr>
        <w:t>Sennheiser</w:t>
      </w:r>
      <w:r w:rsidR="004C2617">
        <w:t xml:space="preserve"> </w:t>
      </w:r>
      <w:r w:rsidR="0067231D">
        <w:t>equipment</w:t>
      </w:r>
      <w:r w:rsidR="004C2617">
        <w:t xml:space="preserve"> performs remarkably well in view of such huge challenges!” And i</w:t>
      </w:r>
      <w:r w:rsidR="00B11437">
        <w:t>t</w:t>
      </w:r>
      <w:r w:rsidR="004C2617" w:rsidRPr="004C2617">
        <w:t>'s not just the han</w:t>
      </w:r>
      <w:r w:rsidR="00B11437">
        <w:t xml:space="preserve">dheld transmitters that have </w:t>
      </w:r>
      <w:r w:rsidR="004C2617" w:rsidRPr="004C2617">
        <w:t xml:space="preserve">a lot </w:t>
      </w:r>
      <w:r w:rsidR="00B11437">
        <w:t xml:space="preserve">to put up with </w:t>
      </w:r>
      <w:r w:rsidR="004C2617" w:rsidRPr="004C2617">
        <w:t xml:space="preserve">at Helene Fischer's shows </w:t>
      </w:r>
      <w:r w:rsidR="00B11437">
        <w:t>–</w:t>
      </w:r>
      <w:r w:rsidR="004C2617" w:rsidRPr="004C2617">
        <w:t xml:space="preserve"> the compact SK 6212 </w:t>
      </w:r>
      <w:r w:rsidR="00B11437">
        <w:t>bodypack</w:t>
      </w:r>
      <w:r w:rsidR="004C2617" w:rsidRPr="004C2617">
        <w:t xml:space="preserve"> transmitters are no different.</w:t>
      </w:r>
      <w:r w:rsidR="00B11437">
        <w:t xml:space="preserve"> </w:t>
      </w:r>
    </w:p>
    <w:p w14:paraId="4EAC1E29" w14:textId="77777777" w:rsidR="00B0341D" w:rsidRPr="00426BE1" w:rsidRDefault="00B0341D" w:rsidP="00B0341D"/>
    <w:p w14:paraId="3C0DE722" w14:textId="36BCD103" w:rsidR="00B0341D" w:rsidRPr="00426BE1" w:rsidRDefault="002B1A16" w:rsidP="004E4C4B">
      <w:r>
        <w:lastRenderedPageBreak/>
        <w:t>“</w:t>
      </w:r>
      <w:r w:rsidR="00B0341D" w:rsidRPr="00426BE1">
        <w:t>Helene</w:t>
      </w:r>
      <w:r>
        <w:t>’</w:t>
      </w:r>
      <w:r w:rsidR="00B0341D" w:rsidRPr="00426BE1">
        <w:t xml:space="preserve">s </w:t>
      </w:r>
      <w:r>
        <w:t xml:space="preserve">concerts are a kind of ‘performance-circus-live-rock’n’roll-pop’ show,” Dunkel adds with a smile. </w:t>
      </w:r>
      <w:r w:rsidR="00B11437">
        <w:t xml:space="preserve">“The evenings are quite long and include a </w:t>
      </w:r>
      <w:r w:rsidR="004061B4">
        <w:t>30</w:t>
      </w:r>
      <w:r w:rsidR="00B11437">
        <w:t xml:space="preserve">-minute interval while a mobile stage is </w:t>
      </w:r>
      <w:r w:rsidR="0067231D">
        <w:t>set</w:t>
      </w:r>
      <w:r w:rsidR="0064281C">
        <w:t xml:space="preserve"> up</w:t>
      </w:r>
      <w:r w:rsidR="00B11437">
        <w:t xml:space="preserve"> in the centre of the arena. </w:t>
      </w:r>
      <w:r w:rsidR="004E4C4B">
        <w:t>The shows begin on time at 8 p.m. and end</w:t>
      </w:r>
      <w:r w:rsidR="0067231D">
        <w:t>s</w:t>
      </w:r>
      <w:r w:rsidR="004E4C4B">
        <w:t xml:space="preserve"> at around 11.15 p.m. Although the battery packs </w:t>
      </w:r>
      <w:r w:rsidR="0067231D">
        <w:t xml:space="preserve">can </w:t>
      </w:r>
      <w:r w:rsidR="004E4C4B">
        <w:t xml:space="preserve">easily survive this </w:t>
      </w:r>
      <w:r w:rsidR="004061B4">
        <w:t>amount</w:t>
      </w:r>
      <w:r w:rsidR="004E4C4B">
        <w:t xml:space="preserve"> of time without any problems, I always </w:t>
      </w:r>
      <w:r w:rsidR="0067231D">
        <w:t>replace</w:t>
      </w:r>
      <w:r w:rsidR="004E4C4B">
        <w:t xml:space="preserve"> them on Helene</w:t>
      </w:r>
      <w:r w:rsidR="00910E2C">
        <w:t>’</w:t>
      </w:r>
      <w:r w:rsidR="004E4C4B">
        <w:t xml:space="preserve">s handheld transmitters during the interval to be on the safe side and I always carry a spare battery in my pocket. </w:t>
      </w:r>
      <w:r w:rsidR="004E4C4B" w:rsidRPr="004E4C4B">
        <w:t>This isn</w:t>
      </w:r>
      <w:r w:rsidR="00910E2C">
        <w:t>’</w:t>
      </w:r>
      <w:r w:rsidR="004E4C4B" w:rsidRPr="004E4C4B">
        <w:t>t really necessary</w:t>
      </w:r>
      <w:r w:rsidR="004E4C4B">
        <w:t>, but it does give me</w:t>
      </w:r>
      <w:r w:rsidR="004E4C4B" w:rsidRPr="004E4C4B">
        <w:t xml:space="preserve"> a feeling of security.</w:t>
      </w:r>
      <w:r w:rsidR="004E4C4B">
        <w:t xml:space="preserve"> The battery packs for the </w:t>
      </w:r>
      <w:r w:rsidR="00B0341D" w:rsidRPr="00426BE1">
        <w:t>Sennheiser</w:t>
      </w:r>
      <w:r w:rsidR="004E4C4B">
        <w:t xml:space="preserve"> </w:t>
      </w:r>
      <w:r w:rsidR="004E4C4B" w:rsidRPr="00426BE1">
        <w:t xml:space="preserve">SK 6212 </w:t>
      </w:r>
      <w:r w:rsidR="004E4C4B">
        <w:t xml:space="preserve">bodypack transmitters are not replaced during the show.” </w:t>
      </w:r>
    </w:p>
    <w:p w14:paraId="7C68CDD4" w14:textId="77777777" w:rsidR="00B0341D" w:rsidRPr="00426BE1" w:rsidRDefault="00B0341D" w:rsidP="00B0341D"/>
    <w:p w14:paraId="5BAD2CFC" w14:textId="77777777" w:rsidR="00B0341D" w:rsidRPr="00426BE1" w:rsidRDefault="00B11437" w:rsidP="00B0341D">
      <w:pPr>
        <w:rPr>
          <w:b/>
          <w:bCs/>
        </w:rPr>
      </w:pPr>
      <w:r>
        <w:rPr>
          <w:b/>
          <w:bCs/>
        </w:rPr>
        <w:t>Holger Wild: “Keep it simple!”</w:t>
      </w:r>
    </w:p>
    <w:p w14:paraId="1DA399D6" w14:textId="0E36765A" w:rsidR="00B0341D" w:rsidRPr="00426BE1" w:rsidRDefault="00B0341D" w:rsidP="00B0341D">
      <w:r w:rsidRPr="00426BE1">
        <w:t xml:space="preserve">Holger Wild </w:t>
      </w:r>
      <w:r w:rsidR="004E4C4B">
        <w:t xml:space="preserve">has been a regular member of Helene Fischer’s team for 17 years </w:t>
      </w:r>
      <w:r w:rsidR="004E4C4B" w:rsidRPr="004E4C4B">
        <w:t xml:space="preserve">and has witnessed </w:t>
      </w:r>
      <w:r w:rsidR="004E4C4B">
        <w:t xml:space="preserve">her </w:t>
      </w:r>
      <w:r w:rsidR="004E4C4B" w:rsidRPr="004E4C4B">
        <w:t>meteoric rise almost from the</w:t>
      </w:r>
      <w:r w:rsidR="004E4C4B">
        <w:t xml:space="preserve"> very</w:t>
      </w:r>
      <w:r w:rsidR="004E4C4B" w:rsidRPr="004E4C4B">
        <w:t xml:space="preserve"> beginning.</w:t>
      </w:r>
      <w:r w:rsidRPr="00426BE1">
        <w:t xml:space="preserve"> </w:t>
      </w:r>
      <w:r w:rsidR="004E4C4B">
        <w:t>On the “Rausch” tour,</w:t>
      </w:r>
      <w:r w:rsidRPr="00426BE1">
        <w:t xml:space="preserve"> Holger Wild</w:t>
      </w:r>
      <w:r w:rsidR="004E4C4B">
        <w:t xml:space="preserve"> was responsible for the monitor m</w:t>
      </w:r>
      <w:r w:rsidRPr="00426BE1">
        <w:t xml:space="preserve">ix </w:t>
      </w:r>
      <w:r w:rsidR="00527F85">
        <w:t>from</w:t>
      </w:r>
      <w:r w:rsidR="004E4C4B">
        <w:t xml:space="preserve"> a </w:t>
      </w:r>
      <w:r w:rsidR="004E4C4B">
        <w:rPr>
          <w:rFonts w:cs="Arial"/>
          <w:lang w:val="en-US"/>
        </w:rPr>
        <w:t xml:space="preserve">digital console without </w:t>
      </w:r>
      <w:r w:rsidR="004E4C4B" w:rsidRPr="004E4C4B">
        <w:rPr>
          <w:rFonts w:cs="Arial"/>
          <w:lang w:val="en-US"/>
        </w:rPr>
        <w:t>additional</w:t>
      </w:r>
      <w:r w:rsidR="004E4C4B">
        <w:rPr>
          <w:rFonts w:cs="Arial"/>
          <w:lang w:val="en-US"/>
        </w:rPr>
        <w:t xml:space="preserve"> outboard </w:t>
      </w:r>
      <w:r w:rsidR="004E4C4B" w:rsidRPr="004E4C4B">
        <w:rPr>
          <w:rFonts w:cs="Arial"/>
          <w:lang w:val="en-US"/>
        </w:rPr>
        <w:t>equipment</w:t>
      </w:r>
      <w:r w:rsidR="004E4C4B">
        <w:rPr>
          <w:rFonts w:cs="Arial"/>
          <w:lang w:val="en-US"/>
        </w:rPr>
        <w:t xml:space="preserve">, while his colleague </w:t>
      </w:r>
      <w:r w:rsidR="004E4C4B">
        <w:t xml:space="preserve">Alex Spengler at the </w:t>
      </w:r>
      <w:r w:rsidRPr="00426BE1">
        <w:t>FOH</w:t>
      </w:r>
      <w:r w:rsidR="004E4C4B">
        <w:t xml:space="preserve"> console used external</w:t>
      </w:r>
      <w:r w:rsidRPr="00426BE1">
        <w:t xml:space="preserve"> 19</w:t>
      </w:r>
      <w:r w:rsidR="009262D7" w:rsidRPr="00426BE1">
        <w:t>”</w:t>
      </w:r>
      <w:r w:rsidR="004E4C4B">
        <w:t xml:space="preserve"> p</w:t>
      </w:r>
      <w:r w:rsidRPr="00426BE1">
        <w:t>reamps</w:t>
      </w:r>
      <w:r w:rsidR="004E4C4B">
        <w:t xml:space="preserve"> to process </w:t>
      </w:r>
      <w:r w:rsidRPr="00426BE1">
        <w:t>Helene Fischer</w:t>
      </w:r>
      <w:r w:rsidR="00910E2C">
        <w:t>’</w:t>
      </w:r>
      <w:r w:rsidRPr="00426BE1">
        <w:t xml:space="preserve">s </w:t>
      </w:r>
      <w:r w:rsidR="004E4C4B">
        <w:t>voice</w:t>
      </w:r>
      <w:r w:rsidRPr="00426BE1">
        <w:t>.</w:t>
      </w:r>
      <w:r w:rsidR="004E4C4B">
        <w:t xml:space="preserve"> “My motto has always been: Keep it simple!</w:t>
      </w:r>
      <w:r w:rsidR="00910E2C">
        <w:t>”</w:t>
      </w:r>
      <w:r w:rsidRPr="00426BE1">
        <w:t xml:space="preserve"> sa</w:t>
      </w:r>
      <w:r w:rsidR="004E4C4B">
        <w:t>ys</w:t>
      </w:r>
      <w:r w:rsidRPr="00426BE1">
        <w:t xml:space="preserve"> Holger Wild.</w:t>
      </w:r>
    </w:p>
    <w:p w14:paraId="28517BDD" w14:textId="77777777" w:rsidR="00B0341D" w:rsidRPr="00426BE1" w:rsidRDefault="00B0341D" w:rsidP="00B0341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600"/>
        <w:gridCol w:w="5388"/>
      </w:tblGrid>
      <w:tr w:rsidR="00C937E0" w:rsidRPr="00426BE1" w14:paraId="734069BC" w14:textId="77777777" w:rsidTr="00C937E0">
        <w:tc>
          <w:tcPr>
            <w:tcW w:w="3935" w:type="dxa"/>
          </w:tcPr>
          <w:p w14:paraId="59098DF2" w14:textId="77777777" w:rsidR="00C937E0" w:rsidRPr="00426BE1" w:rsidRDefault="00C937E0" w:rsidP="00B11437">
            <w:pPr>
              <w:pStyle w:val="Beschriftung"/>
            </w:pPr>
            <w:r w:rsidRPr="00426BE1">
              <w:t xml:space="preserve">Holger Wild </w:t>
            </w:r>
            <w:r w:rsidR="00B11437">
              <w:t>at the monitoring console</w:t>
            </w:r>
          </w:p>
        </w:tc>
        <w:tc>
          <w:tcPr>
            <w:tcW w:w="3935" w:type="dxa"/>
          </w:tcPr>
          <w:p w14:paraId="5E9773C0" w14:textId="77777777" w:rsidR="00C937E0" w:rsidRPr="00426BE1" w:rsidRDefault="00C937E0" w:rsidP="00C937E0">
            <w:pPr>
              <w:pStyle w:val="Beschriftung"/>
            </w:pPr>
            <w:r w:rsidRPr="00426BE1">
              <w:rPr>
                <w:noProof/>
                <w:lang w:eastAsia="en-GB"/>
              </w:rPr>
              <w:drawing>
                <wp:inline distT="0" distB="0" distL="0" distR="0" wp14:anchorId="3349C265" wp14:editId="2FB365AC">
                  <wp:extent cx="3348191" cy="2231136"/>
                  <wp:effectExtent l="0" t="0" r="5080" b="0"/>
                  <wp:docPr id="1520576364" name="Grafik 6" descr="Ein Bild, das Kleidung, Person, Konzert, Mischpu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76364" name="Grafik 6" descr="Ein Bild, das Kleidung, Person, Konzert, Mischpult enthält.&#10;&#10;Automatisch generierte Beschreibung"/>
                          <pic:cNvPicPr/>
                        </pic:nvPicPr>
                        <pic:blipFill>
                          <a:blip r:embed="rId13"/>
                          <a:stretch>
                            <a:fillRect/>
                          </a:stretch>
                        </pic:blipFill>
                        <pic:spPr>
                          <a:xfrm>
                            <a:off x="0" y="0"/>
                            <a:ext cx="3352910" cy="2234281"/>
                          </a:xfrm>
                          <a:prstGeom prst="rect">
                            <a:avLst/>
                          </a:prstGeom>
                        </pic:spPr>
                      </pic:pic>
                    </a:graphicData>
                  </a:graphic>
                </wp:inline>
              </w:drawing>
            </w:r>
          </w:p>
        </w:tc>
      </w:tr>
    </w:tbl>
    <w:p w14:paraId="09253B19" w14:textId="77777777" w:rsidR="00C937E0" w:rsidRPr="00426BE1" w:rsidRDefault="00C937E0" w:rsidP="00B0341D"/>
    <w:p w14:paraId="7458F3D6" w14:textId="0D8A8578" w:rsidR="00B0341D" w:rsidRPr="00426BE1" w:rsidRDefault="004061B4" w:rsidP="00B0341D">
      <w:r>
        <w:t>To</w:t>
      </w:r>
      <w:r w:rsidR="0027109F" w:rsidRPr="0027109F">
        <w:t xml:space="preserve"> convey the audience</w:t>
      </w:r>
      <w:r w:rsidR="00910E2C">
        <w:t>’</w:t>
      </w:r>
      <w:r w:rsidR="0027109F" w:rsidRPr="0027109F">
        <w:t xml:space="preserve">s reactions to the </w:t>
      </w:r>
      <w:r w:rsidR="0027109F">
        <w:t xml:space="preserve">performers on </w:t>
      </w:r>
      <w:r w:rsidR="0027109F" w:rsidRPr="0027109F">
        <w:t>stage</w:t>
      </w:r>
      <w:r w:rsidR="0027109F">
        <w:t xml:space="preserve">, </w:t>
      </w:r>
      <w:r w:rsidR="00910E2C">
        <w:t>Wild</w:t>
      </w:r>
      <w:r w:rsidR="00B0341D" w:rsidRPr="00426BE1">
        <w:t xml:space="preserve"> </w:t>
      </w:r>
      <w:r w:rsidR="0027109F">
        <w:t xml:space="preserve">used two </w:t>
      </w:r>
      <w:r w:rsidR="00B0341D" w:rsidRPr="00426BE1">
        <w:t xml:space="preserve">Sennheiser MKH 416 </w:t>
      </w:r>
      <w:r w:rsidR="0027109F">
        <w:t>shotgun models a</w:t>
      </w:r>
      <w:r w:rsidR="001720F0" w:rsidRPr="00426BE1">
        <w:t xml:space="preserve">s </w:t>
      </w:r>
      <w:r w:rsidR="0027109F">
        <w:t>a</w:t>
      </w:r>
      <w:r w:rsidR="001720F0" w:rsidRPr="00426BE1">
        <w:t>mbience</w:t>
      </w:r>
      <w:r w:rsidR="0027109F">
        <w:t xml:space="preserve"> </w:t>
      </w:r>
      <w:r w:rsidR="0027109F">
        <w:rPr>
          <w:rFonts w:cs="Arial"/>
          <w:bCs/>
          <w:color w:val="000000"/>
        </w:rPr>
        <w:t>microphones</w:t>
      </w:r>
      <w:r w:rsidR="0027109F">
        <w:t>, which he placed about four metres above the floor</w:t>
      </w:r>
      <w:r w:rsidR="00B0341D" w:rsidRPr="00426BE1">
        <w:t xml:space="preserve">. </w:t>
      </w:r>
      <w:r w:rsidR="0027109F">
        <w:t xml:space="preserve">“Basically, I use these </w:t>
      </w:r>
      <w:r w:rsidR="0027109F">
        <w:rPr>
          <w:rFonts w:cs="Arial"/>
          <w:bCs/>
          <w:color w:val="000000"/>
        </w:rPr>
        <w:t>microphones</w:t>
      </w:r>
      <w:r w:rsidR="0027109F">
        <w:t xml:space="preserve"> to try to simulate Helene’s ears,” </w:t>
      </w:r>
      <w:r w:rsidR="00B0341D" w:rsidRPr="00426BE1">
        <w:t>Wild</w:t>
      </w:r>
      <w:r w:rsidR="0027109F">
        <w:t xml:space="preserve"> explains</w:t>
      </w:r>
      <w:r w:rsidR="00B0341D" w:rsidRPr="00426BE1">
        <w:t xml:space="preserve">. </w:t>
      </w:r>
      <w:r w:rsidR="0027109F">
        <w:t xml:space="preserve">“I deliberately place the </w:t>
      </w:r>
      <w:r w:rsidR="00B0341D" w:rsidRPr="00426BE1">
        <w:t xml:space="preserve">MKH 416 </w:t>
      </w:r>
      <w:r w:rsidR="0027109F">
        <w:t>quite a distance from the audience, b</w:t>
      </w:r>
      <w:r w:rsidR="0027109F" w:rsidRPr="0027109F">
        <w:t xml:space="preserve">ecause if someone </w:t>
      </w:r>
      <w:r w:rsidR="0027109F">
        <w:t>is standing</w:t>
      </w:r>
      <w:r w:rsidR="0027109F" w:rsidRPr="0027109F">
        <w:t xml:space="preserve"> near the microphone and </w:t>
      </w:r>
      <w:r w:rsidR="0027109F">
        <w:t>starts applauding</w:t>
      </w:r>
      <w:r w:rsidR="0027109F" w:rsidRPr="0027109F">
        <w:t xml:space="preserve"> enthusiastically or, in the worst case, even whistles </w:t>
      </w:r>
      <w:r w:rsidR="0027109F">
        <w:t>very loud</w:t>
      </w:r>
      <w:r w:rsidR="0027109F" w:rsidRPr="0027109F">
        <w:t xml:space="preserve">, it would sound quite unpleasant </w:t>
      </w:r>
      <w:r w:rsidR="0027109F">
        <w:t xml:space="preserve">if the </w:t>
      </w:r>
      <w:r w:rsidR="0027109F" w:rsidRPr="0027109F">
        <w:t>distance</w:t>
      </w:r>
      <w:r w:rsidR="0027109F">
        <w:t xml:space="preserve"> was too short</w:t>
      </w:r>
      <w:r w:rsidR="0027109F" w:rsidRPr="0027109F">
        <w:t>.</w:t>
      </w:r>
      <w:r w:rsidR="0027109F">
        <w:t xml:space="preserve"> Ultimately, </w:t>
      </w:r>
      <w:r w:rsidR="00764ECF">
        <w:t xml:space="preserve">my aim is to make the sound the same for Helene as it would be if she didn’t have plugs in her ears. </w:t>
      </w:r>
      <w:r w:rsidR="00764ECF" w:rsidRPr="00764ECF">
        <w:t xml:space="preserve">I make sure that she always knows exactly what’s going on in the audience, </w:t>
      </w:r>
      <w:r w:rsidR="00764ECF" w:rsidRPr="00764ECF">
        <w:lastRenderedPageBreak/>
        <w:t>and</w:t>
      </w:r>
      <w:r w:rsidR="00764ECF">
        <w:t>,</w:t>
      </w:r>
      <w:r w:rsidR="00764ECF" w:rsidRPr="00764ECF">
        <w:t xml:space="preserve"> of course</w:t>
      </w:r>
      <w:r w:rsidR="00764ECF">
        <w:t>,</w:t>
      </w:r>
      <w:r w:rsidR="00764ECF" w:rsidRPr="00764ECF">
        <w:t xml:space="preserve"> I continually adapt the ambience portion of the mix to what’s </w:t>
      </w:r>
      <w:r w:rsidR="00764ECF">
        <w:t>going on</w:t>
      </w:r>
      <w:r w:rsidR="00764ECF" w:rsidRPr="00764ECF">
        <w:t xml:space="preserve"> in the </w:t>
      </w:r>
      <w:r w:rsidR="00764ECF">
        <w:t>auditorium</w:t>
      </w:r>
      <w:r w:rsidR="00764ECF" w:rsidRPr="00764ECF">
        <w:t>.”</w:t>
      </w:r>
      <w:r w:rsidR="00764ECF">
        <w:t xml:space="preserve"> </w:t>
      </w:r>
    </w:p>
    <w:p w14:paraId="138F5D12" w14:textId="77777777" w:rsidR="009262D7" w:rsidRPr="00426BE1" w:rsidRDefault="009262D7" w:rsidP="00B0341D"/>
    <w:p w14:paraId="7DF2269F" w14:textId="294DB423" w:rsidR="00B0341D" w:rsidRPr="00426BE1" w:rsidRDefault="00CA6301" w:rsidP="00B0341D">
      <w:r w:rsidRPr="00426BE1">
        <w:t xml:space="preserve">Wild </w:t>
      </w:r>
      <w:r>
        <w:t xml:space="preserve">has this to say about the </w:t>
      </w:r>
      <w:r w:rsidRPr="00426BE1">
        <w:t>MMK 965</w:t>
      </w:r>
      <w:r w:rsidR="007F499D">
        <w:t>-1</w:t>
      </w:r>
      <w:r w:rsidRPr="00426BE1">
        <w:t xml:space="preserve"> </w:t>
      </w:r>
      <w:r>
        <w:t>true condenser capsule: “</w:t>
      </w:r>
      <w:r w:rsidRPr="00CA6301">
        <w:t>Helene has been using the MMK 965 f</w:t>
      </w:r>
      <w:r>
        <w:t>or a really long time now. She has</w:t>
      </w:r>
      <w:r w:rsidRPr="00CA6301">
        <w:t xml:space="preserve"> </w:t>
      </w:r>
      <w:r>
        <w:t>got</w:t>
      </w:r>
      <w:r w:rsidR="004061B4">
        <w:t xml:space="preserve"> completely</w:t>
      </w:r>
      <w:r>
        <w:t xml:space="preserve"> </w:t>
      </w:r>
      <w:r w:rsidRPr="00CA6301">
        <w:t xml:space="preserve">used to it and has developed </w:t>
      </w:r>
      <w:r>
        <w:t xml:space="preserve">a </w:t>
      </w:r>
      <w:r w:rsidRPr="00CA6301">
        <w:t xml:space="preserve">great microphone </w:t>
      </w:r>
      <w:r>
        <w:t>technique</w:t>
      </w:r>
      <w:r w:rsidRPr="00CA6301">
        <w:t xml:space="preserve"> for her handheld transmitter.</w:t>
      </w:r>
      <w:r>
        <w:t xml:space="preserve"> In the meantime, we experimented with some other capsules but</w:t>
      </w:r>
      <w:r w:rsidR="004061B4">
        <w:t>,</w:t>
      </w:r>
      <w:r>
        <w:t xml:space="preserve"> in the end</w:t>
      </w:r>
      <w:r w:rsidR="004061B4">
        <w:t>,</w:t>
      </w:r>
      <w:r>
        <w:t xml:space="preserve"> we always came back to the</w:t>
      </w:r>
      <w:r w:rsidR="00B0341D" w:rsidRPr="00426BE1">
        <w:t xml:space="preserve"> MMK 965</w:t>
      </w:r>
      <w:r>
        <w:t xml:space="preserve">.” </w:t>
      </w:r>
      <w:r w:rsidR="00B0341D" w:rsidRPr="00426BE1">
        <w:t xml:space="preserve"> </w:t>
      </w:r>
    </w:p>
    <w:p w14:paraId="4DC08C9C" w14:textId="77777777" w:rsidR="009262D7" w:rsidRPr="00426BE1" w:rsidRDefault="009262D7" w:rsidP="00B0341D"/>
    <w:p w14:paraId="6EDF1768" w14:textId="250477E9" w:rsidR="00B0341D" w:rsidRPr="00426BE1" w:rsidRDefault="00B0341D" w:rsidP="00B0341D">
      <w:r w:rsidRPr="00426BE1">
        <w:t xml:space="preserve">Wild </w:t>
      </w:r>
      <w:r w:rsidR="00C94C49">
        <w:t xml:space="preserve">uses a set of </w:t>
      </w:r>
      <w:r w:rsidR="00C94C49" w:rsidRPr="00426BE1">
        <w:t xml:space="preserve">Sennheiser HD 25-1 II </w:t>
      </w:r>
      <w:r w:rsidR="00C94C49">
        <w:t xml:space="preserve">closed-design headphones to monitor the sound at his console, which is surprising because many monitor mixers use the same in-ear headphones as those </w:t>
      </w:r>
      <w:r w:rsidR="0067231D">
        <w:t>used by</w:t>
      </w:r>
      <w:r w:rsidR="00C94C49">
        <w:t xml:space="preserve"> the artist they are working with. “</w:t>
      </w:r>
      <w:r w:rsidR="00C94C49" w:rsidRPr="00C94C49">
        <w:t xml:space="preserve">My </w:t>
      </w:r>
      <w:r w:rsidR="00C94C49">
        <w:rPr>
          <w:rFonts w:cs="Arial"/>
        </w:rPr>
        <w:t>approach</w:t>
      </w:r>
      <w:r w:rsidR="00C94C49" w:rsidRPr="00C94C49">
        <w:t xml:space="preserve"> is that a monitor mix has to sound good on every system</w:t>
      </w:r>
      <w:r w:rsidR="00C94C49">
        <w:t xml:space="preserve">,” </w:t>
      </w:r>
      <w:r w:rsidR="004061B4">
        <w:t xml:space="preserve">he </w:t>
      </w:r>
      <w:r w:rsidR="00C94C49">
        <w:t>say</w:t>
      </w:r>
      <w:r w:rsidR="0067231D">
        <w:t>s</w:t>
      </w:r>
      <w:r w:rsidR="00C94C49">
        <w:t xml:space="preserve">. “After all, the people on the stage work with completely different headphones, and when you mix a music </w:t>
      </w:r>
      <w:r w:rsidR="00C94C49">
        <w:rPr>
          <w:rFonts w:cs="Arial"/>
        </w:rPr>
        <w:t>production</w:t>
      </w:r>
      <w:r w:rsidR="00C94C49">
        <w:t xml:space="preserve"> in the sound studio, you have to make sure that it works when you</w:t>
      </w:r>
      <w:r w:rsidR="00910E2C">
        <w:t>’</w:t>
      </w:r>
      <w:r w:rsidR="00C94C49">
        <w:t xml:space="preserve">re listening either on a car radio or on an expensive hi-fi system. With my </w:t>
      </w:r>
      <w:r w:rsidRPr="00426BE1">
        <w:t>Sennheiser HD 25-1 II</w:t>
      </w:r>
      <w:r w:rsidR="00C94C49">
        <w:t xml:space="preserve">, I have a fantastic mobile monitoring </w:t>
      </w:r>
      <w:r w:rsidR="0067231D">
        <w:t>devic</w:t>
      </w:r>
      <w:r w:rsidR="00AB1451">
        <w:t>e</w:t>
      </w:r>
      <w:r w:rsidR="00C94C49">
        <w:t xml:space="preserve"> </w:t>
      </w:r>
      <w:r w:rsidR="00AB1451">
        <w:t xml:space="preserve">that I’ve </w:t>
      </w:r>
      <w:r w:rsidR="00C94C49">
        <w:t xml:space="preserve">have </w:t>
      </w:r>
      <w:r w:rsidR="007F7768">
        <w:t xml:space="preserve">had </w:t>
      </w:r>
      <w:r w:rsidR="00C94C49">
        <w:t xml:space="preserve">for years </w:t>
      </w:r>
      <w:r w:rsidR="007F7768">
        <w:t xml:space="preserve">and have got to know </w:t>
      </w:r>
      <w:r w:rsidR="00C94C49">
        <w:t xml:space="preserve">down to the finest details. </w:t>
      </w:r>
      <w:r w:rsidR="00AB1451">
        <w:t xml:space="preserve">Yes, I’m really impressed by these headphones!” </w:t>
      </w:r>
      <w:r w:rsidR="00C94C49">
        <w:t xml:space="preserve"> </w:t>
      </w:r>
    </w:p>
    <w:p w14:paraId="7F91EFB5" w14:textId="77777777" w:rsidR="00B0341D" w:rsidRPr="00426BE1" w:rsidRDefault="00B0341D" w:rsidP="00B0341D"/>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208"/>
        <w:gridCol w:w="2780"/>
      </w:tblGrid>
      <w:tr w:rsidR="00C937E0" w:rsidRPr="00426BE1" w14:paraId="6C7E30B9" w14:textId="77777777" w:rsidTr="00C937E0">
        <w:tc>
          <w:tcPr>
            <w:tcW w:w="3935" w:type="dxa"/>
          </w:tcPr>
          <w:p w14:paraId="1CA5E792" w14:textId="77777777" w:rsidR="00C937E0" w:rsidRPr="00426BE1" w:rsidRDefault="00C937E0" w:rsidP="00C937E0">
            <w:pPr>
              <w:pStyle w:val="Beschriftung"/>
            </w:pPr>
            <w:r w:rsidRPr="00426BE1">
              <w:rPr>
                <w:noProof/>
                <w:lang w:eastAsia="en-GB"/>
              </w:rPr>
              <w:drawing>
                <wp:inline distT="0" distB="0" distL="0" distR="0" wp14:anchorId="10504E2E" wp14:editId="73D3F441">
                  <wp:extent cx="3233318" cy="2154588"/>
                  <wp:effectExtent l="0" t="0" r="5715" b="0"/>
                  <wp:docPr id="790858963" name="Grafik 7" descr="Ein Bild, das Audiogeräte, Kopfhörer, Elektronik,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58963" name="Grafik 7" descr="Ein Bild, das Audiogeräte, Kopfhörer, Elektronik, Musik enthält.&#10;&#10;Automatisch generierte Beschreibung"/>
                          <pic:cNvPicPr/>
                        </pic:nvPicPr>
                        <pic:blipFill>
                          <a:blip r:embed="rId14"/>
                          <a:stretch>
                            <a:fillRect/>
                          </a:stretch>
                        </pic:blipFill>
                        <pic:spPr>
                          <a:xfrm>
                            <a:off x="0" y="0"/>
                            <a:ext cx="3239018" cy="2158386"/>
                          </a:xfrm>
                          <a:prstGeom prst="rect">
                            <a:avLst/>
                          </a:prstGeom>
                        </pic:spPr>
                      </pic:pic>
                    </a:graphicData>
                  </a:graphic>
                </wp:inline>
              </w:drawing>
            </w:r>
          </w:p>
        </w:tc>
        <w:tc>
          <w:tcPr>
            <w:tcW w:w="3935" w:type="dxa"/>
          </w:tcPr>
          <w:p w14:paraId="23B18669" w14:textId="77777777" w:rsidR="00C937E0" w:rsidRPr="00426BE1" w:rsidRDefault="008A76E5" w:rsidP="00EE0036">
            <w:pPr>
              <w:pStyle w:val="Beschriftung"/>
            </w:pPr>
            <w:r>
              <w:t>A true</w:t>
            </w:r>
            <w:r w:rsidR="00EE0036" w:rsidRPr="00EE0036">
              <w:t xml:space="preserve"> companion for </w:t>
            </w:r>
            <w:r w:rsidR="00EE0036">
              <w:t xml:space="preserve">many </w:t>
            </w:r>
            <w:r w:rsidR="00EE0036" w:rsidRPr="00EE0036">
              <w:t>years</w:t>
            </w:r>
            <w:r w:rsidR="00EE0036">
              <w:t xml:space="preserve">: </w:t>
            </w:r>
            <w:r w:rsidR="00C937E0" w:rsidRPr="00426BE1">
              <w:t>Holger Wild</w:t>
            </w:r>
            <w:r w:rsidR="00EE0036">
              <w:t>’</w:t>
            </w:r>
            <w:r w:rsidR="00C937E0" w:rsidRPr="00426BE1">
              <w:t>s HD 25-1 II</w:t>
            </w:r>
          </w:p>
        </w:tc>
      </w:tr>
    </w:tbl>
    <w:p w14:paraId="40202D75" w14:textId="77777777" w:rsidR="00C937E0" w:rsidRPr="00426BE1" w:rsidRDefault="00C937E0" w:rsidP="00B0341D"/>
    <w:p w14:paraId="2D7CABE9" w14:textId="0A4A8013" w:rsidR="00B0341D" w:rsidRPr="00426BE1" w:rsidRDefault="007240FD" w:rsidP="00B0341D">
      <w:r>
        <w:t xml:space="preserve">When asked to summarise his philosophy for working at the monitoring console, </w:t>
      </w:r>
      <w:r w:rsidR="00B0341D" w:rsidRPr="00426BE1">
        <w:t>Wild</w:t>
      </w:r>
      <w:r>
        <w:t xml:space="preserve"> says: “</w:t>
      </w:r>
      <w:r w:rsidRPr="007240FD">
        <w:t>It</w:t>
      </w:r>
      <w:r w:rsidR="00910E2C">
        <w:t>’</w:t>
      </w:r>
      <w:r w:rsidRPr="007240FD">
        <w:t>s no use if a single channel sounds fantastic but the mix as a whole doesn</w:t>
      </w:r>
      <w:r w:rsidR="00910E2C">
        <w:t>’</w:t>
      </w:r>
      <w:r w:rsidRPr="007240FD">
        <w:t>t</w:t>
      </w:r>
      <w:r>
        <w:t xml:space="preserve"> work. If you listen more closely to the individual channels in my mix, they might not sound that great on their own, but in the overall picture they work perfectly! I used to spend a lot of time tinkering around with the mix, but in the meantime I’ve come to the conclusion that you just have to let it flow and find its own level. The mix has to </w:t>
      </w:r>
      <w:r w:rsidR="007254B4">
        <w:t xml:space="preserve">have a life of its own, otherwise it </w:t>
      </w:r>
      <w:r w:rsidR="00A936C2">
        <w:t xml:space="preserve">just </w:t>
      </w:r>
      <w:r w:rsidR="007254B4">
        <w:t xml:space="preserve">becomes </w:t>
      </w:r>
      <w:r w:rsidR="007254B4">
        <w:lastRenderedPageBreak/>
        <w:t>clinical and is no longer what I would call a good sound.”</w:t>
      </w:r>
      <w:r w:rsidR="00B0341D" w:rsidRPr="00426BE1">
        <w:t xml:space="preserve"> </w:t>
      </w:r>
      <w:r w:rsidR="007254B4">
        <w:t>On the “Rausch</w:t>
      </w:r>
      <w:r w:rsidR="00A936C2">
        <w:t>”</w:t>
      </w:r>
      <w:r w:rsidR="007254B4">
        <w:t xml:space="preserve"> tour, </w:t>
      </w:r>
      <w:r w:rsidR="00B0341D" w:rsidRPr="00426BE1">
        <w:t xml:space="preserve">Wild </w:t>
      </w:r>
      <w:r w:rsidR="007254B4">
        <w:t xml:space="preserve">was supported by </w:t>
      </w:r>
      <w:r w:rsidR="00B0341D" w:rsidRPr="00426BE1">
        <w:t xml:space="preserve">Jürgen Erhard </w:t>
      </w:r>
      <w:r w:rsidR="007254B4">
        <w:t xml:space="preserve">at a second monitoring console. </w:t>
      </w:r>
    </w:p>
    <w:p w14:paraId="22DBCB49" w14:textId="77777777" w:rsidR="009262D7" w:rsidRPr="00426BE1" w:rsidRDefault="009262D7" w:rsidP="00B0341D"/>
    <w:p w14:paraId="6512677D" w14:textId="77777777" w:rsidR="00B0341D" w:rsidRPr="00426BE1" w:rsidRDefault="00B0341D" w:rsidP="00B0341D">
      <w:pPr>
        <w:rPr>
          <w:b/>
          <w:bCs/>
        </w:rPr>
      </w:pPr>
      <w:r w:rsidRPr="00426BE1">
        <w:rPr>
          <w:b/>
          <w:bCs/>
        </w:rPr>
        <w:t xml:space="preserve">Never change a winning </w:t>
      </w:r>
      <w:r w:rsidR="00A134EB" w:rsidRPr="00426BE1">
        <w:rPr>
          <w:b/>
          <w:bCs/>
        </w:rPr>
        <w:t>t</w:t>
      </w:r>
      <w:r w:rsidRPr="00426BE1">
        <w:rPr>
          <w:b/>
          <w:bCs/>
        </w:rPr>
        <w:t>eam</w:t>
      </w:r>
    </w:p>
    <w:p w14:paraId="0E191A8D" w14:textId="5E1DA006" w:rsidR="00B0341D" w:rsidRPr="00426BE1" w:rsidRDefault="00B0341D" w:rsidP="00B0341D">
      <w:r w:rsidRPr="00426BE1">
        <w:t>Thomas Holz, Sennheiser Relations</w:t>
      </w:r>
      <w:r w:rsidR="00A134EB" w:rsidRPr="00426BE1">
        <w:t>hip</w:t>
      </w:r>
      <w:r w:rsidR="007111C0">
        <w:t xml:space="preserve"> Manager: “</w:t>
      </w:r>
      <w:r w:rsidR="00F54967">
        <w:t xml:space="preserve">During the tour, I spoke </w:t>
      </w:r>
      <w:r w:rsidR="007111C0">
        <w:t xml:space="preserve">with </w:t>
      </w:r>
      <w:r w:rsidRPr="00426BE1">
        <w:t xml:space="preserve">Helene Fischer </w:t>
      </w:r>
      <w:r w:rsidR="007111C0">
        <w:t>a</w:t>
      </w:r>
      <w:r w:rsidRPr="00426BE1">
        <w:t xml:space="preserve">nd </w:t>
      </w:r>
      <w:r w:rsidR="007111C0">
        <w:t>her m</w:t>
      </w:r>
      <w:r w:rsidRPr="00426BE1">
        <w:t>anager Uwe Kanthak</w:t>
      </w:r>
      <w:r w:rsidR="004061B4">
        <w:t>,</w:t>
      </w:r>
      <w:r w:rsidRPr="00426BE1">
        <w:t xml:space="preserve"> </w:t>
      </w:r>
      <w:r w:rsidR="007111C0">
        <w:t>a</w:t>
      </w:r>
      <w:r w:rsidRPr="00426BE1">
        <w:t>nd</w:t>
      </w:r>
      <w:r w:rsidR="00F54967">
        <w:t xml:space="preserve"> </w:t>
      </w:r>
      <w:r w:rsidR="007111C0">
        <w:t xml:space="preserve">we discovered that </w:t>
      </w:r>
      <w:r w:rsidR="00F54967">
        <w:rPr>
          <w:rFonts w:cs="Arial"/>
        </w:rPr>
        <w:t>Helene has been touring with Sennheiser</w:t>
      </w:r>
      <w:r w:rsidR="007111C0">
        <w:t xml:space="preserve"> wireless </w:t>
      </w:r>
      <w:r w:rsidR="007111C0">
        <w:rPr>
          <w:rFonts w:cs="Arial"/>
          <w:bCs/>
          <w:color w:val="000000"/>
        </w:rPr>
        <w:t>microphones</w:t>
      </w:r>
      <w:r w:rsidR="007111C0">
        <w:t xml:space="preserve"> for more than 15 years. The </w:t>
      </w:r>
      <w:r w:rsidR="007111C0">
        <w:rPr>
          <w:rFonts w:cs="Arial"/>
        </w:rPr>
        <w:t>Sennheiser</w:t>
      </w:r>
      <w:r w:rsidR="007111C0">
        <w:t xml:space="preserve"> SKM</w:t>
      </w:r>
      <w:r w:rsidR="00F54967">
        <w:t xml:space="preserve"> 2</w:t>
      </w:r>
      <w:r w:rsidR="007111C0">
        <w:t xml:space="preserve">000 handheld transmitters that she used to </w:t>
      </w:r>
      <w:r w:rsidR="00DE4D37">
        <w:t>work with</w:t>
      </w:r>
      <w:r w:rsidR="007111C0">
        <w:t xml:space="preserve"> – including the custom-made light and </w:t>
      </w:r>
      <w:r w:rsidR="001D3D9B">
        <w:t>dark models that were adorned with thousands of</w:t>
      </w:r>
      <w:r w:rsidRPr="00426BE1">
        <w:t xml:space="preserve"> Swarovski</w:t>
      </w:r>
      <w:r w:rsidR="001D3D9B">
        <w:t xml:space="preserve"> crystals – are now in their well-deserved retirement, as are the 2000 series handheld transmitters with </w:t>
      </w:r>
      <w:r w:rsidR="00DE4D37">
        <w:t>an</w:t>
      </w:r>
      <w:r w:rsidR="001D3D9B">
        <w:t xml:space="preserve"> electroplated gold and platinum finish. </w:t>
      </w:r>
      <w:r w:rsidR="001D3D9B" w:rsidRPr="001D3D9B">
        <w:t xml:space="preserve">However, </w:t>
      </w:r>
      <w:r w:rsidR="001D3D9B">
        <w:t xml:space="preserve">throughout all these years, </w:t>
      </w:r>
      <w:r w:rsidR="001D3D9B" w:rsidRPr="001D3D9B">
        <w:t xml:space="preserve">Helene has remained loyal to the </w:t>
      </w:r>
      <w:r w:rsidR="001D3D9B">
        <w:t xml:space="preserve">large-diaphragm Sennheiser MMK 965 true condenser </w:t>
      </w:r>
      <w:r w:rsidR="001D3D9B" w:rsidRPr="001D3D9B">
        <w:t>capsule</w:t>
      </w:r>
      <w:r w:rsidR="001D3D9B">
        <w:t>.</w:t>
      </w:r>
      <w:r w:rsidRPr="00426BE1">
        <w:t xml:space="preserve"> </w:t>
      </w:r>
      <w:r w:rsidR="001D3D9B">
        <w:t xml:space="preserve">Personally, I believe that the </w:t>
      </w:r>
      <w:r w:rsidRPr="00426BE1">
        <w:t>MMK</w:t>
      </w:r>
      <w:r w:rsidR="00F54967">
        <w:t> </w:t>
      </w:r>
      <w:r w:rsidRPr="00426BE1">
        <w:t xml:space="preserve">965 </w:t>
      </w:r>
      <w:r w:rsidR="001D3D9B">
        <w:t xml:space="preserve">harmonises perfectly with </w:t>
      </w:r>
      <w:r w:rsidRPr="00426BE1">
        <w:t>Helene</w:t>
      </w:r>
      <w:r w:rsidR="001D3D9B">
        <w:t>’</w:t>
      </w:r>
      <w:r w:rsidRPr="00426BE1">
        <w:t xml:space="preserve">s </w:t>
      </w:r>
      <w:r w:rsidR="001D3D9B">
        <w:t xml:space="preserve">voice, and looking back over 15 highly successful years, I think you can </w:t>
      </w:r>
      <w:r w:rsidR="00DE4D37">
        <w:t>rely on</w:t>
      </w:r>
      <w:r w:rsidR="001D3D9B">
        <w:t xml:space="preserve"> the </w:t>
      </w:r>
      <w:r w:rsidR="0067231D">
        <w:t>old saying</w:t>
      </w:r>
      <w:r w:rsidR="001D3D9B">
        <w:t xml:space="preserve">: </w:t>
      </w:r>
      <w:r w:rsidR="00A936C2">
        <w:t>“</w:t>
      </w:r>
      <w:r w:rsidRPr="00426BE1">
        <w:t xml:space="preserve">Never change a winning </w:t>
      </w:r>
      <w:r w:rsidR="0039373B" w:rsidRPr="00426BE1">
        <w:t>t</w:t>
      </w:r>
      <w:r w:rsidR="00A936C2">
        <w:t>eam!”</w:t>
      </w:r>
    </w:p>
    <w:p w14:paraId="741C5B87" w14:textId="77777777" w:rsidR="00C937E0" w:rsidRPr="00426BE1" w:rsidRDefault="00C937E0" w:rsidP="00C937E0"/>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985"/>
        <w:gridCol w:w="6003"/>
      </w:tblGrid>
      <w:tr w:rsidR="00F67903" w:rsidRPr="00426BE1" w14:paraId="705E8D8A" w14:textId="77777777" w:rsidTr="00F67903">
        <w:tc>
          <w:tcPr>
            <w:tcW w:w="3935" w:type="dxa"/>
          </w:tcPr>
          <w:p w14:paraId="7EF02EBE" w14:textId="35338925" w:rsidR="00F67903" w:rsidRPr="00426BE1" w:rsidRDefault="00B11437" w:rsidP="00B11437">
            <w:pPr>
              <w:pStyle w:val="Beschriftung"/>
            </w:pPr>
            <w:r w:rsidRPr="00426BE1">
              <w:t xml:space="preserve">Helene Fischer </w:t>
            </w:r>
            <w:r>
              <w:t xml:space="preserve">has been using the </w:t>
            </w:r>
            <w:r w:rsidRPr="00426BE1">
              <w:t>MMK 965</w:t>
            </w:r>
            <w:r w:rsidR="007F499D">
              <w:t>-1</w:t>
            </w:r>
            <w:r>
              <w:t xml:space="preserve"> true condenser </w:t>
            </w:r>
            <w:r w:rsidR="00F54967">
              <w:rPr>
                <w:rFonts w:cs="Arial"/>
              </w:rPr>
              <w:t>capsule</w:t>
            </w:r>
            <w:r>
              <w:t xml:space="preserve"> for 15 years</w:t>
            </w:r>
          </w:p>
        </w:tc>
        <w:tc>
          <w:tcPr>
            <w:tcW w:w="3935" w:type="dxa"/>
          </w:tcPr>
          <w:p w14:paraId="5F3E3405" w14:textId="77777777" w:rsidR="00F67903" w:rsidRPr="00426BE1" w:rsidRDefault="00F67903" w:rsidP="00F67903">
            <w:pPr>
              <w:pStyle w:val="Beschriftung"/>
            </w:pPr>
            <w:r w:rsidRPr="00426BE1">
              <w:rPr>
                <w:noProof/>
                <w:lang w:eastAsia="en-GB"/>
              </w:rPr>
              <w:drawing>
                <wp:inline distT="0" distB="0" distL="0" distR="0" wp14:anchorId="254E4EA3" wp14:editId="482B81C8">
                  <wp:extent cx="3743388" cy="2494483"/>
                  <wp:effectExtent l="0" t="0" r="0" b="1270"/>
                  <wp:docPr id="1881867659" name="Grafik 11" descr="Ein Bild, das Sport, Unterhaltung, Perso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867659" name="Grafik 11" descr="Ein Bild, das Sport, Unterhaltung, Person, Kleidung enthält.&#10;&#10;Automatisch generierte Beschreibung"/>
                          <pic:cNvPicPr/>
                        </pic:nvPicPr>
                        <pic:blipFill>
                          <a:blip r:embed="rId15"/>
                          <a:stretch>
                            <a:fillRect/>
                          </a:stretch>
                        </pic:blipFill>
                        <pic:spPr>
                          <a:xfrm>
                            <a:off x="0" y="0"/>
                            <a:ext cx="3753112" cy="2500963"/>
                          </a:xfrm>
                          <a:prstGeom prst="rect">
                            <a:avLst/>
                          </a:prstGeom>
                        </pic:spPr>
                      </pic:pic>
                    </a:graphicData>
                  </a:graphic>
                </wp:inline>
              </w:drawing>
            </w:r>
          </w:p>
        </w:tc>
      </w:tr>
    </w:tbl>
    <w:p w14:paraId="7668CC48" w14:textId="77777777" w:rsidR="00F67903" w:rsidRPr="00426BE1" w:rsidRDefault="00F67903" w:rsidP="00C937E0"/>
    <w:p w14:paraId="2D71EEC1" w14:textId="77777777" w:rsidR="00B0341D" w:rsidRPr="00426BE1" w:rsidRDefault="0039373B" w:rsidP="00B0341D">
      <w:pPr>
        <w:rPr>
          <w:b/>
          <w:bCs/>
        </w:rPr>
      </w:pPr>
      <w:r w:rsidRPr="00426BE1">
        <w:rPr>
          <w:b/>
          <w:bCs/>
        </w:rPr>
        <w:t>W</w:t>
      </w:r>
      <w:r w:rsidR="00B11437">
        <w:rPr>
          <w:b/>
          <w:bCs/>
        </w:rPr>
        <w:t>orld-class e</w:t>
      </w:r>
      <w:r w:rsidR="00B0341D" w:rsidRPr="00426BE1">
        <w:rPr>
          <w:b/>
          <w:bCs/>
        </w:rPr>
        <w:t>ntertainment</w:t>
      </w:r>
    </w:p>
    <w:p w14:paraId="06E11AB0" w14:textId="77777777" w:rsidR="00B0341D" w:rsidRPr="00426BE1" w:rsidRDefault="00EE0036" w:rsidP="00B0341D">
      <w:r>
        <w:t xml:space="preserve">The “Rausch” tour was one more milestone in Helene Fischer’s </w:t>
      </w:r>
      <w:r w:rsidR="0067231D">
        <w:t xml:space="preserve">illustrious </w:t>
      </w:r>
      <w:r>
        <w:t>career, which has</w:t>
      </w:r>
      <w:r w:rsidR="008A76E5">
        <w:t xml:space="preserve"> certainly </w:t>
      </w:r>
      <w:r>
        <w:t xml:space="preserve">seen plenty of highlights. </w:t>
      </w:r>
      <w:r w:rsidR="0067231D">
        <w:t xml:space="preserve">The title – which </w:t>
      </w:r>
      <w:r w:rsidR="0050205F">
        <w:t>mean</w:t>
      </w:r>
      <w:r w:rsidR="0067231D">
        <w:t>s</w:t>
      </w:r>
      <w:r w:rsidR="0050205F">
        <w:t xml:space="preserve"> ‘</w:t>
      </w:r>
      <w:r w:rsidR="0072638B">
        <w:t xml:space="preserve">intoxication’ or even ‘exhilaration’ – </w:t>
      </w:r>
      <w:r w:rsidR="0050205F">
        <w:t>was a perfect reflection of</w:t>
      </w:r>
      <w:r w:rsidR="0072638B">
        <w:t xml:space="preserve"> the Cologne </w:t>
      </w:r>
      <w:r w:rsidR="0072638B">
        <w:rPr>
          <w:rFonts w:cs="Arial"/>
        </w:rPr>
        <w:t>performance</w:t>
      </w:r>
      <w:r w:rsidR="0072638B">
        <w:t>s</w:t>
      </w:r>
      <w:r w:rsidR="00ED7701">
        <w:t>. The show</w:t>
      </w:r>
      <w:r w:rsidR="0050205F">
        <w:t>s were overflowing with energy, but were</w:t>
      </w:r>
      <w:r w:rsidR="00ED7701">
        <w:t xml:space="preserve"> planned down to the finest detail and the staging was flawless</w:t>
      </w:r>
      <w:r w:rsidR="0050205F">
        <w:t xml:space="preserve">, sending a rush of emotion throughout the audience. Exhilaration guaranteed. </w:t>
      </w:r>
    </w:p>
    <w:p w14:paraId="04C98ABD" w14:textId="77777777" w:rsidR="00C937E0" w:rsidRPr="00426BE1" w:rsidRDefault="00C937E0" w:rsidP="00B0341D"/>
    <w:p w14:paraId="42DC1BFF" w14:textId="7C781F00" w:rsidR="00B0341D" w:rsidRPr="00426BE1" w:rsidRDefault="00B0341D" w:rsidP="00B0341D">
      <w:r w:rsidRPr="00426BE1">
        <w:lastRenderedPageBreak/>
        <w:t>Helene Fischer</w:t>
      </w:r>
      <w:r w:rsidR="0050205F">
        <w:t xml:space="preserve">’s shows are well-known for providing world-class entertainment, and the concerts of the “Rausch” tour were no exception. </w:t>
      </w:r>
      <w:r w:rsidR="005E58F7">
        <w:t>I</w:t>
      </w:r>
      <w:r w:rsidR="005E58F7" w:rsidRPr="00426BE1">
        <w:t xml:space="preserve">n </w:t>
      </w:r>
      <w:r w:rsidR="005E58F7">
        <w:t>keeping with the opening number “Null auf 100” (Zero to 100), the audience was treated to “</w:t>
      </w:r>
      <w:r w:rsidR="0067231D">
        <w:t>100 percent</w:t>
      </w:r>
      <w:r w:rsidR="005E58F7">
        <w:t xml:space="preserve"> Helene”. The show got off to a </w:t>
      </w:r>
      <w:r w:rsidR="00DE4D37">
        <w:t>flying</w:t>
      </w:r>
      <w:r w:rsidR="005E58F7">
        <w:t xml:space="preserve"> start and never slowed down. </w:t>
      </w:r>
      <w:r w:rsidR="007111C0">
        <w:t>Even in complex arrangements, t</w:t>
      </w:r>
      <w:r w:rsidR="0050205F">
        <w:t>he singer’s voice wa</w:t>
      </w:r>
      <w:r w:rsidR="007111C0">
        <w:t>s always able to assert itself in all its nuances and dynamic variations, and</w:t>
      </w:r>
      <w:r w:rsidR="005E58F7">
        <w:t xml:space="preserve"> the </w:t>
      </w:r>
      <w:r w:rsidR="005E58F7">
        <w:rPr>
          <w:rFonts w:cs="Arial"/>
        </w:rPr>
        <w:t>microphone</w:t>
      </w:r>
      <w:r w:rsidR="005E58F7">
        <w:t>’s excellent intelligibility ensured that</w:t>
      </w:r>
      <w:r w:rsidR="007111C0">
        <w:t xml:space="preserve"> the lyrics could</w:t>
      </w:r>
      <w:r w:rsidR="005E58F7">
        <w:t xml:space="preserve"> always be clearly understood. All t</w:t>
      </w:r>
      <w:r w:rsidR="007111C0">
        <w:t xml:space="preserve">his was due not only to the achievements of the expert sound team, but also without doubt to </w:t>
      </w:r>
      <w:r w:rsidR="007111C0">
        <w:rPr>
          <w:rFonts w:cs="Arial"/>
        </w:rPr>
        <w:t>Sennheiser</w:t>
      </w:r>
      <w:r w:rsidR="00F54967">
        <w:t>’</w:t>
      </w:r>
      <w:r w:rsidR="007111C0">
        <w:t xml:space="preserve">s pioneering wireless </w:t>
      </w:r>
      <w:r w:rsidR="007111C0">
        <w:rPr>
          <w:rFonts w:cs="Arial"/>
        </w:rPr>
        <w:t>technology</w:t>
      </w:r>
      <w:r w:rsidR="007111C0">
        <w:t xml:space="preserve"> from the Digital 6000 series. </w:t>
      </w:r>
    </w:p>
    <w:p w14:paraId="112AED57" w14:textId="77777777" w:rsidR="00B0341D" w:rsidRPr="00426BE1" w:rsidRDefault="00B0341D" w:rsidP="00B0341D"/>
    <w:p w14:paraId="36DFE511" w14:textId="77777777" w:rsidR="0033113F" w:rsidRPr="00426BE1" w:rsidRDefault="00EF6F86" w:rsidP="00B0341D">
      <w:r w:rsidRPr="00426BE1">
        <w:rPr>
          <w:noProof/>
          <w:lang w:eastAsia="en-GB"/>
        </w:rPr>
        <w:drawing>
          <wp:inline distT="0" distB="0" distL="0" distR="0" wp14:anchorId="481EA2D5" wp14:editId="5A59A2AA">
            <wp:extent cx="5002864" cy="2706624"/>
            <wp:effectExtent l="0" t="0" r="7620" b="0"/>
            <wp:docPr id="837550791" name="Grafik 13" descr="Ein Bild, das Bühne, Konzert, Unterhaltung, Darbie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50791" name="Grafik 13" descr="Ein Bild, das Bühne, Konzert, Unterhaltung, Darbietung enthält.&#10;&#10;Automatisch generierte Beschreibung"/>
                    <pic:cNvPicPr/>
                  </pic:nvPicPr>
                  <pic:blipFill rotWithShape="1">
                    <a:blip r:embed="rId16"/>
                    <a:srcRect t="6362" b="12449"/>
                    <a:stretch/>
                  </pic:blipFill>
                  <pic:spPr bwMode="auto">
                    <a:xfrm>
                      <a:off x="0" y="0"/>
                      <a:ext cx="5003800" cy="2707130"/>
                    </a:xfrm>
                    <a:prstGeom prst="rect">
                      <a:avLst/>
                    </a:prstGeom>
                    <a:ln>
                      <a:noFill/>
                    </a:ln>
                    <a:extLst>
                      <a:ext uri="{53640926-AAD7-44D8-BBD7-CCE9431645EC}">
                        <a14:shadowObscured xmlns:a14="http://schemas.microsoft.com/office/drawing/2010/main"/>
                      </a:ext>
                    </a:extLst>
                  </pic:spPr>
                </pic:pic>
              </a:graphicData>
            </a:graphic>
          </wp:inline>
        </w:drawing>
      </w:r>
    </w:p>
    <w:p w14:paraId="46639B6F" w14:textId="77777777" w:rsidR="00C937E0" w:rsidRPr="00426BE1" w:rsidRDefault="00C937E0" w:rsidP="00B0341D"/>
    <w:p w14:paraId="764EDE7E" w14:textId="7D2B116F" w:rsidR="0028649B" w:rsidRPr="00426BE1" w:rsidRDefault="00B11437" w:rsidP="00B0341D">
      <w:r>
        <w:t xml:space="preserve">The images </w:t>
      </w:r>
      <w:r w:rsidR="00F54967">
        <w:t>accompanying</w:t>
      </w:r>
      <w:r>
        <w:t xml:space="preserve"> this </w:t>
      </w:r>
      <w:r w:rsidR="00F54967">
        <w:t>media</w:t>
      </w:r>
      <w:r>
        <w:t xml:space="preserve"> release </w:t>
      </w:r>
      <w:r w:rsidR="00C95E19">
        <w:t>and further images can be downloaded</w:t>
      </w:r>
      <w:r w:rsidR="0028649B" w:rsidRPr="00426BE1">
        <w:t xml:space="preserve"> </w:t>
      </w:r>
      <w:hyperlink r:id="rId17" w:history="1">
        <w:r w:rsidR="0028649B" w:rsidRPr="00426BE1">
          <w:rPr>
            <w:rStyle w:val="Hyperlink"/>
            <w:color w:val="0095D5" w:themeColor="accent1"/>
          </w:rPr>
          <w:t>h</w:t>
        </w:r>
        <w:r w:rsidR="00C95E19">
          <w:rPr>
            <w:rStyle w:val="Hyperlink"/>
            <w:color w:val="0095D5" w:themeColor="accent1"/>
          </w:rPr>
          <w:t>ere</w:t>
        </w:r>
      </w:hyperlink>
      <w:r w:rsidR="0028649B" w:rsidRPr="00426BE1">
        <w:t xml:space="preserve">. </w:t>
      </w:r>
      <w:r w:rsidR="007D2212">
        <w:t>Higher resolution available on request.</w:t>
      </w:r>
    </w:p>
    <w:p w14:paraId="4ABA7A90" w14:textId="77777777" w:rsidR="0028649B" w:rsidRPr="00426BE1" w:rsidRDefault="0028649B" w:rsidP="00B0341D"/>
    <w:p w14:paraId="4AFC7F95" w14:textId="77777777" w:rsidR="006E1187" w:rsidRPr="00971511" w:rsidRDefault="006E1187" w:rsidP="006E1187">
      <w:pPr>
        <w:spacing w:line="240" w:lineRule="auto"/>
        <w:rPr>
          <w:b/>
          <w:bCs/>
        </w:rPr>
      </w:pPr>
      <w:bookmarkStart w:id="0" w:name="_Hlk515635723"/>
      <w:r w:rsidRPr="00971511">
        <w:rPr>
          <w:b/>
          <w:bCs/>
        </w:rPr>
        <w:t xml:space="preserve">About the Sennheiser brand </w:t>
      </w:r>
    </w:p>
    <w:p w14:paraId="53B75876" w14:textId="77777777" w:rsidR="006E1187" w:rsidRPr="00971511" w:rsidRDefault="006E1187" w:rsidP="006E1187">
      <w:pPr>
        <w:spacing w:line="240" w:lineRule="auto"/>
      </w:pPr>
      <w:r w:rsidRPr="00971511">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w:t>
      </w:r>
      <w:proofErr w:type="spellStart"/>
      <w:r w:rsidRPr="00971511">
        <w:t>Sonova</w:t>
      </w:r>
      <w:proofErr w:type="spellEnd"/>
      <w:r w:rsidRPr="00971511">
        <w:t xml:space="preserve"> Holding AG under the license of Sennheiser.  </w:t>
      </w:r>
    </w:p>
    <w:p w14:paraId="3BC97ED5" w14:textId="77777777" w:rsidR="006E1187" w:rsidRPr="00971511" w:rsidRDefault="006E1187" w:rsidP="006E1187">
      <w:pPr>
        <w:spacing w:line="240" w:lineRule="auto"/>
      </w:pPr>
    </w:p>
    <w:p w14:paraId="3C1394A9" w14:textId="77777777" w:rsidR="006E1187" w:rsidRPr="00971511" w:rsidRDefault="005F01FD" w:rsidP="006E1187">
      <w:pPr>
        <w:spacing w:line="240" w:lineRule="auto"/>
        <w:rPr>
          <w:color w:val="0095D5" w:themeColor="accent1"/>
          <w:szCs w:val="18"/>
        </w:rPr>
      </w:pPr>
      <w:hyperlink r:id="rId18" w:history="1">
        <w:r w:rsidR="006E1187" w:rsidRPr="00971511">
          <w:rPr>
            <w:rStyle w:val="Hyperlink"/>
            <w:color w:val="0095D5" w:themeColor="accent1"/>
            <w:szCs w:val="18"/>
            <w:u w:val="none"/>
          </w:rPr>
          <w:t>www.sennheiser.com</w:t>
        </w:r>
      </w:hyperlink>
      <w:r w:rsidR="006E1187" w:rsidRPr="00971511">
        <w:rPr>
          <w:color w:val="0095D5" w:themeColor="accent1"/>
          <w:szCs w:val="18"/>
        </w:rPr>
        <w:t xml:space="preserve"> </w:t>
      </w:r>
    </w:p>
    <w:p w14:paraId="563AE4B8" w14:textId="77777777" w:rsidR="006E1187" w:rsidRPr="00971511" w:rsidRDefault="005F01FD" w:rsidP="006E1187">
      <w:pPr>
        <w:spacing w:line="240" w:lineRule="auto"/>
        <w:rPr>
          <w:color w:val="0095D5" w:themeColor="accent1"/>
          <w:szCs w:val="18"/>
        </w:rPr>
      </w:pPr>
      <w:hyperlink r:id="rId19" w:history="1">
        <w:r w:rsidR="006E1187" w:rsidRPr="00971511">
          <w:rPr>
            <w:rStyle w:val="Hyperlink"/>
            <w:color w:val="0095D5" w:themeColor="accent1"/>
            <w:szCs w:val="18"/>
            <w:u w:val="none"/>
          </w:rPr>
          <w:t>www.sennheiser-hearing.com</w:t>
        </w:r>
      </w:hyperlink>
    </w:p>
    <w:bookmarkEnd w:id="0"/>
    <w:p w14:paraId="2C655211" w14:textId="77777777" w:rsidR="006E1187" w:rsidRPr="00971511" w:rsidRDefault="006E1187" w:rsidP="006E1187">
      <w:pPr>
        <w:pStyle w:val="About"/>
      </w:pPr>
    </w:p>
    <w:p w14:paraId="0F767FEA" w14:textId="77777777" w:rsidR="006E1187" w:rsidRPr="00971511" w:rsidRDefault="006E1187" w:rsidP="006E1187">
      <w:pPr>
        <w:pStyle w:val="Contact"/>
        <w:rPr>
          <w:b/>
        </w:rPr>
      </w:pPr>
      <w:r w:rsidRPr="00971511">
        <w:rPr>
          <w:b/>
        </w:rPr>
        <w:t xml:space="preserve">Global Pro Audio Press Contact </w:t>
      </w:r>
    </w:p>
    <w:p w14:paraId="5015E60F" w14:textId="77777777" w:rsidR="006E1187" w:rsidRPr="00971511" w:rsidRDefault="006E1187" w:rsidP="006E1187">
      <w:pPr>
        <w:pStyle w:val="Contact"/>
        <w:rPr>
          <w:color w:val="0095D5"/>
        </w:rPr>
      </w:pPr>
      <w:r w:rsidRPr="00971511">
        <w:rPr>
          <w:color w:val="0095D5"/>
        </w:rPr>
        <w:t>Stephanie Schmidt</w:t>
      </w:r>
    </w:p>
    <w:p w14:paraId="7327B42C" w14:textId="77777777" w:rsidR="006E1187" w:rsidRPr="00971511" w:rsidRDefault="006E1187" w:rsidP="006E1187">
      <w:pPr>
        <w:pStyle w:val="Contact"/>
      </w:pPr>
      <w:r w:rsidRPr="00971511">
        <w:t>stephanie.schmidt@sennheiser.com</w:t>
      </w:r>
    </w:p>
    <w:p w14:paraId="2AE25ADA" w14:textId="7D81B7DE" w:rsidR="001808F4" w:rsidRPr="006E1187" w:rsidRDefault="006E1187" w:rsidP="006E1187">
      <w:pPr>
        <w:pStyle w:val="Contact"/>
      </w:pPr>
      <w:r w:rsidRPr="00971511">
        <w:lastRenderedPageBreak/>
        <w:t xml:space="preserve">+49 </w:t>
      </w:r>
      <w:r w:rsidRPr="00971511">
        <w:rPr>
          <w:noProof/>
        </w:rPr>
        <w:t>(5130) 600 – 1275</w:t>
      </w:r>
    </w:p>
    <w:sectPr w:rsidR="001808F4" w:rsidRPr="006E1187" w:rsidSect="009031C7">
      <w:headerReference w:type="default" r:id="rId20"/>
      <w:headerReference w:type="first" r:id="rId21"/>
      <w:footerReference w:type="first" r:id="rId22"/>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C39BD2" w14:textId="77777777" w:rsidR="00ED0DF4" w:rsidRDefault="00ED0DF4" w:rsidP="00CA1EB9">
      <w:pPr>
        <w:spacing w:line="240" w:lineRule="auto"/>
      </w:pPr>
      <w:r>
        <w:separator/>
      </w:r>
    </w:p>
  </w:endnote>
  <w:endnote w:type="continuationSeparator" w:id="0">
    <w:p w14:paraId="61E87157" w14:textId="77777777" w:rsidR="00ED0DF4" w:rsidRDefault="00ED0DF4"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panose1 w:val="020B0504020101010102"/>
    <w:charset w:val="00"/>
    <w:family w:val="swiss"/>
    <w:pitch w:val="variable"/>
    <w:sig w:usb0="A00000AF" w:usb1="500020DB" w:usb2="00000000" w:usb3="00000000" w:csb0="00000093" w:csb1="00000000"/>
    <w:embedRegular r:id="rId1" w:fontKey="{ED2B508F-B5B4-46F2-BE2F-8128179CF53F}"/>
    <w:embedBold r:id="rId2" w:fontKey="{4C664CFF-F9A7-4496-A950-FD828DA61E01}"/>
    <w:embedItalic r:id="rId3" w:fontKey="{68A17C45-3981-4200-9C2B-21E7E6A6109A}"/>
  </w:font>
  <w:font w:name="Calibri">
    <w:panose1 w:val="020F0502020204030204"/>
    <w:charset w:val="00"/>
    <w:family w:val="swiss"/>
    <w:pitch w:val="variable"/>
    <w:sig w:usb0="E4002EFF" w:usb1="C000247B" w:usb2="00000009" w:usb3="00000000" w:csb0="000001FF" w:csb1="00000000"/>
    <w:embedRegular r:id="rId4" w:fontKey="{578EC85E-7C69-4C0F-AC48-744A9F0E511C}"/>
  </w:font>
  <w:font w:name="Segoe UI">
    <w:panose1 w:val="020B0502040204020203"/>
    <w:charset w:val="00"/>
    <w:family w:val="swiss"/>
    <w:pitch w:val="variable"/>
    <w:sig w:usb0="E4002EFF" w:usb1="C000E47F" w:usb2="00000009" w:usb3="00000000" w:csb0="000001FF" w:csb1="00000000"/>
    <w:embedRegular r:id="rId5" w:fontKey="{76CBE38E-3E1B-46D9-86E0-1CA96B1F5B0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A3D62" w14:textId="77777777" w:rsidR="00FB7A5A" w:rsidRDefault="00FB7A5A" w:rsidP="009031C7">
    <w:pPr>
      <w:pStyle w:val="Fuzeile"/>
      <w:tabs>
        <w:tab w:val="left" w:pos="3068"/>
      </w:tabs>
    </w:pPr>
    <w:r>
      <w:rPr>
        <w:noProof/>
        <w:lang w:eastAsia="en-GB"/>
      </w:rPr>
      <w:drawing>
        <wp:anchor distT="0" distB="0" distL="114300" distR="114300" simplePos="0" relativeHeight="251673600" behindDoc="0" locked="1" layoutInCell="1" allowOverlap="1" wp14:anchorId="21BEB5F1" wp14:editId="2C56B385">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2DEED1" w14:textId="77777777" w:rsidR="00ED0DF4" w:rsidRDefault="00ED0DF4" w:rsidP="00CA1EB9">
      <w:pPr>
        <w:spacing w:line="240" w:lineRule="auto"/>
      </w:pPr>
      <w:r>
        <w:separator/>
      </w:r>
    </w:p>
  </w:footnote>
  <w:footnote w:type="continuationSeparator" w:id="0">
    <w:p w14:paraId="66758663" w14:textId="77777777" w:rsidR="00ED0DF4" w:rsidRDefault="00ED0DF4"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49EF6" w14:textId="241D66AD" w:rsidR="00FB7A5A" w:rsidRPr="008E5D5C" w:rsidRDefault="00FB7A5A" w:rsidP="008E5D5C">
    <w:pPr>
      <w:pStyle w:val="Kopfzeile"/>
      <w:rPr>
        <w:color w:val="0095D5" w:themeColor="accent1"/>
      </w:rPr>
    </w:pPr>
    <w:r w:rsidRPr="008E5D5C">
      <w:rPr>
        <w:noProof/>
        <w:color w:val="0095D5" w:themeColor="accent1"/>
        <w:lang w:eastAsia="en-GB"/>
      </w:rPr>
      <w:drawing>
        <wp:anchor distT="0" distB="0" distL="114300" distR="114300" simplePos="0" relativeHeight="251660288" behindDoc="0" locked="1" layoutInCell="1" allowOverlap="1" wp14:anchorId="7DCF0442" wp14:editId="09E34586">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FD7636">
      <w:rPr>
        <w:color w:val="0095D5" w:themeColor="accent1"/>
      </w:rPr>
      <w:t>PRESS</w:t>
    </w:r>
    <w:r w:rsidR="006E1187">
      <w:rPr>
        <w:color w:val="0095D5" w:themeColor="accent1"/>
      </w:rPr>
      <w:t xml:space="preserve"> RELEASE</w:t>
    </w:r>
  </w:p>
  <w:p w14:paraId="3E5304EE" w14:textId="77777777" w:rsidR="00FB7A5A" w:rsidRPr="008E5D5C" w:rsidRDefault="005A3561" w:rsidP="008E5D5C">
    <w:pPr>
      <w:pStyle w:val="Kopfzeile"/>
    </w:pPr>
    <w:r>
      <w:fldChar w:fldCharType="begin"/>
    </w:r>
    <w:r w:rsidR="00EB486D">
      <w:instrText xml:space="preserve"> PAGE  \* Arabic  \* MERGEFORMAT </w:instrText>
    </w:r>
    <w:r>
      <w:fldChar w:fldCharType="separate"/>
    </w:r>
    <w:r w:rsidR="0020739C">
      <w:rPr>
        <w:noProof/>
      </w:rPr>
      <w:t>8</w:t>
    </w:r>
    <w:r>
      <w:rPr>
        <w:noProof/>
      </w:rPr>
      <w:fldChar w:fldCharType="end"/>
    </w:r>
    <w:r w:rsidR="00FB7A5A">
      <w:t>/</w:t>
    </w:r>
    <w:r w:rsidR="005F01FD">
      <w:fldChar w:fldCharType="begin"/>
    </w:r>
    <w:r w:rsidR="005F01FD">
      <w:instrText xml:space="preserve"> NUMPAGES  \* Arabic  \* MERGEFORMAT </w:instrText>
    </w:r>
    <w:r w:rsidR="005F01FD">
      <w:fldChar w:fldCharType="separate"/>
    </w:r>
    <w:r w:rsidR="0020739C">
      <w:rPr>
        <w:noProof/>
      </w:rPr>
      <w:t>8</w:t>
    </w:r>
    <w:r w:rsidR="005F01FD">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397E9" w14:textId="6D9249EE" w:rsidR="00FB7A5A" w:rsidRPr="008E5D5C" w:rsidRDefault="00FB7A5A" w:rsidP="008E5D5C">
    <w:pPr>
      <w:pStyle w:val="Kopfzeile"/>
      <w:rPr>
        <w:color w:val="0095D5" w:themeColor="accent1"/>
      </w:rPr>
    </w:pPr>
    <w:r w:rsidRPr="008E5D5C">
      <w:rPr>
        <w:noProof/>
        <w:color w:val="0095D5" w:themeColor="accent1"/>
        <w:lang w:eastAsia="en-GB"/>
      </w:rPr>
      <w:drawing>
        <wp:anchor distT="0" distB="0" distL="114300" distR="114300" simplePos="0" relativeHeight="251679744" behindDoc="0" locked="1" layoutInCell="1" allowOverlap="1" wp14:anchorId="6EEEEEBB" wp14:editId="5F497FF5">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A63312">
      <w:rPr>
        <w:color w:val="0095D5" w:themeColor="accent1"/>
      </w:rPr>
      <w:t>PRESS</w:t>
    </w:r>
    <w:r w:rsidR="006E1187">
      <w:rPr>
        <w:color w:val="0095D5" w:themeColor="accent1"/>
      </w:rPr>
      <w:t xml:space="preserve"> RELEASE</w:t>
    </w:r>
  </w:p>
  <w:p w14:paraId="5EB7B3F0" w14:textId="77777777" w:rsidR="00FB7A5A" w:rsidRPr="008E5D5C" w:rsidRDefault="005A3561" w:rsidP="008E5D5C">
    <w:pPr>
      <w:pStyle w:val="Kopfzeile"/>
    </w:pPr>
    <w:r>
      <w:fldChar w:fldCharType="begin"/>
    </w:r>
    <w:r w:rsidR="00EB486D">
      <w:instrText xml:space="preserve"> PAGE  \* Arabic  \* MERGEFORMAT </w:instrText>
    </w:r>
    <w:r>
      <w:fldChar w:fldCharType="separate"/>
    </w:r>
    <w:r w:rsidR="0020739C">
      <w:rPr>
        <w:noProof/>
      </w:rPr>
      <w:t>1</w:t>
    </w:r>
    <w:r>
      <w:rPr>
        <w:noProof/>
      </w:rPr>
      <w:fldChar w:fldCharType="end"/>
    </w:r>
    <w:r w:rsidR="00FB7A5A">
      <w:t>/</w:t>
    </w:r>
    <w:r w:rsidR="005F01FD">
      <w:fldChar w:fldCharType="begin"/>
    </w:r>
    <w:r w:rsidR="005F01FD">
      <w:instrText xml:space="preserve"> NUMPAGES  \* Arabic  \* MERGEFORMAT </w:instrText>
    </w:r>
    <w:r w:rsidR="005F01FD">
      <w:fldChar w:fldCharType="separate"/>
    </w:r>
    <w:r w:rsidR="0020739C">
      <w:rPr>
        <w:noProof/>
      </w:rPr>
      <w:t>8</w:t>
    </w:r>
    <w:r w:rsidR="005F01FD">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8"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9"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0"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49986869">
    <w:abstractNumId w:val="6"/>
  </w:num>
  <w:num w:numId="2" w16cid:durableId="1538397903">
    <w:abstractNumId w:val="3"/>
  </w:num>
  <w:num w:numId="3" w16cid:durableId="1914924111">
    <w:abstractNumId w:val="26"/>
  </w:num>
  <w:num w:numId="4" w16cid:durableId="842821192">
    <w:abstractNumId w:val="5"/>
  </w:num>
  <w:num w:numId="5" w16cid:durableId="133066286">
    <w:abstractNumId w:val="21"/>
  </w:num>
  <w:num w:numId="6" w16cid:durableId="1639413569">
    <w:abstractNumId w:val="10"/>
  </w:num>
  <w:num w:numId="7" w16cid:durableId="7321966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91538993">
    <w:abstractNumId w:val="2"/>
  </w:num>
  <w:num w:numId="9" w16cid:durableId="1370837848">
    <w:abstractNumId w:val="17"/>
  </w:num>
  <w:num w:numId="10" w16cid:durableId="1939480599">
    <w:abstractNumId w:val="1"/>
  </w:num>
  <w:num w:numId="11" w16cid:durableId="1282492846">
    <w:abstractNumId w:val="7"/>
  </w:num>
  <w:num w:numId="12" w16cid:durableId="872040277">
    <w:abstractNumId w:val="18"/>
  </w:num>
  <w:num w:numId="13" w16cid:durableId="1285040041">
    <w:abstractNumId w:val="25"/>
  </w:num>
  <w:num w:numId="14" w16cid:durableId="700739388">
    <w:abstractNumId w:val="4"/>
  </w:num>
  <w:num w:numId="15" w16cid:durableId="2024353323">
    <w:abstractNumId w:val="19"/>
  </w:num>
  <w:num w:numId="16" w16cid:durableId="116069415">
    <w:abstractNumId w:val="13"/>
  </w:num>
  <w:num w:numId="17" w16cid:durableId="1644499685">
    <w:abstractNumId w:val="11"/>
  </w:num>
  <w:num w:numId="18" w16cid:durableId="177232437">
    <w:abstractNumId w:val="9"/>
  </w:num>
  <w:num w:numId="19" w16cid:durableId="308366812">
    <w:abstractNumId w:val="15"/>
  </w:num>
  <w:num w:numId="20" w16cid:durableId="1570652691">
    <w:abstractNumId w:val="16"/>
  </w:num>
  <w:num w:numId="21" w16cid:durableId="493104750">
    <w:abstractNumId w:val="20"/>
  </w:num>
  <w:num w:numId="22" w16cid:durableId="1463502518">
    <w:abstractNumId w:val="24"/>
  </w:num>
  <w:num w:numId="23" w16cid:durableId="932399890">
    <w:abstractNumId w:val="22"/>
  </w:num>
  <w:num w:numId="24" w16cid:durableId="1488550629">
    <w:abstractNumId w:val="23"/>
  </w:num>
  <w:num w:numId="25" w16cid:durableId="987249534">
    <w:abstractNumId w:val="0"/>
  </w:num>
  <w:num w:numId="26" w16cid:durableId="493031675">
    <w:abstractNumId w:val="14"/>
  </w:num>
  <w:num w:numId="27" w16cid:durableId="798760433">
    <w:abstractNumId w:val="12"/>
  </w:num>
  <w:num w:numId="28" w16cid:durableId="10256398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proofState w:spelling="clean"/>
  <w:defaultTabStop w:val="708"/>
  <w:hyphenationZone w:val="425"/>
  <w:characterSpacingControl w:val="doNotCompress"/>
  <w:hdrShapeDefaults>
    <o:shapedefaults v:ext="edit" spidmax="308225"/>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dgnword-docGUID" w:val="{4F8CB90B-93A6-4046-B30B-0064B102B121}"/>
    <w:docVar w:name="dgnword-eventsink" w:val="259898600"/>
  </w:docVars>
  <w:rsids>
    <w:rsidRoot w:val="00CA1EB9"/>
    <w:rsid w:val="000003EA"/>
    <w:rsid w:val="00001645"/>
    <w:rsid w:val="00002E64"/>
    <w:rsid w:val="00007D36"/>
    <w:rsid w:val="000134D7"/>
    <w:rsid w:val="0001367D"/>
    <w:rsid w:val="00013C28"/>
    <w:rsid w:val="00014BCA"/>
    <w:rsid w:val="0001506C"/>
    <w:rsid w:val="0001540B"/>
    <w:rsid w:val="000160AF"/>
    <w:rsid w:val="0001632B"/>
    <w:rsid w:val="0001676E"/>
    <w:rsid w:val="00020FAA"/>
    <w:rsid w:val="00021722"/>
    <w:rsid w:val="0002211B"/>
    <w:rsid w:val="00024D82"/>
    <w:rsid w:val="0002682A"/>
    <w:rsid w:val="00034027"/>
    <w:rsid w:val="00034424"/>
    <w:rsid w:val="00035A74"/>
    <w:rsid w:val="00036E15"/>
    <w:rsid w:val="00037CAA"/>
    <w:rsid w:val="00040052"/>
    <w:rsid w:val="00040AE6"/>
    <w:rsid w:val="0004307E"/>
    <w:rsid w:val="000451AC"/>
    <w:rsid w:val="00046898"/>
    <w:rsid w:val="00047D6A"/>
    <w:rsid w:val="000515F9"/>
    <w:rsid w:val="00051D3B"/>
    <w:rsid w:val="00052598"/>
    <w:rsid w:val="00052758"/>
    <w:rsid w:val="000534CD"/>
    <w:rsid w:val="00056103"/>
    <w:rsid w:val="000569C8"/>
    <w:rsid w:val="000600FB"/>
    <w:rsid w:val="00060BEE"/>
    <w:rsid w:val="0006221A"/>
    <w:rsid w:val="00062A68"/>
    <w:rsid w:val="00063D86"/>
    <w:rsid w:val="000650C7"/>
    <w:rsid w:val="00067931"/>
    <w:rsid w:val="00071D44"/>
    <w:rsid w:val="00072573"/>
    <w:rsid w:val="000813CE"/>
    <w:rsid w:val="000822A9"/>
    <w:rsid w:val="00082526"/>
    <w:rsid w:val="000845EB"/>
    <w:rsid w:val="000850F9"/>
    <w:rsid w:val="00086BC7"/>
    <w:rsid w:val="00090449"/>
    <w:rsid w:val="00090721"/>
    <w:rsid w:val="00093230"/>
    <w:rsid w:val="0009384F"/>
    <w:rsid w:val="000A054A"/>
    <w:rsid w:val="000A0C6C"/>
    <w:rsid w:val="000A20BE"/>
    <w:rsid w:val="000A3ECE"/>
    <w:rsid w:val="000B16C2"/>
    <w:rsid w:val="000C032C"/>
    <w:rsid w:val="000C07FC"/>
    <w:rsid w:val="000C1C9D"/>
    <w:rsid w:val="000C277A"/>
    <w:rsid w:val="000C3C6E"/>
    <w:rsid w:val="000C5823"/>
    <w:rsid w:val="000D07C3"/>
    <w:rsid w:val="000D4C63"/>
    <w:rsid w:val="000D6B69"/>
    <w:rsid w:val="000E558A"/>
    <w:rsid w:val="000E735B"/>
    <w:rsid w:val="000E7A92"/>
    <w:rsid w:val="000F1105"/>
    <w:rsid w:val="000F1B7D"/>
    <w:rsid w:val="000F6A24"/>
    <w:rsid w:val="000F712D"/>
    <w:rsid w:val="000F7E49"/>
    <w:rsid w:val="001023F9"/>
    <w:rsid w:val="00102E2C"/>
    <w:rsid w:val="001030EE"/>
    <w:rsid w:val="0010692D"/>
    <w:rsid w:val="001103C9"/>
    <w:rsid w:val="00110939"/>
    <w:rsid w:val="00111950"/>
    <w:rsid w:val="00113A80"/>
    <w:rsid w:val="00115425"/>
    <w:rsid w:val="00115666"/>
    <w:rsid w:val="00115EC7"/>
    <w:rsid w:val="00117457"/>
    <w:rsid w:val="00121501"/>
    <w:rsid w:val="0012211A"/>
    <w:rsid w:val="0012287C"/>
    <w:rsid w:val="00124508"/>
    <w:rsid w:val="001274C0"/>
    <w:rsid w:val="0013050D"/>
    <w:rsid w:val="00133565"/>
    <w:rsid w:val="00133894"/>
    <w:rsid w:val="001345C1"/>
    <w:rsid w:val="0013610C"/>
    <w:rsid w:val="0014006E"/>
    <w:rsid w:val="0014010A"/>
    <w:rsid w:val="00140778"/>
    <w:rsid w:val="001469D9"/>
    <w:rsid w:val="00152FA9"/>
    <w:rsid w:val="0015437C"/>
    <w:rsid w:val="00160DD1"/>
    <w:rsid w:val="00161E89"/>
    <w:rsid w:val="001624CA"/>
    <w:rsid w:val="00162832"/>
    <w:rsid w:val="00163E4D"/>
    <w:rsid w:val="0016666F"/>
    <w:rsid w:val="0016778C"/>
    <w:rsid w:val="00172077"/>
    <w:rsid w:val="001720F0"/>
    <w:rsid w:val="001736A2"/>
    <w:rsid w:val="001747E2"/>
    <w:rsid w:val="001754B9"/>
    <w:rsid w:val="0017710D"/>
    <w:rsid w:val="001772AE"/>
    <w:rsid w:val="00177338"/>
    <w:rsid w:val="001779A2"/>
    <w:rsid w:val="001808F4"/>
    <w:rsid w:val="00182BE1"/>
    <w:rsid w:val="00183528"/>
    <w:rsid w:val="00186350"/>
    <w:rsid w:val="001927AC"/>
    <w:rsid w:val="00192CBA"/>
    <w:rsid w:val="00193330"/>
    <w:rsid w:val="001935E9"/>
    <w:rsid w:val="00196190"/>
    <w:rsid w:val="00196886"/>
    <w:rsid w:val="00196DDB"/>
    <w:rsid w:val="00197815"/>
    <w:rsid w:val="001A1DA6"/>
    <w:rsid w:val="001A3B16"/>
    <w:rsid w:val="001A5A7D"/>
    <w:rsid w:val="001A6D46"/>
    <w:rsid w:val="001A6DF3"/>
    <w:rsid w:val="001B0B49"/>
    <w:rsid w:val="001B18B5"/>
    <w:rsid w:val="001B2400"/>
    <w:rsid w:val="001B46A8"/>
    <w:rsid w:val="001B49D9"/>
    <w:rsid w:val="001B4B52"/>
    <w:rsid w:val="001B4FAB"/>
    <w:rsid w:val="001B6A18"/>
    <w:rsid w:val="001C00CF"/>
    <w:rsid w:val="001C0AC8"/>
    <w:rsid w:val="001C63D8"/>
    <w:rsid w:val="001D105E"/>
    <w:rsid w:val="001D3D9B"/>
    <w:rsid w:val="001D4136"/>
    <w:rsid w:val="001D4E25"/>
    <w:rsid w:val="001E0C8F"/>
    <w:rsid w:val="001E188A"/>
    <w:rsid w:val="001E2C73"/>
    <w:rsid w:val="001E3AA7"/>
    <w:rsid w:val="001E5F7D"/>
    <w:rsid w:val="001F2EA0"/>
    <w:rsid w:val="001F3001"/>
    <w:rsid w:val="001F369F"/>
    <w:rsid w:val="002008AB"/>
    <w:rsid w:val="00203C58"/>
    <w:rsid w:val="002057CE"/>
    <w:rsid w:val="00205AD4"/>
    <w:rsid w:val="0020739C"/>
    <w:rsid w:val="002075EF"/>
    <w:rsid w:val="00207D64"/>
    <w:rsid w:val="00210684"/>
    <w:rsid w:val="00213B6E"/>
    <w:rsid w:val="0021428F"/>
    <w:rsid w:val="00214801"/>
    <w:rsid w:val="002206C4"/>
    <w:rsid w:val="00220D8B"/>
    <w:rsid w:val="00225A83"/>
    <w:rsid w:val="0023030F"/>
    <w:rsid w:val="0023078D"/>
    <w:rsid w:val="002332F1"/>
    <w:rsid w:val="00235506"/>
    <w:rsid w:val="002356E0"/>
    <w:rsid w:val="00235C08"/>
    <w:rsid w:val="00240019"/>
    <w:rsid w:val="002409B4"/>
    <w:rsid w:val="00241AE8"/>
    <w:rsid w:val="00245322"/>
    <w:rsid w:val="002461ED"/>
    <w:rsid w:val="002465AA"/>
    <w:rsid w:val="00246A95"/>
    <w:rsid w:val="00247165"/>
    <w:rsid w:val="002502A3"/>
    <w:rsid w:val="00250A63"/>
    <w:rsid w:val="002510FD"/>
    <w:rsid w:val="00257E72"/>
    <w:rsid w:val="002600BD"/>
    <w:rsid w:val="00261257"/>
    <w:rsid w:val="00262172"/>
    <w:rsid w:val="002640AF"/>
    <w:rsid w:val="002652AE"/>
    <w:rsid w:val="002654DE"/>
    <w:rsid w:val="00265E9F"/>
    <w:rsid w:val="00266F45"/>
    <w:rsid w:val="002670A9"/>
    <w:rsid w:val="0027109F"/>
    <w:rsid w:val="00271BB6"/>
    <w:rsid w:val="00277033"/>
    <w:rsid w:val="00280603"/>
    <w:rsid w:val="00282A73"/>
    <w:rsid w:val="00282A8D"/>
    <w:rsid w:val="002834AA"/>
    <w:rsid w:val="00284363"/>
    <w:rsid w:val="002849F1"/>
    <w:rsid w:val="002856C8"/>
    <w:rsid w:val="0028649B"/>
    <w:rsid w:val="00286F89"/>
    <w:rsid w:val="002917A2"/>
    <w:rsid w:val="002A0160"/>
    <w:rsid w:val="002A24D0"/>
    <w:rsid w:val="002A3000"/>
    <w:rsid w:val="002A4EB4"/>
    <w:rsid w:val="002A54F5"/>
    <w:rsid w:val="002A7BE1"/>
    <w:rsid w:val="002B1A16"/>
    <w:rsid w:val="002B228B"/>
    <w:rsid w:val="002B2D4A"/>
    <w:rsid w:val="002B4837"/>
    <w:rsid w:val="002B4D35"/>
    <w:rsid w:val="002B56E7"/>
    <w:rsid w:val="002B5C98"/>
    <w:rsid w:val="002B7498"/>
    <w:rsid w:val="002C10B6"/>
    <w:rsid w:val="002C4738"/>
    <w:rsid w:val="002C59EB"/>
    <w:rsid w:val="002C68A8"/>
    <w:rsid w:val="002C6F4D"/>
    <w:rsid w:val="002C7064"/>
    <w:rsid w:val="002D11A8"/>
    <w:rsid w:val="002D6BD2"/>
    <w:rsid w:val="002E0F21"/>
    <w:rsid w:val="002E1879"/>
    <w:rsid w:val="002E1F7C"/>
    <w:rsid w:val="002E3E3C"/>
    <w:rsid w:val="002E5827"/>
    <w:rsid w:val="002E6AC4"/>
    <w:rsid w:val="002F1DF3"/>
    <w:rsid w:val="002F1FC7"/>
    <w:rsid w:val="002F35FE"/>
    <w:rsid w:val="002F3A07"/>
    <w:rsid w:val="002F6C5E"/>
    <w:rsid w:val="0030235B"/>
    <w:rsid w:val="00302900"/>
    <w:rsid w:val="00305B63"/>
    <w:rsid w:val="00310330"/>
    <w:rsid w:val="0031154E"/>
    <w:rsid w:val="00311C6F"/>
    <w:rsid w:val="00314D5D"/>
    <w:rsid w:val="003204D8"/>
    <w:rsid w:val="00320EA4"/>
    <w:rsid w:val="003222F5"/>
    <w:rsid w:val="00323587"/>
    <w:rsid w:val="00324808"/>
    <w:rsid w:val="00324859"/>
    <w:rsid w:val="00326FB8"/>
    <w:rsid w:val="003275FC"/>
    <w:rsid w:val="00330111"/>
    <w:rsid w:val="00330C3B"/>
    <w:rsid w:val="0033113F"/>
    <w:rsid w:val="003312A3"/>
    <w:rsid w:val="003330DE"/>
    <w:rsid w:val="00334CD0"/>
    <w:rsid w:val="00337412"/>
    <w:rsid w:val="00341363"/>
    <w:rsid w:val="00344EF9"/>
    <w:rsid w:val="00346D4C"/>
    <w:rsid w:val="003477FA"/>
    <w:rsid w:val="00350556"/>
    <w:rsid w:val="00351B40"/>
    <w:rsid w:val="003524A7"/>
    <w:rsid w:val="00353CB7"/>
    <w:rsid w:val="00354AF9"/>
    <w:rsid w:val="003554FF"/>
    <w:rsid w:val="00357A49"/>
    <w:rsid w:val="0036480A"/>
    <w:rsid w:val="00364D9F"/>
    <w:rsid w:val="003673FF"/>
    <w:rsid w:val="003708EA"/>
    <w:rsid w:val="003721E8"/>
    <w:rsid w:val="00372321"/>
    <w:rsid w:val="00373AAB"/>
    <w:rsid w:val="00373F92"/>
    <w:rsid w:val="00375ACD"/>
    <w:rsid w:val="00376E24"/>
    <w:rsid w:val="0038583A"/>
    <w:rsid w:val="00387600"/>
    <w:rsid w:val="00387744"/>
    <w:rsid w:val="00392136"/>
    <w:rsid w:val="0039373B"/>
    <w:rsid w:val="0039693C"/>
    <w:rsid w:val="00397175"/>
    <w:rsid w:val="003A26C2"/>
    <w:rsid w:val="003A4922"/>
    <w:rsid w:val="003A649F"/>
    <w:rsid w:val="003B301B"/>
    <w:rsid w:val="003B6F65"/>
    <w:rsid w:val="003C2FBA"/>
    <w:rsid w:val="003C4BE3"/>
    <w:rsid w:val="003C59A5"/>
    <w:rsid w:val="003C5BCC"/>
    <w:rsid w:val="003D06A1"/>
    <w:rsid w:val="003D20E7"/>
    <w:rsid w:val="003D2DCD"/>
    <w:rsid w:val="003D42F5"/>
    <w:rsid w:val="003D4A94"/>
    <w:rsid w:val="003D4D81"/>
    <w:rsid w:val="003E0005"/>
    <w:rsid w:val="003E38A9"/>
    <w:rsid w:val="003E39E1"/>
    <w:rsid w:val="003E4B10"/>
    <w:rsid w:val="003E4BEF"/>
    <w:rsid w:val="003F2168"/>
    <w:rsid w:val="003F4719"/>
    <w:rsid w:val="003F6B63"/>
    <w:rsid w:val="0040012C"/>
    <w:rsid w:val="00400B3D"/>
    <w:rsid w:val="004012BA"/>
    <w:rsid w:val="00403B61"/>
    <w:rsid w:val="00404BF7"/>
    <w:rsid w:val="004061B4"/>
    <w:rsid w:val="00407AFB"/>
    <w:rsid w:val="004122C3"/>
    <w:rsid w:val="0041298E"/>
    <w:rsid w:val="004142A6"/>
    <w:rsid w:val="00414EC0"/>
    <w:rsid w:val="0041557A"/>
    <w:rsid w:val="0041768B"/>
    <w:rsid w:val="0042013C"/>
    <w:rsid w:val="00420EE3"/>
    <w:rsid w:val="00421B3A"/>
    <w:rsid w:val="004222D6"/>
    <w:rsid w:val="004233BA"/>
    <w:rsid w:val="00423EDD"/>
    <w:rsid w:val="004258A9"/>
    <w:rsid w:val="00426BE1"/>
    <w:rsid w:val="00431785"/>
    <w:rsid w:val="004332C4"/>
    <w:rsid w:val="0043430D"/>
    <w:rsid w:val="004344C6"/>
    <w:rsid w:val="004409EF"/>
    <w:rsid w:val="00442551"/>
    <w:rsid w:val="004426FB"/>
    <w:rsid w:val="00442F30"/>
    <w:rsid w:val="0045090B"/>
    <w:rsid w:val="00450FE3"/>
    <w:rsid w:val="004510F7"/>
    <w:rsid w:val="00451F9E"/>
    <w:rsid w:val="00452A59"/>
    <w:rsid w:val="00453B3E"/>
    <w:rsid w:val="00454A5A"/>
    <w:rsid w:val="00455202"/>
    <w:rsid w:val="004555C1"/>
    <w:rsid w:val="00456CAC"/>
    <w:rsid w:val="00457116"/>
    <w:rsid w:val="00460CAB"/>
    <w:rsid w:val="0046132D"/>
    <w:rsid w:val="00462AE9"/>
    <w:rsid w:val="00470159"/>
    <w:rsid w:val="004708FB"/>
    <w:rsid w:val="00474E4B"/>
    <w:rsid w:val="00482E41"/>
    <w:rsid w:val="004850F3"/>
    <w:rsid w:val="00490C42"/>
    <w:rsid w:val="004A40F5"/>
    <w:rsid w:val="004B1CED"/>
    <w:rsid w:val="004B4099"/>
    <w:rsid w:val="004B5C66"/>
    <w:rsid w:val="004B7AD3"/>
    <w:rsid w:val="004B7EF6"/>
    <w:rsid w:val="004C2617"/>
    <w:rsid w:val="004C3017"/>
    <w:rsid w:val="004C46DE"/>
    <w:rsid w:val="004D1199"/>
    <w:rsid w:val="004D3765"/>
    <w:rsid w:val="004E0A54"/>
    <w:rsid w:val="004E19A6"/>
    <w:rsid w:val="004E2405"/>
    <w:rsid w:val="004E4C4B"/>
    <w:rsid w:val="004E7F9A"/>
    <w:rsid w:val="004F31F9"/>
    <w:rsid w:val="004F355A"/>
    <w:rsid w:val="004F5A76"/>
    <w:rsid w:val="004F79CB"/>
    <w:rsid w:val="00500E07"/>
    <w:rsid w:val="0050205F"/>
    <w:rsid w:val="00503BE9"/>
    <w:rsid w:val="00504A34"/>
    <w:rsid w:val="00505597"/>
    <w:rsid w:val="00507935"/>
    <w:rsid w:val="00507C02"/>
    <w:rsid w:val="0051047D"/>
    <w:rsid w:val="005124E6"/>
    <w:rsid w:val="00512E73"/>
    <w:rsid w:val="005202E3"/>
    <w:rsid w:val="005232D7"/>
    <w:rsid w:val="00523995"/>
    <w:rsid w:val="0052510B"/>
    <w:rsid w:val="00527761"/>
    <w:rsid w:val="00527F85"/>
    <w:rsid w:val="005327DB"/>
    <w:rsid w:val="00532E74"/>
    <w:rsid w:val="00535E0F"/>
    <w:rsid w:val="00536203"/>
    <w:rsid w:val="00540827"/>
    <w:rsid w:val="00541F4C"/>
    <w:rsid w:val="005438AB"/>
    <w:rsid w:val="00543D57"/>
    <w:rsid w:val="00545A12"/>
    <w:rsid w:val="005522DB"/>
    <w:rsid w:val="005549D7"/>
    <w:rsid w:val="005605E0"/>
    <w:rsid w:val="00560FAB"/>
    <w:rsid w:val="00561A8C"/>
    <w:rsid w:val="00561BF5"/>
    <w:rsid w:val="00561E09"/>
    <w:rsid w:val="00565265"/>
    <w:rsid w:val="00571410"/>
    <w:rsid w:val="00572758"/>
    <w:rsid w:val="005735C2"/>
    <w:rsid w:val="00574BF2"/>
    <w:rsid w:val="005758BB"/>
    <w:rsid w:val="00576746"/>
    <w:rsid w:val="005771F8"/>
    <w:rsid w:val="005775E9"/>
    <w:rsid w:val="00580709"/>
    <w:rsid w:val="00581015"/>
    <w:rsid w:val="005837D6"/>
    <w:rsid w:val="00583AAC"/>
    <w:rsid w:val="00584432"/>
    <w:rsid w:val="00584E31"/>
    <w:rsid w:val="005853C0"/>
    <w:rsid w:val="005858A6"/>
    <w:rsid w:val="00585911"/>
    <w:rsid w:val="005861F7"/>
    <w:rsid w:val="00586B05"/>
    <w:rsid w:val="00591E13"/>
    <w:rsid w:val="005931FF"/>
    <w:rsid w:val="00593EDE"/>
    <w:rsid w:val="00596C4A"/>
    <w:rsid w:val="00597265"/>
    <w:rsid w:val="00597933"/>
    <w:rsid w:val="005A09B1"/>
    <w:rsid w:val="005A0B2C"/>
    <w:rsid w:val="005A1341"/>
    <w:rsid w:val="005A2939"/>
    <w:rsid w:val="005A29AD"/>
    <w:rsid w:val="005A3459"/>
    <w:rsid w:val="005A3561"/>
    <w:rsid w:val="005A6973"/>
    <w:rsid w:val="005B18BE"/>
    <w:rsid w:val="005B509D"/>
    <w:rsid w:val="005B5A50"/>
    <w:rsid w:val="005C1041"/>
    <w:rsid w:val="005C1F67"/>
    <w:rsid w:val="005C2E5E"/>
    <w:rsid w:val="005C346B"/>
    <w:rsid w:val="005C5F30"/>
    <w:rsid w:val="005C698C"/>
    <w:rsid w:val="005C6E3D"/>
    <w:rsid w:val="005C702A"/>
    <w:rsid w:val="005C7ECC"/>
    <w:rsid w:val="005D54A7"/>
    <w:rsid w:val="005D571F"/>
    <w:rsid w:val="005D67CB"/>
    <w:rsid w:val="005E04EC"/>
    <w:rsid w:val="005E34A2"/>
    <w:rsid w:val="005E3B1A"/>
    <w:rsid w:val="005E4083"/>
    <w:rsid w:val="005E58F7"/>
    <w:rsid w:val="005E6EB3"/>
    <w:rsid w:val="005F01FD"/>
    <w:rsid w:val="005F29E0"/>
    <w:rsid w:val="005F2A2F"/>
    <w:rsid w:val="005F375F"/>
    <w:rsid w:val="005F6A15"/>
    <w:rsid w:val="005F74D3"/>
    <w:rsid w:val="00600ED3"/>
    <w:rsid w:val="0060142B"/>
    <w:rsid w:val="006033A5"/>
    <w:rsid w:val="006051BB"/>
    <w:rsid w:val="006108B6"/>
    <w:rsid w:val="006142B6"/>
    <w:rsid w:val="0062135F"/>
    <w:rsid w:val="006227F8"/>
    <w:rsid w:val="0062293A"/>
    <w:rsid w:val="00625655"/>
    <w:rsid w:val="00627B1F"/>
    <w:rsid w:val="00631B22"/>
    <w:rsid w:val="00633157"/>
    <w:rsid w:val="00633754"/>
    <w:rsid w:val="006351CE"/>
    <w:rsid w:val="00636CFE"/>
    <w:rsid w:val="0063731D"/>
    <w:rsid w:val="0064281C"/>
    <w:rsid w:val="00645368"/>
    <w:rsid w:val="006478D9"/>
    <w:rsid w:val="006502F1"/>
    <w:rsid w:val="0066111A"/>
    <w:rsid w:val="006626CC"/>
    <w:rsid w:val="00662BB7"/>
    <w:rsid w:val="0066330C"/>
    <w:rsid w:val="0066445C"/>
    <w:rsid w:val="0066469A"/>
    <w:rsid w:val="00665897"/>
    <w:rsid w:val="00665D96"/>
    <w:rsid w:val="00667104"/>
    <w:rsid w:val="00667856"/>
    <w:rsid w:val="0066793E"/>
    <w:rsid w:val="0067231D"/>
    <w:rsid w:val="0067466B"/>
    <w:rsid w:val="006751C3"/>
    <w:rsid w:val="006758C2"/>
    <w:rsid w:val="006759BE"/>
    <w:rsid w:val="00675D6D"/>
    <w:rsid w:val="00675DA0"/>
    <w:rsid w:val="00675EC3"/>
    <w:rsid w:val="00680116"/>
    <w:rsid w:val="00681142"/>
    <w:rsid w:val="0068243D"/>
    <w:rsid w:val="00684335"/>
    <w:rsid w:val="00686D52"/>
    <w:rsid w:val="0069053D"/>
    <w:rsid w:val="006909C7"/>
    <w:rsid w:val="00690B64"/>
    <w:rsid w:val="00690DAD"/>
    <w:rsid w:val="00692D50"/>
    <w:rsid w:val="0069346D"/>
    <w:rsid w:val="0069441D"/>
    <w:rsid w:val="00695CAA"/>
    <w:rsid w:val="006967BE"/>
    <w:rsid w:val="00697D4B"/>
    <w:rsid w:val="006A2CC5"/>
    <w:rsid w:val="006B00C6"/>
    <w:rsid w:val="006B12AB"/>
    <w:rsid w:val="006B1B50"/>
    <w:rsid w:val="006B5046"/>
    <w:rsid w:val="006B6C35"/>
    <w:rsid w:val="006B7361"/>
    <w:rsid w:val="006B79B3"/>
    <w:rsid w:val="006B7BAC"/>
    <w:rsid w:val="006C0585"/>
    <w:rsid w:val="006C2022"/>
    <w:rsid w:val="006C239A"/>
    <w:rsid w:val="006C29E1"/>
    <w:rsid w:val="006C7F79"/>
    <w:rsid w:val="006D154A"/>
    <w:rsid w:val="006D4BD0"/>
    <w:rsid w:val="006D55B1"/>
    <w:rsid w:val="006D7D25"/>
    <w:rsid w:val="006E08FD"/>
    <w:rsid w:val="006E1187"/>
    <w:rsid w:val="006E233E"/>
    <w:rsid w:val="006E34D7"/>
    <w:rsid w:val="006E4EA2"/>
    <w:rsid w:val="006E58DB"/>
    <w:rsid w:val="006E7B06"/>
    <w:rsid w:val="006F058F"/>
    <w:rsid w:val="006F134F"/>
    <w:rsid w:val="006F1F15"/>
    <w:rsid w:val="006F21EC"/>
    <w:rsid w:val="006F269B"/>
    <w:rsid w:val="006F5634"/>
    <w:rsid w:val="00701A09"/>
    <w:rsid w:val="00702043"/>
    <w:rsid w:val="00705F92"/>
    <w:rsid w:val="007104C1"/>
    <w:rsid w:val="007111C0"/>
    <w:rsid w:val="00713495"/>
    <w:rsid w:val="0071422C"/>
    <w:rsid w:val="007155FA"/>
    <w:rsid w:val="00717D59"/>
    <w:rsid w:val="0072011F"/>
    <w:rsid w:val="007237E9"/>
    <w:rsid w:val="007240FD"/>
    <w:rsid w:val="00724E7B"/>
    <w:rsid w:val="007254B4"/>
    <w:rsid w:val="00725E5D"/>
    <w:rsid w:val="0072638B"/>
    <w:rsid w:val="00730716"/>
    <w:rsid w:val="007321DA"/>
    <w:rsid w:val="00732897"/>
    <w:rsid w:val="00733FA9"/>
    <w:rsid w:val="0073498E"/>
    <w:rsid w:val="0073722D"/>
    <w:rsid w:val="00737705"/>
    <w:rsid w:val="00737B01"/>
    <w:rsid w:val="00740D3A"/>
    <w:rsid w:val="00740F42"/>
    <w:rsid w:val="00744963"/>
    <w:rsid w:val="0075529A"/>
    <w:rsid w:val="00760995"/>
    <w:rsid w:val="007639C9"/>
    <w:rsid w:val="00764ECF"/>
    <w:rsid w:val="007659E8"/>
    <w:rsid w:val="00766E21"/>
    <w:rsid w:val="007671C9"/>
    <w:rsid w:val="00771818"/>
    <w:rsid w:val="00772686"/>
    <w:rsid w:val="007777ED"/>
    <w:rsid w:val="0078066D"/>
    <w:rsid w:val="00780E34"/>
    <w:rsid w:val="00782317"/>
    <w:rsid w:val="007834E1"/>
    <w:rsid w:val="00785695"/>
    <w:rsid w:val="00786EA4"/>
    <w:rsid w:val="00790755"/>
    <w:rsid w:val="0079263F"/>
    <w:rsid w:val="00795089"/>
    <w:rsid w:val="00796EF7"/>
    <w:rsid w:val="007A0C84"/>
    <w:rsid w:val="007A2D75"/>
    <w:rsid w:val="007A53BD"/>
    <w:rsid w:val="007A5DEA"/>
    <w:rsid w:val="007A5F92"/>
    <w:rsid w:val="007B0147"/>
    <w:rsid w:val="007B0E9D"/>
    <w:rsid w:val="007B2DEB"/>
    <w:rsid w:val="007B77BB"/>
    <w:rsid w:val="007B7BB9"/>
    <w:rsid w:val="007C05D1"/>
    <w:rsid w:val="007C2184"/>
    <w:rsid w:val="007C3608"/>
    <w:rsid w:val="007C4698"/>
    <w:rsid w:val="007C4F79"/>
    <w:rsid w:val="007C5F04"/>
    <w:rsid w:val="007C6B1C"/>
    <w:rsid w:val="007C6C67"/>
    <w:rsid w:val="007D0FC1"/>
    <w:rsid w:val="007D127E"/>
    <w:rsid w:val="007D1325"/>
    <w:rsid w:val="007D1CCE"/>
    <w:rsid w:val="007D21FC"/>
    <w:rsid w:val="007D2212"/>
    <w:rsid w:val="007D3E22"/>
    <w:rsid w:val="007D50B6"/>
    <w:rsid w:val="007D6683"/>
    <w:rsid w:val="007E0F5E"/>
    <w:rsid w:val="007E3807"/>
    <w:rsid w:val="007E4539"/>
    <w:rsid w:val="007E45D0"/>
    <w:rsid w:val="007E6066"/>
    <w:rsid w:val="007E6EAA"/>
    <w:rsid w:val="007F109A"/>
    <w:rsid w:val="007F1D8C"/>
    <w:rsid w:val="007F2068"/>
    <w:rsid w:val="007F2B18"/>
    <w:rsid w:val="007F499D"/>
    <w:rsid w:val="007F53DD"/>
    <w:rsid w:val="007F7768"/>
    <w:rsid w:val="00800E20"/>
    <w:rsid w:val="00801E17"/>
    <w:rsid w:val="00803189"/>
    <w:rsid w:val="008042D1"/>
    <w:rsid w:val="00804E10"/>
    <w:rsid w:val="00806C0C"/>
    <w:rsid w:val="00806F9D"/>
    <w:rsid w:val="008079A2"/>
    <w:rsid w:val="00810BAE"/>
    <w:rsid w:val="00811BE2"/>
    <w:rsid w:val="00812113"/>
    <w:rsid w:val="00812209"/>
    <w:rsid w:val="00812FAB"/>
    <w:rsid w:val="0081434A"/>
    <w:rsid w:val="008153F8"/>
    <w:rsid w:val="00815602"/>
    <w:rsid w:val="00815B62"/>
    <w:rsid w:val="00821569"/>
    <w:rsid w:val="00826B6A"/>
    <w:rsid w:val="00826BC7"/>
    <w:rsid w:val="0083060E"/>
    <w:rsid w:val="00835C42"/>
    <w:rsid w:val="00835C5B"/>
    <w:rsid w:val="00842874"/>
    <w:rsid w:val="00842A37"/>
    <w:rsid w:val="00842A7D"/>
    <w:rsid w:val="00843A8D"/>
    <w:rsid w:val="00845543"/>
    <w:rsid w:val="00846A8E"/>
    <w:rsid w:val="008476B7"/>
    <w:rsid w:val="008514C4"/>
    <w:rsid w:val="00852C50"/>
    <w:rsid w:val="0085476F"/>
    <w:rsid w:val="0085561B"/>
    <w:rsid w:val="00856149"/>
    <w:rsid w:val="0085705E"/>
    <w:rsid w:val="0085722B"/>
    <w:rsid w:val="00857EC7"/>
    <w:rsid w:val="0086153C"/>
    <w:rsid w:val="0086160E"/>
    <w:rsid w:val="00861D34"/>
    <w:rsid w:val="00862AF2"/>
    <w:rsid w:val="0086497A"/>
    <w:rsid w:val="00864FA6"/>
    <w:rsid w:val="00867A15"/>
    <w:rsid w:val="00872E31"/>
    <w:rsid w:val="00873628"/>
    <w:rsid w:val="0087566E"/>
    <w:rsid w:val="00875DA2"/>
    <w:rsid w:val="00876F6C"/>
    <w:rsid w:val="00880B94"/>
    <w:rsid w:val="00880BFE"/>
    <w:rsid w:val="0088387D"/>
    <w:rsid w:val="00883D2F"/>
    <w:rsid w:val="00886E20"/>
    <w:rsid w:val="008902D5"/>
    <w:rsid w:val="00891719"/>
    <w:rsid w:val="00892E5F"/>
    <w:rsid w:val="008936EE"/>
    <w:rsid w:val="0089395B"/>
    <w:rsid w:val="008944BE"/>
    <w:rsid w:val="008A1D65"/>
    <w:rsid w:val="008A2E98"/>
    <w:rsid w:val="008A3BF3"/>
    <w:rsid w:val="008A4EA0"/>
    <w:rsid w:val="008A76E5"/>
    <w:rsid w:val="008B003B"/>
    <w:rsid w:val="008B02CB"/>
    <w:rsid w:val="008B12F1"/>
    <w:rsid w:val="008B3DD9"/>
    <w:rsid w:val="008B44C4"/>
    <w:rsid w:val="008B54DB"/>
    <w:rsid w:val="008B57A7"/>
    <w:rsid w:val="008C0D9F"/>
    <w:rsid w:val="008C4131"/>
    <w:rsid w:val="008C496D"/>
    <w:rsid w:val="008C5B5F"/>
    <w:rsid w:val="008C7FBF"/>
    <w:rsid w:val="008D372F"/>
    <w:rsid w:val="008D5B56"/>
    <w:rsid w:val="008D6CAB"/>
    <w:rsid w:val="008E1E57"/>
    <w:rsid w:val="008E477E"/>
    <w:rsid w:val="008E4C72"/>
    <w:rsid w:val="008E571F"/>
    <w:rsid w:val="008E5D5C"/>
    <w:rsid w:val="008E7699"/>
    <w:rsid w:val="008F0C1A"/>
    <w:rsid w:val="008F24B2"/>
    <w:rsid w:val="008F3667"/>
    <w:rsid w:val="008F3CED"/>
    <w:rsid w:val="008F559F"/>
    <w:rsid w:val="0090042A"/>
    <w:rsid w:val="00901209"/>
    <w:rsid w:val="009017E5"/>
    <w:rsid w:val="00902F4D"/>
    <w:rsid w:val="00902FA2"/>
    <w:rsid w:val="009031C7"/>
    <w:rsid w:val="00910E2C"/>
    <w:rsid w:val="00912C15"/>
    <w:rsid w:val="0091343F"/>
    <w:rsid w:val="00917ABC"/>
    <w:rsid w:val="00917FDF"/>
    <w:rsid w:val="009217DC"/>
    <w:rsid w:val="00922ACD"/>
    <w:rsid w:val="00922C04"/>
    <w:rsid w:val="009262D7"/>
    <w:rsid w:val="00927C17"/>
    <w:rsid w:val="00927C6A"/>
    <w:rsid w:val="009302B0"/>
    <w:rsid w:val="009319D3"/>
    <w:rsid w:val="00931A0C"/>
    <w:rsid w:val="00931C8D"/>
    <w:rsid w:val="009320A9"/>
    <w:rsid w:val="00933DB6"/>
    <w:rsid w:val="00937175"/>
    <w:rsid w:val="00944D29"/>
    <w:rsid w:val="00945152"/>
    <w:rsid w:val="00945E93"/>
    <w:rsid w:val="009467C0"/>
    <w:rsid w:val="00946B67"/>
    <w:rsid w:val="00952155"/>
    <w:rsid w:val="009543E9"/>
    <w:rsid w:val="00955A01"/>
    <w:rsid w:val="00956090"/>
    <w:rsid w:val="00956166"/>
    <w:rsid w:val="0095629F"/>
    <w:rsid w:val="00957B9D"/>
    <w:rsid w:val="009608D0"/>
    <w:rsid w:val="00962054"/>
    <w:rsid w:val="00963927"/>
    <w:rsid w:val="00963B5E"/>
    <w:rsid w:val="0096404E"/>
    <w:rsid w:val="00964682"/>
    <w:rsid w:val="00964DE0"/>
    <w:rsid w:val="0097052A"/>
    <w:rsid w:val="0097112C"/>
    <w:rsid w:val="00971511"/>
    <w:rsid w:val="0097538C"/>
    <w:rsid w:val="00977493"/>
    <w:rsid w:val="00984DD8"/>
    <w:rsid w:val="0099141C"/>
    <w:rsid w:val="00991BEB"/>
    <w:rsid w:val="00991E15"/>
    <w:rsid w:val="00992975"/>
    <w:rsid w:val="00992A12"/>
    <w:rsid w:val="00992BE0"/>
    <w:rsid w:val="00994054"/>
    <w:rsid w:val="00994A8E"/>
    <w:rsid w:val="00996E53"/>
    <w:rsid w:val="009973DF"/>
    <w:rsid w:val="00997A82"/>
    <w:rsid w:val="009A0974"/>
    <w:rsid w:val="009A0AB6"/>
    <w:rsid w:val="009A5923"/>
    <w:rsid w:val="009A7B53"/>
    <w:rsid w:val="009B34C7"/>
    <w:rsid w:val="009B3EDB"/>
    <w:rsid w:val="009B6BB2"/>
    <w:rsid w:val="009B7FBE"/>
    <w:rsid w:val="009C1012"/>
    <w:rsid w:val="009C24C0"/>
    <w:rsid w:val="009C323E"/>
    <w:rsid w:val="009C3932"/>
    <w:rsid w:val="009C45A2"/>
    <w:rsid w:val="009C638A"/>
    <w:rsid w:val="009C7482"/>
    <w:rsid w:val="009D0077"/>
    <w:rsid w:val="009D0205"/>
    <w:rsid w:val="009D1CB7"/>
    <w:rsid w:val="009D4FA2"/>
    <w:rsid w:val="009D574E"/>
    <w:rsid w:val="009D5915"/>
    <w:rsid w:val="009D5C06"/>
    <w:rsid w:val="009D6AD5"/>
    <w:rsid w:val="009E3461"/>
    <w:rsid w:val="009E3E90"/>
    <w:rsid w:val="009E4A17"/>
    <w:rsid w:val="009E7A10"/>
    <w:rsid w:val="009F037F"/>
    <w:rsid w:val="009F136E"/>
    <w:rsid w:val="009F14BC"/>
    <w:rsid w:val="009F1F9E"/>
    <w:rsid w:val="009F20C3"/>
    <w:rsid w:val="009F2E80"/>
    <w:rsid w:val="009F4DD6"/>
    <w:rsid w:val="009F7EAC"/>
    <w:rsid w:val="00A02C88"/>
    <w:rsid w:val="00A06005"/>
    <w:rsid w:val="00A06726"/>
    <w:rsid w:val="00A07634"/>
    <w:rsid w:val="00A079C0"/>
    <w:rsid w:val="00A07A2E"/>
    <w:rsid w:val="00A10D64"/>
    <w:rsid w:val="00A11584"/>
    <w:rsid w:val="00A134EB"/>
    <w:rsid w:val="00A138E6"/>
    <w:rsid w:val="00A14526"/>
    <w:rsid w:val="00A16576"/>
    <w:rsid w:val="00A1701D"/>
    <w:rsid w:val="00A22CED"/>
    <w:rsid w:val="00A2591F"/>
    <w:rsid w:val="00A26180"/>
    <w:rsid w:val="00A325C4"/>
    <w:rsid w:val="00A34132"/>
    <w:rsid w:val="00A36938"/>
    <w:rsid w:val="00A36C6A"/>
    <w:rsid w:val="00A40098"/>
    <w:rsid w:val="00A4309A"/>
    <w:rsid w:val="00A43E3B"/>
    <w:rsid w:val="00A45406"/>
    <w:rsid w:val="00A545C7"/>
    <w:rsid w:val="00A55E69"/>
    <w:rsid w:val="00A56DA5"/>
    <w:rsid w:val="00A60574"/>
    <w:rsid w:val="00A607EA"/>
    <w:rsid w:val="00A61908"/>
    <w:rsid w:val="00A63312"/>
    <w:rsid w:val="00A65088"/>
    <w:rsid w:val="00A660C5"/>
    <w:rsid w:val="00A66FA4"/>
    <w:rsid w:val="00A67D35"/>
    <w:rsid w:val="00A710ED"/>
    <w:rsid w:val="00A742F2"/>
    <w:rsid w:val="00A75492"/>
    <w:rsid w:val="00A75C17"/>
    <w:rsid w:val="00A813ED"/>
    <w:rsid w:val="00A82AC2"/>
    <w:rsid w:val="00A82AD6"/>
    <w:rsid w:val="00A84B2B"/>
    <w:rsid w:val="00A8551F"/>
    <w:rsid w:val="00A8633B"/>
    <w:rsid w:val="00A8711B"/>
    <w:rsid w:val="00A87EA4"/>
    <w:rsid w:val="00A9144B"/>
    <w:rsid w:val="00A92F4F"/>
    <w:rsid w:val="00A936C2"/>
    <w:rsid w:val="00A93E34"/>
    <w:rsid w:val="00A95584"/>
    <w:rsid w:val="00A9625E"/>
    <w:rsid w:val="00A964CF"/>
    <w:rsid w:val="00A964F0"/>
    <w:rsid w:val="00A9669F"/>
    <w:rsid w:val="00A9749F"/>
    <w:rsid w:val="00AA0D3F"/>
    <w:rsid w:val="00AA1DB9"/>
    <w:rsid w:val="00AA27ED"/>
    <w:rsid w:val="00AA4F06"/>
    <w:rsid w:val="00AA6074"/>
    <w:rsid w:val="00AB0C5A"/>
    <w:rsid w:val="00AB1451"/>
    <w:rsid w:val="00AB3D45"/>
    <w:rsid w:val="00AB48ED"/>
    <w:rsid w:val="00AB56F9"/>
    <w:rsid w:val="00AB5767"/>
    <w:rsid w:val="00AB5E2E"/>
    <w:rsid w:val="00AB6A70"/>
    <w:rsid w:val="00AC32B3"/>
    <w:rsid w:val="00AC401E"/>
    <w:rsid w:val="00AC4501"/>
    <w:rsid w:val="00AC4E77"/>
    <w:rsid w:val="00AC7CFA"/>
    <w:rsid w:val="00AD43E6"/>
    <w:rsid w:val="00AD65C5"/>
    <w:rsid w:val="00AD737F"/>
    <w:rsid w:val="00AD75E0"/>
    <w:rsid w:val="00AD7B4E"/>
    <w:rsid w:val="00AE0EF3"/>
    <w:rsid w:val="00AE0EF8"/>
    <w:rsid w:val="00AE2057"/>
    <w:rsid w:val="00AE2326"/>
    <w:rsid w:val="00AE355C"/>
    <w:rsid w:val="00AE4FA2"/>
    <w:rsid w:val="00AE7BD5"/>
    <w:rsid w:val="00AF09A5"/>
    <w:rsid w:val="00B0341D"/>
    <w:rsid w:val="00B0525D"/>
    <w:rsid w:val="00B05B29"/>
    <w:rsid w:val="00B069D9"/>
    <w:rsid w:val="00B06B26"/>
    <w:rsid w:val="00B06EAE"/>
    <w:rsid w:val="00B10133"/>
    <w:rsid w:val="00B1075F"/>
    <w:rsid w:val="00B11437"/>
    <w:rsid w:val="00B11EED"/>
    <w:rsid w:val="00B12084"/>
    <w:rsid w:val="00B13D27"/>
    <w:rsid w:val="00B14DB7"/>
    <w:rsid w:val="00B17689"/>
    <w:rsid w:val="00B20E88"/>
    <w:rsid w:val="00B21D9D"/>
    <w:rsid w:val="00B22AB6"/>
    <w:rsid w:val="00B2342E"/>
    <w:rsid w:val="00B24C89"/>
    <w:rsid w:val="00B2607F"/>
    <w:rsid w:val="00B30AE0"/>
    <w:rsid w:val="00B313BF"/>
    <w:rsid w:val="00B31B37"/>
    <w:rsid w:val="00B3544D"/>
    <w:rsid w:val="00B37CC8"/>
    <w:rsid w:val="00B44DB9"/>
    <w:rsid w:val="00B476AD"/>
    <w:rsid w:val="00B47E46"/>
    <w:rsid w:val="00B5161F"/>
    <w:rsid w:val="00B5217E"/>
    <w:rsid w:val="00B5300A"/>
    <w:rsid w:val="00B563B7"/>
    <w:rsid w:val="00B56D8B"/>
    <w:rsid w:val="00B63CC6"/>
    <w:rsid w:val="00B63D84"/>
    <w:rsid w:val="00B64B75"/>
    <w:rsid w:val="00B658A8"/>
    <w:rsid w:val="00B701F7"/>
    <w:rsid w:val="00B71B74"/>
    <w:rsid w:val="00B74CE0"/>
    <w:rsid w:val="00B76701"/>
    <w:rsid w:val="00B76B99"/>
    <w:rsid w:val="00B77E8D"/>
    <w:rsid w:val="00B80171"/>
    <w:rsid w:val="00B80DA0"/>
    <w:rsid w:val="00B824E1"/>
    <w:rsid w:val="00B841D2"/>
    <w:rsid w:val="00B843F1"/>
    <w:rsid w:val="00B85593"/>
    <w:rsid w:val="00B8668C"/>
    <w:rsid w:val="00B87726"/>
    <w:rsid w:val="00B90D10"/>
    <w:rsid w:val="00B917F6"/>
    <w:rsid w:val="00B92B29"/>
    <w:rsid w:val="00B935FB"/>
    <w:rsid w:val="00B94486"/>
    <w:rsid w:val="00B956FB"/>
    <w:rsid w:val="00B96A5F"/>
    <w:rsid w:val="00B96AD3"/>
    <w:rsid w:val="00B97D0D"/>
    <w:rsid w:val="00B97F45"/>
    <w:rsid w:val="00BA2C99"/>
    <w:rsid w:val="00BA36D4"/>
    <w:rsid w:val="00BA68D9"/>
    <w:rsid w:val="00BA6A0B"/>
    <w:rsid w:val="00BA720D"/>
    <w:rsid w:val="00BB077C"/>
    <w:rsid w:val="00BB1462"/>
    <w:rsid w:val="00BB16BE"/>
    <w:rsid w:val="00BB1A42"/>
    <w:rsid w:val="00BB2C99"/>
    <w:rsid w:val="00BB65FC"/>
    <w:rsid w:val="00BB6C23"/>
    <w:rsid w:val="00BC4C8D"/>
    <w:rsid w:val="00BC60D4"/>
    <w:rsid w:val="00BC690B"/>
    <w:rsid w:val="00BD0A2E"/>
    <w:rsid w:val="00BD1602"/>
    <w:rsid w:val="00BD2220"/>
    <w:rsid w:val="00BD4510"/>
    <w:rsid w:val="00BD47B6"/>
    <w:rsid w:val="00BD5E46"/>
    <w:rsid w:val="00BD6AA5"/>
    <w:rsid w:val="00BD77BC"/>
    <w:rsid w:val="00BE0D8C"/>
    <w:rsid w:val="00BE1FBC"/>
    <w:rsid w:val="00BE4B9D"/>
    <w:rsid w:val="00BE56F7"/>
    <w:rsid w:val="00BE7046"/>
    <w:rsid w:val="00BE7969"/>
    <w:rsid w:val="00BF1F72"/>
    <w:rsid w:val="00BF356C"/>
    <w:rsid w:val="00BF3EEA"/>
    <w:rsid w:val="00BF520E"/>
    <w:rsid w:val="00BF729C"/>
    <w:rsid w:val="00BF7D6F"/>
    <w:rsid w:val="00BF7F48"/>
    <w:rsid w:val="00C02462"/>
    <w:rsid w:val="00C02BEF"/>
    <w:rsid w:val="00C02C6E"/>
    <w:rsid w:val="00C0425D"/>
    <w:rsid w:val="00C04E86"/>
    <w:rsid w:val="00C0623A"/>
    <w:rsid w:val="00C10489"/>
    <w:rsid w:val="00C12F68"/>
    <w:rsid w:val="00C16707"/>
    <w:rsid w:val="00C20AE4"/>
    <w:rsid w:val="00C24609"/>
    <w:rsid w:val="00C24DAB"/>
    <w:rsid w:val="00C264BE"/>
    <w:rsid w:val="00C302EE"/>
    <w:rsid w:val="00C30400"/>
    <w:rsid w:val="00C30C91"/>
    <w:rsid w:val="00C3597D"/>
    <w:rsid w:val="00C363B8"/>
    <w:rsid w:val="00C40047"/>
    <w:rsid w:val="00C413D7"/>
    <w:rsid w:val="00C41533"/>
    <w:rsid w:val="00C42C03"/>
    <w:rsid w:val="00C44BBA"/>
    <w:rsid w:val="00C44D9D"/>
    <w:rsid w:val="00C46987"/>
    <w:rsid w:val="00C472D4"/>
    <w:rsid w:val="00C5286F"/>
    <w:rsid w:val="00C54A26"/>
    <w:rsid w:val="00C5608E"/>
    <w:rsid w:val="00C615B3"/>
    <w:rsid w:val="00C6305C"/>
    <w:rsid w:val="00C63B1E"/>
    <w:rsid w:val="00C64182"/>
    <w:rsid w:val="00C64EFC"/>
    <w:rsid w:val="00C65694"/>
    <w:rsid w:val="00C65C73"/>
    <w:rsid w:val="00C74E8D"/>
    <w:rsid w:val="00C75488"/>
    <w:rsid w:val="00C762C6"/>
    <w:rsid w:val="00C77D48"/>
    <w:rsid w:val="00C8099E"/>
    <w:rsid w:val="00C85083"/>
    <w:rsid w:val="00C91ACD"/>
    <w:rsid w:val="00C931A2"/>
    <w:rsid w:val="00C937E0"/>
    <w:rsid w:val="00C94578"/>
    <w:rsid w:val="00C94C49"/>
    <w:rsid w:val="00C95682"/>
    <w:rsid w:val="00C95E19"/>
    <w:rsid w:val="00CA1EB9"/>
    <w:rsid w:val="00CA3E15"/>
    <w:rsid w:val="00CA535D"/>
    <w:rsid w:val="00CA6301"/>
    <w:rsid w:val="00CA7743"/>
    <w:rsid w:val="00CA7A6F"/>
    <w:rsid w:val="00CA7B75"/>
    <w:rsid w:val="00CB28C6"/>
    <w:rsid w:val="00CB321D"/>
    <w:rsid w:val="00CB6492"/>
    <w:rsid w:val="00CB6A85"/>
    <w:rsid w:val="00CB73FD"/>
    <w:rsid w:val="00CC06C6"/>
    <w:rsid w:val="00CC1493"/>
    <w:rsid w:val="00CC14E7"/>
    <w:rsid w:val="00CC211F"/>
    <w:rsid w:val="00CC48A7"/>
    <w:rsid w:val="00CC4F3B"/>
    <w:rsid w:val="00CC702E"/>
    <w:rsid w:val="00CD11F1"/>
    <w:rsid w:val="00CD2BC9"/>
    <w:rsid w:val="00CD2C09"/>
    <w:rsid w:val="00CD37B3"/>
    <w:rsid w:val="00CD5497"/>
    <w:rsid w:val="00CD560E"/>
    <w:rsid w:val="00CD5F7D"/>
    <w:rsid w:val="00CD7514"/>
    <w:rsid w:val="00CE16F8"/>
    <w:rsid w:val="00CE24C7"/>
    <w:rsid w:val="00CE31F8"/>
    <w:rsid w:val="00CE4E9C"/>
    <w:rsid w:val="00CE5729"/>
    <w:rsid w:val="00CF06CA"/>
    <w:rsid w:val="00CF165B"/>
    <w:rsid w:val="00CF1694"/>
    <w:rsid w:val="00CF2319"/>
    <w:rsid w:val="00CF35D0"/>
    <w:rsid w:val="00CF3E0B"/>
    <w:rsid w:val="00CF4827"/>
    <w:rsid w:val="00CF4940"/>
    <w:rsid w:val="00CF501F"/>
    <w:rsid w:val="00CF55F6"/>
    <w:rsid w:val="00CF5AF7"/>
    <w:rsid w:val="00CF632B"/>
    <w:rsid w:val="00CF72F5"/>
    <w:rsid w:val="00D01307"/>
    <w:rsid w:val="00D01572"/>
    <w:rsid w:val="00D015D1"/>
    <w:rsid w:val="00D02312"/>
    <w:rsid w:val="00D02ACA"/>
    <w:rsid w:val="00D02F84"/>
    <w:rsid w:val="00D0344F"/>
    <w:rsid w:val="00D040DC"/>
    <w:rsid w:val="00D0776E"/>
    <w:rsid w:val="00D1248C"/>
    <w:rsid w:val="00D13AB2"/>
    <w:rsid w:val="00D14479"/>
    <w:rsid w:val="00D1483E"/>
    <w:rsid w:val="00D1718B"/>
    <w:rsid w:val="00D22EA6"/>
    <w:rsid w:val="00D232C5"/>
    <w:rsid w:val="00D245A7"/>
    <w:rsid w:val="00D25F97"/>
    <w:rsid w:val="00D27D88"/>
    <w:rsid w:val="00D302A7"/>
    <w:rsid w:val="00D308C9"/>
    <w:rsid w:val="00D35AFD"/>
    <w:rsid w:val="00D35DEF"/>
    <w:rsid w:val="00D371A8"/>
    <w:rsid w:val="00D37A55"/>
    <w:rsid w:val="00D424F5"/>
    <w:rsid w:val="00D440DC"/>
    <w:rsid w:val="00D446D4"/>
    <w:rsid w:val="00D44A1A"/>
    <w:rsid w:val="00D465F2"/>
    <w:rsid w:val="00D46F73"/>
    <w:rsid w:val="00D4710A"/>
    <w:rsid w:val="00D5457A"/>
    <w:rsid w:val="00D57D59"/>
    <w:rsid w:val="00D61667"/>
    <w:rsid w:val="00D6200B"/>
    <w:rsid w:val="00D62E03"/>
    <w:rsid w:val="00D644ED"/>
    <w:rsid w:val="00D64CB7"/>
    <w:rsid w:val="00D650E4"/>
    <w:rsid w:val="00D66D44"/>
    <w:rsid w:val="00D71D0B"/>
    <w:rsid w:val="00D71F10"/>
    <w:rsid w:val="00D72D96"/>
    <w:rsid w:val="00D74649"/>
    <w:rsid w:val="00D768EA"/>
    <w:rsid w:val="00D80A6A"/>
    <w:rsid w:val="00D80B51"/>
    <w:rsid w:val="00D82C60"/>
    <w:rsid w:val="00D843A0"/>
    <w:rsid w:val="00D85E0E"/>
    <w:rsid w:val="00D866B6"/>
    <w:rsid w:val="00D95391"/>
    <w:rsid w:val="00D97B9A"/>
    <w:rsid w:val="00DA233F"/>
    <w:rsid w:val="00DA4918"/>
    <w:rsid w:val="00DA4B96"/>
    <w:rsid w:val="00DA5CB2"/>
    <w:rsid w:val="00DA6C29"/>
    <w:rsid w:val="00DA7718"/>
    <w:rsid w:val="00DA7CA1"/>
    <w:rsid w:val="00DB1C30"/>
    <w:rsid w:val="00DB21A6"/>
    <w:rsid w:val="00DB3BA3"/>
    <w:rsid w:val="00DC17E0"/>
    <w:rsid w:val="00DC69CF"/>
    <w:rsid w:val="00DC6E90"/>
    <w:rsid w:val="00DD2D4B"/>
    <w:rsid w:val="00DD67BB"/>
    <w:rsid w:val="00DD7E59"/>
    <w:rsid w:val="00DE06A9"/>
    <w:rsid w:val="00DE2549"/>
    <w:rsid w:val="00DE36E4"/>
    <w:rsid w:val="00DE4D37"/>
    <w:rsid w:val="00DF5534"/>
    <w:rsid w:val="00DF6334"/>
    <w:rsid w:val="00DF6947"/>
    <w:rsid w:val="00DF7B7B"/>
    <w:rsid w:val="00E00064"/>
    <w:rsid w:val="00E0006B"/>
    <w:rsid w:val="00E00140"/>
    <w:rsid w:val="00E01A8A"/>
    <w:rsid w:val="00E01F66"/>
    <w:rsid w:val="00E04293"/>
    <w:rsid w:val="00E059B3"/>
    <w:rsid w:val="00E111F2"/>
    <w:rsid w:val="00E13D2B"/>
    <w:rsid w:val="00E155DE"/>
    <w:rsid w:val="00E16F00"/>
    <w:rsid w:val="00E22AAD"/>
    <w:rsid w:val="00E233E0"/>
    <w:rsid w:val="00E23CFB"/>
    <w:rsid w:val="00E255D6"/>
    <w:rsid w:val="00E32CED"/>
    <w:rsid w:val="00E36E64"/>
    <w:rsid w:val="00E3787E"/>
    <w:rsid w:val="00E409A0"/>
    <w:rsid w:val="00E42C92"/>
    <w:rsid w:val="00E42F0F"/>
    <w:rsid w:val="00E4456F"/>
    <w:rsid w:val="00E44880"/>
    <w:rsid w:val="00E45F59"/>
    <w:rsid w:val="00E46305"/>
    <w:rsid w:val="00E469E7"/>
    <w:rsid w:val="00E46D1F"/>
    <w:rsid w:val="00E5025E"/>
    <w:rsid w:val="00E50766"/>
    <w:rsid w:val="00E51D43"/>
    <w:rsid w:val="00E5270E"/>
    <w:rsid w:val="00E535A8"/>
    <w:rsid w:val="00E539C2"/>
    <w:rsid w:val="00E553C2"/>
    <w:rsid w:val="00E566DC"/>
    <w:rsid w:val="00E56700"/>
    <w:rsid w:val="00E6301A"/>
    <w:rsid w:val="00E631B7"/>
    <w:rsid w:val="00E63719"/>
    <w:rsid w:val="00E64067"/>
    <w:rsid w:val="00E65A3D"/>
    <w:rsid w:val="00E70ABD"/>
    <w:rsid w:val="00E7221E"/>
    <w:rsid w:val="00E731E7"/>
    <w:rsid w:val="00E751C1"/>
    <w:rsid w:val="00E7774F"/>
    <w:rsid w:val="00E80EB2"/>
    <w:rsid w:val="00E86685"/>
    <w:rsid w:val="00E95B59"/>
    <w:rsid w:val="00E9621B"/>
    <w:rsid w:val="00EA072B"/>
    <w:rsid w:val="00EA1F5C"/>
    <w:rsid w:val="00EA212C"/>
    <w:rsid w:val="00EA33F7"/>
    <w:rsid w:val="00EA38A6"/>
    <w:rsid w:val="00EA42E5"/>
    <w:rsid w:val="00EA56B6"/>
    <w:rsid w:val="00EA5D4E"/>
    <w:rsid w:val="00EA6974"/>
    <w:rsid w:val="00EB486D"/>
    <w:rsid w:val="00EB49F1"/>
    <w:rsid w:val="00EB6084"/>
    <w:rsid w:val="00EB67AD"/>
    <w:rsid w:val="00EC4738"/>
    <w:rsid w:val="00EC576E"/>
    <w:rsid w:val="00EC5A3D"/>
    <w:rsid w:val="00EC741B"/>
    <w:rsid w:val="00EC79AA"/>
    <w:rsid w:val="00ED0012"/>
    <w:rsid w:val="00ED0659"/>
    <w:rsid w:val="00ED0DF4"/>
    <w:rsid w:val="00ED3605"/>
    <w:rsid w:val="00ED5510"/>
    <w:rsid w:val="00ED5654"/>
    <w:rsid w:val="00ED7701"/>
    <w:rsid w:val="00ED7E61"/>
    <w:rsid w:val="00EE0036"/>
    <w:rsid w:val="00EE320B"/>
    <w:rsid w:val="00EE3300"/>
    <w:rsid w:val="00EE4945"/>
    <w:rsid w:val="00EE6621"/>
    <w:rsid w:val="00EE6A45"/>
    <w:rsid w:val="00EE6C13"/>
    <w:rsid w:val="00EF1194"/>
    <w:rsid w:val="00EF2A43"/>
    <w:rsid w:val="00EF33B6"/>
    <w:rsid w:val="00EF3481"/>
    <w:rsid w:val="00EF3DD7"/>
    <w:rsid w:val="00EF6D22"/>
    <w:rsid w:val="00EF6F86"/>
    <w:rsid w:val="00EF7E86"/>
    <w:rsid w:val="00F00682"/>
    <w:rsid w:val="00F02C70"/>
    <w:rsid w:val="00F03CFA"/>
    <w:rsid w:val="00F04130"/>
    <w:rsid w:val="00F068ED"/>
    <w:rsid w:val="00F07328"/>
    <w:rsid w:val="00F135E0"/>
    <w:rsid w:val="00F13B95"/>
    <w:rsid w:val="00F15BB9"/>
    <w:rsid w:val="00F1798E"/>
    <w:rsid w:val="00F21E95"/>
    <w:rsid w:val="00F22F3C"/>
    <w:rsid w:val="00F23A6D"/>
    <w:rsid w:val="00F2427F"/>
    <w:rsid w:val="00F25D24"/>
    <w:rsid w:val="00F26396"/>
    <w:rsid w:val="00F31887"/>
    <w:rsid w:val="00F33DD9"/>
    <w:rsid w:val="00F34BF5"/>
    <w:rsid w:val="00F352BB"/>
    <w:rsid w:val="00F37BF6"/>
    <w:rsid w:val="00F4039B"/>
    <w:rsid w:val="00F40489"/>
    <w:rsid w:val="00F41998"/>
    <w:rsid w:val="00F43E67"/>
    <w:rsid w:val="00F443E5"/>
    <w:rsid w:val="00F457F8"/>
    <w:rsid w:val="00F45AA6"/>
    <w:rsid w:val="00F45F5C"/>
    <w:rsid w:val="00F47AA5"/>
    <w:rsid w:val="00F54967"/>
    <w:rsid w:val="00F54F29"/>
    <w:rsid w:val="00F563C4"/>
    <w:rsid w:val="00F6053F"/>
    <w:rsid w:val="00F60675"/>
    <w:rsid w:val="00F615F5"/>
    <w:rsid w:val="00F67903"/>
    <w:rsid w:val="00F708DF"/>
    <w:rsid w:val="00F73E30"/>
    <w:rsid w:val="00F75316"/>
    <w:rsid w:val="00F75DC0"/>
    <w:rsid w:val="00F81E3E"/>
    <w:rsid w:val="00F82400"/>
    <w:rsid w:val="00F82F05"/>
    <w:rsid w:val="00F83D75"/>
    <w:rsid w:val="00F864A8"/>
    <w:rsid w:val="00F86E94"/>
    <w:rsid w:val="00F90199"/>
    <w:rsid w:val="00F9092D"/>
    <w:rsid w:val="00F90D57"/>
    <w:rsid w:val="00F92E39"/>
    <w:rsid w:val="00F96136"/>
    <w:rsid w:val="00F968B7"/>
    <w:rsid w:val="00F97344"/>
    <w:rsid w:val="00F973D7"/>
    <w:rsid w:val="00F97E2B"/>
    <w:rsid w:val="00FA0544"/>
    <w:rsid w:val="00FA0620"/>
    <w:rsid w:val="00FA1779"/>
    <w:rsid w:val="00FA67F4"/>
    <w:rsid w:val="00FB055E"/>
    <w:rsid w:val="00FB1E24"/>
    <w:rsid w:val="00FB2753"/>
    <w:rsid w:val="00FB284A"/>
    <w:rsid w:val="00FB30C0"/>
    <w:rsid w:val="00FB3505"/>
    <w:rsid w:val="00FB764F"/>
    <w:rsid w:val="00FB7911"/>
    <w:rsid w:val="00FB7A5A"/>
    <w:rsid w:val="00FC33E4"/>
    <w:rsid w:val="00FC5257"/>
    <w:rsid w:val="00FC67FA"/>
    <w:rsid w:val="00FC6AC1"/>
    <w:rsid w:val="00FC718F"/>
    <w:rsid w:val="00FC7F33"/>
    <w:rsid w:val="00FD085F"/>
    <w:rsid w:val="00FD1923"/>
    <w:rsid w:val="00FD21F9"/>
    <w:rsid w:val="00FD3B74"/>
    <w:rsid w:val="00FD69BF"/>
    <w:rsid w:val="00FD6D26"/>
    <w:rsid w:val="00FD7636"/>
    <w:rsid w:val="00FE1588"/>
    <w:rsid w:val="00FE187F"/>
    <w:rsid w:val="00FE19B9"/>
    <w:rsid w:val="00FE2217"/>
    <w:rsid w:val="00FE2E1E"/>
    <w:rsid w:val="00FE562B"/>
    <w:rsid w:val="00FE5FA5"/>
    <w:rsid w:val="00FF0768"/>
    <w:rsid w:val="00FF1E5F"/>
    <w:rsid w:val="00FF2754"/>
    <w:rsid w:val="00FF4236"/>
    <w:rsid w:val="00FF7D2C"/>
    <w:rsid w:val="00FF7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8225"/>
    <o:shapelayout v:ext="edit">
      <o:idmap v:ext="edit" data="1"/>
    </o:shapelayout>
  </w:shapeDefaults>
  <w:decimalSymbol w:val=","/>
  <w:listSeparator w:val=";"/>
  <w14:docId w14:val="32C8447F"/>
  <w15:docId w15:val="{4249AA9F-B0AA-4559-8590-0D4EA69E7D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45E93"/>
    <w:pPr>
      <w:outlineLvl w:val="0"/>
    </w:pPr>
    <w:rPr>
      <w:b/>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4">
    <w:name w:val="heading 4"/>
    <w:basedOn w:val="Standard"/>
    <w:next w:val="Standard"/>
    <w:link w:val="berschrift4Zchn"/>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berschrift5">
    <w:name w:val="heading 5"/>
    <w:basedOn w:val="Standard"/>
    <w:next w:val="Standard"/>
    <w:link w:val="berschrift5Zchn"/>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45E93"/>
    <w:rPr>
      <w:b/>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9031C7"/>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9031C7"/>
    <w:rPr>
      <w:rFonts w:ascii="Segoe UI" w:hAnsi="Segoe UI" w:cs="Segoe UI"/>
      <w:sz w:val="18"/>
      <w:szCs w:val="18"/>
      <w:lang w:val="en-GB"/>
    </w:rPr>
  </w:style>
  <w:style w:type="paragraph" w:customStyle="1" w:styleId="senn-regular">
    <w:name w:val="senn-regular"/>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ett">
    <w:name w:val="Strong"/>
    <w:basedOn w:val="Absatz-Standardschriftart"/>
    <w:uiPriority w:val="22"/>
    <w:qFormat/>
    <w:rsid w:val="00D5457A"/>
    <w:rPr>
      <w:b/>
      <w:bCs/>
    </w:rPr>
  </w:style>
  <w:style w:type="character" w:customStyle="1" w:styleId="pricecurrency-sign">
    <w:name w:val="price__currency-sign"/>
    <w:basedOn w:val="Absatz-Standardschriftart"/>
    <w:rsid w:val="00D5457A"/>
  </w:style>
  <w:style w:type="character" w:customStyle="1" w:styleId="priceamount">
    <w:name w:val="price__amount"/>
    <w:basedOn w:val="Absatz-Standardschriftart"/>
    <w:rsid w:val="00D5457A"/>
  </w:style>
  <w:style w:type="paragraph" w:customStyle="1" w:styleId="product-teaserpricedetails">
    <w:name w:val="product-teaser__price__details"/>
    <w:basedOn w:val="Standard"/>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BesuchterLink">
    <w:name w:val="FollowedHyperlink"/>
    <w:basedOn w:val="Absatz-Standardschriftart"/>
    <w:uiPriority w:val="99"/>
    <w:semiHidden/>
    <w:unhideWhenUsed/>
    <w:rsid w:val="0075529A"/>
    <w:rPr>
      <w:color w:val="000000" w:themeColor="followedHyperlink"/>
      <w:u w:val="single"/>
    </w:rPr>
  </w:style>
  <w:style w:type="paragraph" w:styleId="StandardWeb">
    <w:name w:val="Normal (Web)"/>
    <w:basedOn w:val="Standard"/>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berschrift5Zchn">
    <w:name w:val="Überschrift 5 Zchn"/>
    <w:basedOn w:val="Absatz-Standardschriftart"/>
    <w:link w:val="berschrift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Standard"/>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Standard"/>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Standard"/>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bsatz-Standardschriftart"/>
    <w:uiPriority w:val="99"/>
    <w:semiHidden/>
    <w:unhideWhenUsed/>
    <w:rsid w:val="00117457"/>
    <w:rPr>
      <w:color w:val="605E5C"/>
      <w:shd w:val="clear" w:color="auto" w:fill="E1DFDD"/>
    </w:rPr>
  </w:style>
  <w:style w:type="paragraph" w:styleId="Listenabsatz">
    <w:name w:val="List Paragraph"/>
    <w:basedOn w:val="Standard"/>
    <w:uiPriority w:val="34"/>
    <w:qFormat/>
    <w:rsid w:val="00FD6D26"/>
    <w:pPr>
      <w:ind w:left="720"/>
      <w:contextualSpacing/>
    </w:pPr>
  </w:style>
  <w:style w:type="character" w:customStyle="1" w:styleId="berschrift4Zchn">
    <w:name w:val="Überschrift 4 Zchn"/>
    <w:basedOn w:val="Absatz-Standardschriftart"/>
    <w:link w:val="berschrift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Hervorhebung">
    <w:name w:val="Emphasis"/>
    <w:basedOn w:val="Absatz-Standardschriftart"/>
    <w:uiPriority w:val="20"/>
    <w:qFormat/>
    <w:rsid w:val="00EA33F7"/>
    <w:rPr>
      <w:i/>
      <w:iCs/>
    </w:rPr>
  </w:style>
  <w:style w:type="paragraph" w:customStyle="1" w:styleId="paragraph">
    <w:name w:val="paragraph"/>
    <w:basedOn w:val="Standard"/>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Absatz-Standardschriftart"/>
    <w:rsid w:val="007C6B1C"/>
  </w:style>
  <w:style w:type="character" w:customStyle="1" w:styleId="eop">
    <w:name w:val="eop"/>
    <w:basedOn w:val="Absatz-Standardschriftart"/>
    <w:rsid w:val="007C6B1C"/>
  </w:style>
  <w:style w:type="character" w:customStyle="1" w:styleId="NichtaufgelsteErwhnung2">
    <w:name w:val="Nicht aufgelöste Erwähnung2"/>
    <w:basedOn w:val="Absatz-Standardschriftart"/>
    <w:uiPriority w:val="99"/>
    <w:semiHidden/>
    <w:unhideWhenUsed/>
    <w:rsid w:val="00F1798E"/>
    <w:rPr>
      <w:color w:val="605E5C"/>
      <w:shd w:val="clear" w:color="auto" w:fill="E1DFDD"/>
    </w:rPr>
  </w:style>
  <w:style w:type="character" w:customStyle="1" w:styleId="scxw52813454">
    <w:name w:val="scxw52813454"/>
    <w:basedOn w:val="Absatz-Standardschriftart"/>
    <w:rsid w:val="001A5A7D"/>
  </w:style>
  <w:style w:type="character" w:customStyle="1" w:styleId="ms-h3">
    <w:name w:val="ms-h3"/>
    <w:basedOn w:val="Absatz-Standardschriftart"/>
    <w:rsid w:val="0006221A"/>
  </w:style>
  <w:style w:type="character" w:customStyle="1" w:styleId="scxw130742757">
    <w:name w:val="scxw130742757"/>
    <w:basedOn w:val="Absatz-Standardschriftart"/>
    <w:rsid w:val="003E4BEF"/>
  </w:style>
  <w:style w:type="character" w:customStyle="1" w:styleId="ydpb5a3d5bfs1">
    <w:name w:val="ydpb5a3d5bfs1"/>
    <w:basedOn w:val="Absatz-Standardschriftart"/>
    <w:rsid w:val="008E477E"/>
  </w:style>
  <w:style w:type="character" w:customStyle="1" w:styleId="UnresolvedMention1">
    <w:name w:val="Unresolved Mention1"/>
    <w:basedOn w:val="Absatz-Standardschriftart"/>
    <w:uiPriority w:val="99"/>
    <w:semiHidden/>
    <w:unhideWhenUsed/>
    <w:rsid w:val="00373F92"/>
    <w:rPr>
      <w:color w:val="605E5C"/>
      <w:shd w:val="clear" w:color="auto" w:fill="E1DFDD"/>
    </w:rPr>
  </w:style>
  <w:style w:type="character" w:customStyle="1" w:styleId="scxw170946324">
    <w:name w:val="scxw170946324"/>
    <w:basedOn w:val="Absatz-Standardschriftart"/>
    <w:rsid w:val="00576746"/>
  </w:style>
  <w:style w:type="character" w:customStyle="1" w:styleId="bcx9">
    <w:name w:val="bcx9"/>
    <w:basedOn w:val="Absatz-Standardschriftart"/>
    <w:rsid w:val="00C40047"/>
  </w:style>
  <w:style w:type="character" w:styleId="Kommentarzeichen">
    <w:name w:val="annotation reference"/>
    <w:basedOn w:val="Absatz-Standardschriftart"/>
    <w:uiPriority w:val="99"/>
    <w:semiHidden/>
    <w:unhideWhenUsed/>
    <w:rsid w:val="00ED0012"/>
    <w:rPr>
      <w:sz w:val="16"/>
      <w:szCs w:val="16"/>
    </w:rPr>
  </w:style>
  <w:style w:type="paragraph" w:styleId="Kommentartext">
    <w:name w:val="annotation text"/>
    <w:basedOn w:val="Standard"/>
    <w:link w:val="KommentartextZchn"/>
    <w:uiPriority w:val="99"/>
    <w:semiHidden/>
    <w:unhideWhenUsed/>
    <w:rsid w:val="00ED0012"/>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ED0012"/>
    <w:rPr>
      <w:sz w:val="20"/>
      <w:szCs w:val="20"/>
      <w:lang w:val="en-GB"/>
    </w:rPr>
  </w:style>
  <w:style w:type="paragraph" w:styleId="Kommentarthema">
    <w:name w:val="annotation subject"/>
    <w:basedOn w:val="Kommentartext"/>
    <w:next w:val="Kommentartext"/>
    <w:link w:val="KommentarthemaZchn"/>
    <w:uiPriority w:val="99"/>
    <w:semiHidden/>
    <w:unhideWhenUsed/>
    <w:rsid w:val="00ED0012"/>
    <w:rPr>
      <w:b/>
      <w:bCs/>
    </w:rPr>
  </w:style>
  <w:style w:type="character" w:customStyle="1" w:styleId="KommentarthemaZchn">
    <w:name w:val="Kommentarthema Zchn"/>
    <w:basedOn w:val="KommentartextZchn"/>
    <w:link w:val="Kommentarthema"/>
    <w:uiPriority w:val="99"/>
    <w:semiHidden/>
    <w:rsid w:val="00ED0012"/>
    <w:rPr>
      <w:b/>
      <w:bCs/>
      <w:sz w:val="20"/>
      <w:szCs w:val="20"/>
      <w:lang w:val="en-GB"/>
    </w:rPr>
  </w:style>
  <w:style w:type="paragraph" w:styleId="berarbeitung">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Standard"/>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tzhaltertext">
    <w:name w:val="Placeholder Text"/>
    <w:basedOn w:val="Absatz-Standardschriftart"/>
    <w:uiPriority w:val="99"/>
    <w:semiHidden/>
    <w:rsid w:val="00FE2E1E"/>
    <w:rPr>
      <w:color w:val="808080"/>
    </w:rPr>
  </w:style>
  <w:style w:type="character" w:customStyle="1" w:styleId="NichtaufgelsteErwhnung3">
    <w:name w:val="Nicht aufgelöste Erwähnung3"/>
    <w:basedOn w:val="Absatz-Standardschriftart"/>
    <w:uiPriority w:val="99"/>
    <w:semiHidden/>
    <w:unhideWhenUsed/>
    <w:rsid w:val="00804E10"/>
    <w:rPr>
      <w:color w:val="605E5C"/>
      <w:shd w:val="clear" w:color="auto" w:fill="E1DFDD"/>
    </w:rPr>
  </w:style>
  <w:style w:type="paragraph" w:customStyle="1" w:styleId="definitionslistrow">
    <w:name w:val="definitions__list__row"/>
    <w:basedOn w:val="Standard"/>
    <w:rsid w:val="003721E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ui-provider">
    <w:name w:val="ui-provider"/>
    <w:basedOn w:val="Absatz-Standardschriftart"/>
    <w:rsid w:val="00357A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3191918">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56326940">
      <w:bodyDiv w:val="1"/>
      <w:marLeft w:val="0"/>
      <w:marRight w:val="0"/>
      <w:marTop w:val="0"/>
      <w:marBottom w:val="0"/>
      <w:divBdr>
        <w:top w:val="none" w:sz="0" w:space="0" w:color="auto"/>
        <w:left w:val="none" w:sz="0" w:space="0" w:color="auto"/>
        <w:bottom w:val="none" w:sz="0" w:space="0" w:color="auto"/>
        <w:right w:val="none" w:sz="0" w:space="0" w:color="auto"/>
      </w:divBdr>
    </w:div>
    <w:div w:id="56586526">
      <w:bodyDiv w:val="1"/>
      <w:marLeft w:val="0"/>
      <w:marRight w:val="0"/>
      <w:marTop w:val="0"/>
      <w:marBottom w:val="0"/>
      <w:divBdr>
        <w:top w:val="none" w:sz="0" w:space="0" w:color="auto"/>
        <w:left w:val="none" w:sz="0" w:space="0" w:color="auto"/>
        <w:bottom w:val="none" w:sz="0" w:space="0" w:color="auto"/>
        <w:right w:val="none" w:sz="0" w:space="0" w:color="auto"/>
      </w:divBdr>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24482901">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83452197">
      <w:bodyDiv w:val="1"/>
      <w:marLeft w:val="0"/>
      <w:marRight w:val="0"/>
      <w:marTop w:val="0"/>
      <w:marBottom w:val="0"/>
      <w:divBdr>
        <w:top w:val="none" w:sz="0" w:space="0" w:color="auto"/>
        <w:left w:val="none" w:sz="0" w:space="0" w:color="auto"/>
        <w:bottom w:val="none" w:sz="0" w:space="0" w:color="auto"/>
        <w:right w:val="none" w:sz="0" w:space="0" w:color="auto"/>
      </w:divBdr>
    </w:div>
    <w:div w:id="389575139">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12357249">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6660797">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3336493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89516782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18640583">
      <w:bodyDiv w:val="1"/>
      <w:marLeft w:val="0"/>
      <w:marRight w:val="0"/>
      <w:marTop w:val="0"/>
      <w:marBottom w:val="0"/>
      <w:divBdr>
        <w:top w:val="none" w:sz="0" w:space="0" w:color="auto"/>
        <w:left w:val="none" w:sz="0" w:space="0" w:color="auto"/>
        <w:bottom w:val="none" w:sz="0" w:space="0" w:color="auto"/>
        <w:right w:val="none" w:sz="0" w:space="0" w:color="auto"/>
      </w:divBdr>
    </w:div>
    <w:div w:id="947393593">
      <w:bodyDiv w:val="1"/>
      <w:marLeft w:val="0"/>
      <w:marRight w:val="0"/>
      <w:marTop w:val="0"/>
      <w:marBottom w:val="0"/>
      <w:divBdr>
        <w:top w:val="none" w:sz="0" w:space="0" w:color="auto"/>
        <w:left w:val="none" w:sz="0" w:space="0" w:color="auto"/>
        <w:bottom w:val="none" w:sz="0" w:space="0" w:color="auto"/>
        <w:right w:val="none" w:sz="0" w:space="0" w:color="auto"/>
      </w:divBdr>
    </w:div>
    <w:div w:id="960771806">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04670559">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298728228">
      <w:bodyDiv w:val="1"/>
      <w:marLeft w:val="0"/>
      <w:marRight w:val="0"/>
      <w:marTop w:val="0"/>
      <w:marBottom w:val="0"/>
      <w:divBdr>
        <w:top w:val="none" w:sz="0" w:space="0" w:color="auto"/>
        <w:left w:val="none" w:sz="0" w:space="0" w:color="auto"/>
        <w:bottom w:val="none" w:sz="0" w:space="0" w:color="auto"/>
        <w:right w:val="none" w:sz="0" w:space="0" w:color="auto"/>
      </w:divBdr>
    </w:div>
    <w:div w:id="1305507334">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497989058">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72219404">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2688540">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26574237">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yperlink" Target="http://www.sennheiser.com" TargetMode="Externa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sennheiser-brandzone.com/share/krC7RGUGL2vT6LhMF5Tb"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http://www.sennheiser-hearing.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1.emf"/></Relationships>
</file>

<file path=word/_rels/header1.xml.rels><?xml version="1.0" encoding="UTF-8" standalone="yes"?>
<Relationships xmlns="http://schemas.openxmlformats.org/package/2006/relationships"><Relationship Id="rId1" Type="http://schemas.openxmlformats.org/officeDocument/2006/relationships/image" Target="media/image10.emf"/></Relationships>
</file>

<file path=word/_rels/header2.xml.rels><?xml version="1.0" encoding="UTF-8" standalone="yes"?>
<Relationships xmlns="http://schemas.openxmlformats.org/package/2006/relationships"><Relationship Id="rId1" Type="http://schemas.openxmlformats.org/officeDocument/2006/relationships/image" Target="media/image10.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1671B2-2577-422E-8BC5-4213057FE2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1938</Words>
  <Characters>12212</Characters>
  <Application>Microsoft Office Word</Application>
  <DocSecurity>0</DocSecurity>
  <Lines>101</Lines>
  <Paragraphs>28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14122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Schmidt, Stephanie</cp:lastModifiedBy>
  <cp:revision>12</cp:revision>
  <cp:lastPrinted>2024-02-29T14:25:00Z</cp:lastPrinted>
  <dcterms:created xsi:type="dcterms:W3CDTF">2024-02-28T16:18:00Z</dcterms:created>
  <dcterms:modified xsi:type="dcterms:W3CDTF">2024-02-29T14:26:00Z</dcterms:modified>
</cp:coreProperties>
</file>