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719DC" w14:textId="77777777" w:rsidR="00FD4C9F" w:rsidRPr="00493D61" w:rsidRDefault="009E0C7C" w:rsidP="004138C1">
      <w:pPr>
        <w:spacing w:line="360" w:lineRule="auto"/>
        <w:rPr>
          <w:lang w:val="fr-FR"/>
        </w:rPr>
      </w:pPr>
      <w:r w:rsidRPr="00493D61">
        <w:rPr>
          <w:noProof/>
          <w:lang w:val="nl-NL" w:eastAsia="nl-NL" w:bidi="ar-SA"/>
        </w:rPr>
        <w:drawing>
          <wp:anchor distT="0" distB="0" distL="114300" distR="114300" simplePos="0" relativeHeight="251658752" behindDoc="0" locked="0" layoutInCell="1" allowOverlap="1" wp14:anchorId="47D7747D" wp14:editId="2F9CB4E8">
            <wp:simplePos x="0" y="0"/>
            <wp:positionH relativeFrom="column">
              <wp:posOffset>3709035</wp:posOffset>
            </wp:positionH>
            <wp:positionV relativeFrom="paragraph">
              <wp:posOffset>231775</wp:posOffset>
            </wp:positionV>
            <wp:extent cx="2066290" cy="354965"/>
            <wp:effectExtent l="0" t="0" r="0" b="635"/>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6290" cy="354965"/>
                    </a:xfrm>
                    <a:prstGeom prst="rect">
                      <a:avLst/>
                    </a:prstGeom>
                    <a:noFill/>
                    <a:ln>
                      <a:noFill/>
                      <a:prstDash/>
                    </a:ln>
                  </pic:spPr>
                </pic:pic>
              </a:graphicData>
            </a:graphic>
          </wp:anchor>
        </w:drawing>
      </w:r>
      <w:r w:rsidRPr="00493D61">
        <w:rPr>
          <w:noProof/>
          <w:lang w:val="nl-NL" w:eastAsia="nl-NL" w:bidi="ar-SA"/>
        </w:rPr>
        <w:drawing>
          <wp:anchor distT="0" distB="0" distL="114300" distR="114300" simplePos="0" relativeHeight="251657728" behindDoc="1" locked="0" layoutInCell="1" allowOverlap="1" wp14:anchorId="29D4E56D" wp14:editId="67724277">
            <wp:simplePos x="0" y="0"/>
            <wp:positionH relativeFrom="column">
              <wp:align>left</wp:align>
            </wp:positionH>
            <wp:positionV relativeFrom="paragraph">
              <wp:posOffset>2540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650" cy="576354"/>
                    </a:xfrm>
                    <a:prstGeom prst="rect">
                      <a:avLst/>
                    </a:prstGeom>
                    <a:noFill/>
                    <a:ln>
                      <a:noFill/>
                    </a:ln>
                  </pic:spPr>
                </pic:pic>
              </a:graphicData>
            </a:graphic>
          </wp:anchor>
        </w:drawing>
      </w:r>
    </w:p>
    <w:p w14:paraId="4EB8149E" w14:textId="77777777" w:rsidR="00FD4C9F" w:rsidRPr="00493D61" w:rsidRDefault="00FD4C9F" w:rsidP="004138C1">
      <w:pPr>
        <w:spacing w:line="360" w:lineRule="auto"/>
        <w:rPr>
          <w:lang w:val="fr-FR"/>
        </w:rPr>
      </w:pPr>
    </w:p>
    <w:p w14:paraId="06FBC971" w14:textId="77777777" w:rsidR="00FD4C9F" w:rsidRPr="00493D61" w:rsidRDefault="00FD4C9F" w:rsidP="004138C1">
      <w:pPr>
        <w:spacing w:line="360" w:lineRule="auto"/>
        <w:rPr>
          <w:rFonts w:ascii="Verdana" w:hAnsi="Verdana" w:cs="Verdana"/>
          <w:sz w:val="20"/>
          <w:szCs w:val="20"/>
          <w:lang w:val="fr-FR"/>
        </w:rPr>
      </w:pPr>
    </w:p>
    <w:p w14:paraId="046BB7F1" w14:textId="77777777" w:rsidR="00FD4C9F" w:rsidRPr="00493D61" w:rsidRDefault="00FD4C9F" w:rsidP="004138C1">
      <w:pPr>
        <w:spacing w:line="360" w:lineRule="auto"/>
        <w:rPr>
          <w:rFonts w:ascii="Verdana" w:hAnsi="Verdana" w:cs="Verdana"/>
          <w:b/>
          <w:bCs/>
          <w:sz w:val="28"/>
          <w:szCs w:val="28"/>
          <w:lang w:val="fr-FR"/>
        </w:rPr>
      </w:pPr>
    </w:p>
    <w:p w14:paraId="337C3B65" w14:textId="77777777" w:rsidR="00BA7DAA" w:rsidRPr="00493D61" w:rsidRDefault="00BA7DAA" w:rsidP="004138C1">
      <w:pPr>
        <w:spacing w:line="360" w:lineRule="auto"/>
        <w:rPr>
          <w:rFonts w:ascii="Verdana" w:hAnsi="Verdana"/>
          <w:b/>
          <w:szCs w:val="26"/>
          <w:lang w:val="fr-FR"/>
        </w:rPr>
      </w:pPr>
    </w:p>
    <w:p w14:paraId="3FFF56ED" w14:textId="77777777" w:rsidR="00D95F0B" w:rsidRPr="00493D61" w:rsidRDefault="00A16882" w:rsidP="004138C1">
      <w:pPr>
        <w:spacing w:line="360" w:lineRule="auto"/>
        <w:rPr>
          <w:rFonts w:ascii="Verdana" w:hAnsi="Verdana" w:cs="Arial"/>
          <w:b/>
          <w:sz w:val="28"/>
          <w:szCs w:val="28"/>
          <w:lang w:val="fr-FR"/>
        </w:rPr>
      </w:pPr>
      <w:r w:rsidRPr="00493D61">
        <w:rPr>
          <w:rFonts w:ascii="Verdana" w:hAnsi="Verdana"/>
          <w:b/>
          <w:sz w:val="28"/>
          <w:szCs w:val="28"/>
          <w:lang w:val="fr-FR"/>
        </w:rPr>
        <w:t>Basware conclut un partenariat avec Koalaboox</w:t>
      </w:r>
    </w:p>
    <w:p w14:paraId="41B695A5" w14:textId="77777777" w:rsidR="00BA7DAA" w:rsidRPr="00493D61" w:rsidRDefault="00BA7DAA" w:rsidP="004138C1">
      <w:pPr>
        <w:spacing w:line="360" w:lineRule="auto"/>
        <w:rPr>
          <w:rFonts w:ascii="Verdana" w:hAnsi="Verdana" w:cs="Arial"/>
          <w:b/>
          <w:color w:val="000000"/>
          <w:sz w:val="28"/>
          <w:szCs w:val="28"/>
          <w:lang w:val="fr-FR"/>
        </w:rPr>
      </w:pPr>
    </w:p>
    <w:p w14:paraId="1497A2BA" w14:textId="77777777" w:rsidR="00B55291" w:rsidRPr="00493D61" w:rsidRDefault="00B81717" w:rsidP="004138C1">
      <w:pPr>
        <w:spacing w:line="360" w:lineRule="auto"/>
        <w:rPr>
          <w:rFonts w:ascii="Verdana" w:hAnsi="Verdana" w:cs="Arial"/>
          <w:bCs/>
          <w:i/>
          <w:color w:val="000000"/>
          <w:sz w:val="20"/>
          <w:szCs w:val="20"/>
          <w:lang w:val="fr-FR"/>
        </w:rPr>
      </w:pPr>
      <w:r w:rsidRPr="00493D61">
        <w:rPr>
          <w:rFonts w:ascii="Verdana" w:hAnsi="Verdana"/>
          <w:bCs/>
          <w:i/>
          <w:color w:val="000000"/>
          <w:sz w:val="20"/>
          <w:szCs w:val="20"/>
          <w:lang w:val="fr-FR"/>
        </w:rPr>
        <w:t>Un nouveau partenariat offrant des possibilités supplémentaires pour les grandes et petites entreprises, dans un environnement B-to-B et B-to-G</w:t>
      </w:r>
    </w:p>
    <w:p w14:paraId="184A6D80" w14:textId="77777777" w:rsidR="00BA7DAA" w:rsidRPr="00493D61" w:rsidRDefault="00BA7DAA" w:rsidP="004138C1">
      <w:pPr>
        <w:spacing w:line="360" w:lineRule="auto"/>
        <w:rPr>
          <w:rFonts w:ascii="Verdana" w:hAnsi="Verdana" w:cs="Arial"/>
          <w:b/>
          <w:bCs/>
          <w:color w:val="000000"/>
          <w:lang w:val="fr-FR"/>
        </w:rPr>
      </w:pPr>
    </w:p>
    <w:p w14:paraId="7A577641" w14:textId="5DAB33B2" w:rsidR="007A1F37" w:rsidRPr="00493D61" w:rsidRDefault="00BA7DAA" w:rsidP="004138C1">
      <w:pPr>
        <w:spacing w:line="360" w:lineRule="auto"/>
        <w:rPr>
          <w:rFonts w:ascii="Verdana" w:hAnsi="Verdana"/>
          <w:b/>
          <w:sz w:val="20"/>
          <w:szCs w:val="20"/>
          <w:lang w:val="fr-FR"/>
        </w:rPr>
      </w:pPr>
      <w:r w:rsidRPr="00493D61">
        <w:rPr>
          <w:rFonts w:ascii="Verdana" w:hAnsi="Verdana"/>
          <w:sz w:val="20"/>
          <w:szCs w:val="20"/>
          <w:lang w:val="fr-FR"/>
        </w:rPr>
        <w:t xml:space="preserve">Erembodegem, le </w:t>
      </w:r>
      <w:r w:rsidR="005458FC">
        <w:rPr>
          <w:rFonts w:ascii="Verdana" w:hAnsi="Verdana"/>
          <w:sz w:val="20"/>
          <w:szCs w:val="20"/>
          <w:lang w:val="fr-FR"/>
        </w:rPr>
        <w:t>6</w:t>
      </w:r>
      <w:bookmarkStart w:id="0" w:name="_GoBack"/>
      <w:bookmarkEnd w:id="0"/>
      <w:r w:rsidRPr="00493D61">
        <w:rPr>
          <w:rFonts w:ascii="Verdana" w:hAnsi="Verdana"/>
          <w:sz w:val="20"/>
          <w:szCs w:val="20"/>
          <w:lang w:val="fr-FR"/>
        </w:rPr>
        <w:t xml:space="preserve"> septembre 2016 –</w:t>
      </w:r>
      <w:r w:rsidRPr="00493D61">
        <w:rPr>
          <w:rFonts w:ascii="Verdana" w:hAnsi="Verdana"/>
          <w:b/>
          <w:sz w:val="20"/>
          <w:szCs w:val="20"/>
          <w:lang w:val="fr-FR"/>
        </w:rPr>
        <w:t xml:space="preserve"> </w:t>
      </w:r>
      <w:hyperlink r:id="rId13">
        <w:r w:rsidRPr="00493D61">
          <w:rPr>
            <w:rStyle w:val="Hyperlink"/>
            <w:rFonts w:ascii="Verdana" w:hAnsi="Verdana"/>
            <w:b/>
            <w:sz w:val="20"/>
            <w:szCs w:val="20"/>
            <w:lang w:val="fr-FR"/>
          </w:rPr>
          <w:t>Basware</w:t>
        </w:r>
      </w:hyperlink>
      <w:r w:rsidRPr="00493D61">
        <w:rPr>
          <w:rFonts w:ascii="Verdana" w:hAnsi="Verdana"/>
          <w:b/>
          <w:sz w:val="20"/>
          <w:szCs w:val="20"/>
          <w:lang w:val="fr-FR"/>
        </w:rPr>
        <w:t xml:space="preserve">, le fournisseur de premier plan </w:t>
      </w:r>
      <w:r w:rsidRPr="00493D61">
        <w:rPr>
          <w:rFonts w:ascii="Verdana" w:hAnsi="Verdana"/>
          <w:b/>
          <w:color w:val="000000"/>
          <w:sz w:val="20"/>
          <w:szCs w:val="20"/>
          <w:lang w:val="fr-FR"/>
        </w:rPr>
        <w:t xml:space="preserve">de solutions </w:t>
      </w:r>
      <w:hyperlink r:id="rId14">
        <w:r w:rsidRPr="00493D61">
          <w:rPr>
            <w:rStyle w:val="Hyperlink"/>
            <w:rFonts w:ascii="Verdana" w:hAnsi="Verdana"/>
            <w:b/>
            <w:sz w:val="20"/>
            <w:szCs w:val="20"/>
            <w:lang w:val="fr-FR"/>
          </w:rPr>
          <w:t>e-invoicing</w:t>
        </w:r>
      </w:hyperlink>
      <w:r w:rsidRPr="00493D61">
        <w:rPr>
          <w:rFonts w:ascii="Verdana" w:hAnsi="Verdana"/>
          <w:b/>
          <w:sz w:val="20"/>
          <w:szCs w:val="20"/>
          <w:lang w:val="fr-FR"/>
        </w:rPr>
        <w:t xml:space="preserve"> et </w:t>
      </w:r>
      <w:hyperlink r:id="rId15">
        <w:r w:rsidRPr="00493D61">
          <w:rPr>
            <w:rStyle w:val="Hyperlink"/>
            <w:rFonts w:ascii="Verdana" w:hAnsi="Verdana"/>
            <w:b/>
            <w:sz w:val="20"/>
            <w:szCs w:val="20"/>
            <w:lang w:val="fr-FR"/>
          </w:rPr>
          <w:t>purchase-to-pay</w:t>
        </w:r>
      </w:hyperlink>
      <w:r w:rsidRPr="00493D61">
        <w:rPr>
          <w:rFonts w:ascii="Verdana" w:hAnsi="Verdana"/>
          <w:b/>
          <w:sz w:val="20"/>
          <w:szCs w:val="20"/>
          <w:lang w:val="fr-FR"/>
        </w:rPr>
        <w:t xml:space="preserve">, a conclu un partenariat avec Koalaboox, un site </w:t>
      </w:r>
      <w:r w:rsidR="002A68A5" w:rsidRPr="00493D61">
        <w:rPr>
          <w:rFonts w:ascii="Verdana" w:hAnsi="Verdana"/>
          <w:b/>
          <w:sz w:val="20"/>
          <w:szCs w:val="20"/>
          <w:lang w:val="fr-FR"/>
        </w:rPr>
        <w:t>Internet</w:t>
      </w:r>
      <w:r w:rsidRPr="00493D61">
        <w:rPr>
          <w:rFonts w:ascii="Verdana" w:hAnsi="Verdana"/>
          <w:b/>
          <w:sz w:val="20"/>
          <w:szCs w:val="20"/>
          <w:lang w:val="fr-FR"/>
        </w:rPr>
        <w:t xml:space="preserve"> belge spécialisé dans la facturat</w:t>
      </w:r>
      <w:r w:rsidR="00F61989" w:rsidRPr="00493D61">
        <w:rPr>
          <w:rFonts w:ascii="Verdana" w:hAnsi="Verdana"/>
          <w:b/>
          <w:sz w:val="20"/>
          <w:szCs w:val="20"/>
          <w:lang w:val="fr-FR"/>
        </w:rPr>
        <w:t>ion et le suivi des paiements. Si le p</w:t>
      </w:r>
      <w:r w:rsidRPr="00493D61">
        <w:rPr>
          <w:rFonts w:ascii="Verdana" w:hAnsi="Verdana"/>
          <w:b/>
          <w:sz w:val="20"/>
          <w:szCs w:val="20"/>
          <w:lang w:val="fr-FR"/>
        </w:rPr>
        <w:t>artenariat</w:t>
      </w:r>
      <w:r w:rsidR="00F61989" w:rsidRPr="00493D61">
        <w:rPr>
          <w:rFonts w:ascii="Verdana" w:hAnsi="Verdana"/>
          <w:b/>
          <w:sz w:val="20"/>
          <w:szCs w:val="20"/>
          <w:lang w:val="fr-FR"/>
        </w:rPr>
        <w:t xml:space="preserve"> a été</w:t>
      </w:r>
      <w:r w:rsidRPr="00493D61">
        <w:rPr>
          <w:rFonts w:ascii="Verdana" w:hAnsi="Verdana"/>
          <w:b/>
          <w:sz w:val="20"/>
          <w:szCs w:val="20"/>
          <w:lang w:val="fr-FR"/>
        </w:rPr>
        <w:t xml:space="preserve"> conclu il y a quelques temps déjà, sa mise en œuvre est à présent effective.  </w:t>
      </w:r>
    </w:p>
    <w:p w14:paraId="086082A5" w14:textId="77777777" w:rsidR="007A1F37" w:rsidRPr="00493D61" w:rsidRDefault="007A1F37" w:rsidP="004138C1">
      <w:pPr>
        <w:spacing w:line="360" w:lineRule="auto"/>
        <w:rPr>
          <w:rFonts w:ascii="Verdana" w:hAnsi="Verdana"/>
          <w:b/>
          <w:sz w:val="20"/>
          <w:szCs w:val="20"/>
          <w:lang w:val="fr-FR"/>
        </w:rPr>
      </w:pPr>
    </w:p>
    <w:p w14:paraId="79809E1F" w14:textId="77777777" w:rsidR="00B55291" w:rsidRPr="00493D61" w:rsidRDefault="00C55810" w:rsidP="004138C1">
      <w:pPr>
        <w:spacing w:line="360" w:lineRule="auto"/>
        <w:rPr>
          <w:rFonts w:ascii="Verdana" w:hAnsi="Verdana"/>
          <w:sz w:val="20"/>
          <w:szCs w:val="20"/>
          <w:lang w:val="fr-FR"/>
        </w:rPr>
      </w:pPr>
      <w:r w:rsidRPr="00493D61">
        <w:rPr>
          <w:rFonts w:ascii="Verdana" w:hAnsi="Verdana"/>
          <w:sz w:val="20"/>
          <w:szCs w:val="20"/>
          <w:lang w:val="fr-FR"/>
        </w:rPr>
        <w:t>La collaboration entre Basware et Koalaboox adopte la forme d'un opérateur virtuel. Cela signifie que Koalaboox utilise la plateforme Basware, ce qui permet d</w:t>
      </w:r>
      <w:r w:rsidR="00F61989" w:rsidRPr="00493D61">
        <w:rPr>
          <w:rFonts w:ascii="Verdana" w:hAnsi="Verdana"/>
          <w:sz w:val="20"/>
          <w:szCs w:val="20"/>
          <w:lang w:val="fr-FR"/>
        </w:rPr>
        <w:t>ésormais</w:t>
      </w:r>
      <w:r w:rsidRPr="00493D61">
        <w:rPr>
          <w:rFonts w:ascii="Verdana" w:hAnsi="Verdana"/>
          <w:sz w:val="20"/>
          <w:szCs w:val="20"/>
          <w:lang w:val="fr-FR"/>
        </w:rPr>
        <w:t xml:space="preserve"> aux clients Koalaboox d'envoyer également leurs factures électroniques à leurs propres clients. À l'avenir, ils pourront aussi recevoir des factures électroniques de leurs fournisseurs. Grâce à ce partenariat, Koalaboox intègre totalement l'écosystème d'e-invoicing de Basware</w:t>
      </w:r>
      <w:r w:rsidR="002A68A5" w:rsidRPr="00493D61">
        <w:rPr>
          <w:rFonts w:ascii="Verdana" w:hAnsi="Verdana"/>
          <w:sz w:val="20"/>
          <w:szCs w:val="20"/>
          <w:lang w:val="fr-FR"/>
        </w:rPr>
        <w:t xml:space="preserve">, qui permet </w:t>
      </w:r>
      <w:r w:rsidRPr="00493D61">
        <w:rPr>
          <w:rFonts w:ascii="Verdana" w:hAnsi="Verdana"/>
          <w:sz w:val="20"/>
          <w:szCs w:val="20"/>
          <w:lang w:val="fr-FR"/>
        </w:rPr>
        <w:t xml:space="preserve">d'échanger des factures entre les clients de Koalaboox et le vaste réseau Basware. </w:t>
      </w:r>
    </w:p>
    <w:p w14:paraId="563F1594" w14:textId="77777777" w:rsidR="004138C1" w:rsidRPr="00493D61" w:rsidRDefault="004138C1" w:rsidP="004138C1">
      <w:pPr>
        <w:spacing w:line="360" w:lineRule="auto"/>
        <w:rPr>
          <w:rFonts w:ascii="Verdana" w:hAnsi="Verdana"/>
          <w:sz w:val="20"/>
          <w:szCs w:val="20"/>
          <w:lang w:val="fr-FR"/>
        </w:rPr>
      </w:pPr>
    </w:p>
    <w:p w14:paraId="4D2BB498" w14:textId="77777777" w:rsidR="004138C1" w:rsidRPr="00493D61" w:rsidRDefault="004138C1" w:rsidP="004138C1">
      <w:pPr>
        <w:spacing w:line="360" w:lineRule="auto"/>
        <w:rPr>
          <w:rFonts w:ascii="Verdana" w:hAnsi="Verdana"/>
          <w:sz w:val="20"/>
          <w:szCs w:val="20"/>
          <w:lang w:val="fr-FR"/>
        </w:rPr>
      </w:pPr>
      <w:r w:rsidRPr="00493D61">
        <w:rPr>
          <w:rFonts w:ascii="Verdana" w:hAnsi="Verdana"/>
          <w:sz w:val="20"/>
          <w:szCs w:val="20"/>
          <w:lang w:val="fr-FR"/>
        </w:rPr>
        <w:t>Tant les petites que les grandes entreprises se retrouvent via cette nouvelle collaboration. Les factures, qui étaient auparavant envoyées pour la plupart au format papier ou en pièce jointe d'un e-mail, sont dorénavant entièrement intégrées end-to-end entre les fou</w:t>
      </w:r>
      <w:r w:rsidR="002A68A5" w:rsidRPr="00493D61">
        <w:rPr>
          <w:rFonts w:ascii="Verdana" w:hAnsi="Verdana"/>
          <w:sz w:val="20"/>
          <w:szCs w:val="20"/>
          <w:lang w:val="fr-FR"/>
        </w:rPr>
        <w:t>rnisseurs et les clients, et ce,</w:t>
      </w:r>
      <w:r w:rsidRPr="00493D61">
        <w:rPr>
          <w:rFonts w:ascii="Verdana" w:hAnsi="Verdana"/>
          <w:sz w:val="20"/>
          <w:szCs w:val="20"/>
          <w:lang w:val="fr-FR"/>
        </w:rPr>
        <w:t xml:space="preserve"> tant dans un environnement B-to-B que B-to-G.</w:t>
      </w:r>
    </w:p>
    <w:p w14:paraId="20BBFF4A" w14:textId="77777777" w:rsidR="004138C1" w:rsidRPr="00493D61" w:rsidRDefault="004138C1" w:rsidP="004138C1">
      <w:pPr>
        <w:spacing w:line="360" w:lineRule="auto"/>
        <w:rPr>
          <w:rFonts w:ascii="Verdana" w:hAnsi="Verdana"/>
          <w:sz w:val="20"/>
          <w:szCs w:val="20"/>
          <w:lang w:val="fr-FR"/>
        </w:rPr>
      </w:pPr>
    </w:p>
    <w:p w14:paraId="673D8C14" w14:textId="77777777" w:rsidR="004138C1" w:rsidRPr="00493D61" w:rsidRDefault="004138C1" w:rsidP="004138C1">
      <w:pPr>
        <w:spacing w:line="360" w:lineRule="auto"/>
        <w:rPr>
          <w:rFonts w:ascii="Verdana" w:hAnsi="Verdana"/>
          <w:sz w:val="20"/>
          <w:szCs w:val="20"/>
          <w:lang w:val="fr-FR"/>
        </w:rPr>
      </w:pPr>
      <w:r w:rsidRPr="00493D61">
        <w:rPr>
          <w:rFonts w:ascii="Verdana" w:hAnsi="Verdana"/>
          <w:sz w:val="20"/>
          <w:szCs w:val="20"/>
          <w:lang w:val="fr-FR"/>
        </w:rPr>
        <w:t xml:space="preserve">Dany De Budt, </w:t>
      </w:r>
      <w:r w:rsidR="00F61989" w:rsidRPr="00493D61">
        <w:rPr>
          <w:rFonts w:ascii="Verdana" w:hAnsi="Verdana"/>
          <w:sz w:val="20"/>
          <w:szCs w:val="20"/>
          <w:lang w:val="fr-FR"/>
        </w:rPr>
        <w:t>Country M</w:t>
      </w:r>
      <w:r w:rsidRPr="00493D61">
        <w:rPr>
          <w:rFonts w:ascii="Verdana" w:hAnsi="Verdana"/>
          <w:sz w:val="20"/>
          <w:szCs w:val="20"/>
          <w:lang w:val="fr-FR"/>
        </w:rPr>
        <w:t>anager de Basware : « </w:t>
      </w:r>
      <w:r w:rsidRPr="00493D61">
        <w:rPr>
          <w:rFonts w:ascii="Verdana" w:hAnsi="Verdana"/>
          <w:i/>
          <w:sz w:val="20"/>
          <w:szCs w:val="20"/>
          <w:lang w:val="fr-FR"/>
        </w:rPr>
        <w:t xml:space="preserve">Cette nouvelle collaboration nous offre de nouvelles possibilités d'enrichir notre écosystème de plusieurs milliers de PME. Les partenariats précédemment annoncés étaient également importants afin d'ajouter </w:t>
      </w:r>
      <w:r w:rsidR="002A68A5" w:rsidRPr="00493D61">
        <w:rPr>
          <w:rFonts w:ascii="Verdana" w:hAnsi="Verdana"/>
          <w:i/>
          <w:sz w:val="20"/>
          <w:szCs w:val="20"/>
          <w:lang w:val="fr-FR"/>
        </w:rPr>
        <w:t>toujours</w:t>
      </w:r>
      <w:r w:rsidRPr="00493D61">
        <w:rPr>
          <w:rFonts w:ascii="Verdana" w:hAnsi="Verdana"/>
          <w:i/>
          <w:sz w:val="20"/>
          <w:szCs w:val="20"/>
          <w:lang w:val="fr-FR"/>
        </w:rPr>
        <w:t xml:space="preserve"> plus d'entreprises à notre réseau et de </w:t>
      </w:r>
      <w:r w:rsidR="002A68A5" w:rsidRPr="00493D61">
        <w:rPr>
          <w:rFonts w:ascii="Verdana" w:hAnsi="Verdana"/>
          <w:i/>
          <w:sz w:val="20"/>
          <w:szCs w:val="20"/>
          <w:lang w:val="fr-FR"/>
        </w:rPr>
        <w:t>desservi</w:t>
      </w:r>
      <w:r w:rsidRPr="00493D61">
        <w:rPr>
          <w:rFonts w:ascii="Verdana" w:hAnsi="Verdana"/>
          <w:i/>
          <w:sz w:val="20"/>
          <w:szCs w:val="20"/>
          <w:lang w:val="fr-FR"/>
        </w:rPr>
        <w:t xml:space="preserve">r ainsi l'ensemble </w:t>
      </w:r>
      <w:r w:rsidRPr="00493D61">
        <w:rPr>
          <w:rFonts w:ascii="Verdana" w:hAnsi="Verdana"/>
          <w:i/>
          <w:sz w:val="20"/>
          <w:szCs w:val="20"/>
          <w:lang w:val="fr-FR"/>
        </w:rPr>
        <w:lastRenderedPageBreak/>
        <w:t xml:space="preserve">du marché. Étendre au maximum l'e-invoicing et intégrer autant d'entreprises que possible dans notre réseau demeure notre mission. » </w:t>
      </w:r>
    </w:p>
    <w:p w14:paraId="3F33BF12" w14:textId="77777777" w:rsidR="004D493C" w:rsidRPr="00493D61" w:rsidRDefault="004D493C" w:rsidP="004138C1">
      <w:pPr>
        <w:spacing w:line="360" w:lineRule="auto"/>
        <w:rPr>
          <w:rFonts w:ascii="Verdana" w:hAnsi="Verdana"/>
          <w:sz w:val="20"/>
          <w:szCs w:val="20"/>
          <w:lang w:val="fr-FR"/>
        </w:rPr>
      </w:pPr>
    </w:p>
    <w:p w14:paraId="3F35ED48" w14:textId="77777777" w:rsidR="004D493C" w:rsidRPr="00493D61" w:rsidRDefault="00225365" w:rsidP="004138C1">
      <w:pPr>
        <w:spacing w:line="360" w:lineRule="auto"/>
        <w:rPr>
          <w:rFonts w:ascii="Verdana" w:hAnsi="Verdana"/>
          <w:i/>
          <w:sz w:val="20"/>
          <w:szCs w:val="20"/>
          <w:lang w:val="fr-FR"/>
        </w:rPr>
      </w:pPr>
      <w:r w:rsidRPr="00493D61">
        <w:rPr>
          <w:rFonts w:ascii="Verdana" w:hAnsi="Verdana"/>
          <w:sz w:val="20"/>
          <w:szCs w:val="20"/>
          <w:lang w:val="fr-FR"/>
        </w:rPr>
        <w:t xml:space="preserve">Frédéric Lodewyk, associé fondateur de Koalaboox : </w:t>
      </w:r>
      <w:r w:rsidRPr="00493D61">
        <w:rPr>
          <w:rFonts w:ascii="Verdana" w:hAnsi="Verdana"/>
          <w:i/>
          <w:sz w:val="20"/>
          <w:szCs w:val="20"/>
          <w:lang w:val="fr-FR"/>
        </w:rPr>
        <w:t xml:space="preserve">« Dorénavant, les clients ont la possibilité, au sein de notre application </w:t>
      </w:r>
      <w:r w:rsidR="002A68A5" w:rsidRPr="00493D61">
        <w:rPr>
          <w:rFonts w:ascii="Verdana" w:hAnsi="Verdana"/>
          <w:i/>
          <w:sz w:val="20"/>
          <w:szCs w:val="20"/>
          <w:lang w:val="fr-FR"/>
        </w:rPr>
        <w:t>w</w:t>
      </w:r>
      <w:r w:rsidRPr="00493D61">
        <w:rPr>
          <w:rFonts w:ascii="Verdana" w:hAnsi="Verdana"/>
          <w:i/>
          <w:sz w:val="20"/>
          <w:szCs w:val="20"/>
          <w:lang w:val="fr-FR"/>
        </w:rPr>
        <w:t xml:space="preserve">eb Koalaboox, d'envoyer </w:t>
      </w:r>
      <w:r w:rsidR="002A68A5" w:rsidRPr="00493D61">
        <w:rPr>
          <w:rFonts w:ascii="Verdana" w:hAnsi="Verdana"/>
          <w:i/>
          <w:sz w:val="20"/>
          <w:szCs w:val="20"/>
          <w:lang w:val="fr-FR"/>
        </w:rPr>
        <w:t xml:space="preserve">en </w:t>
      </w:r>
      <w:r w:rsidRPr="00493D61">
        <w:rPr>
          <w:rFonts w:ascii="Verdana" w:hAnsi="Verdana"/>
          <w:i/>
          <w:sz w:val="20"/>
          <w:szCs w:val="20"/>
          <w:lang w:val="fr-FR"/>
        </w:rPr>
        <w:t>un seul clic des factures électronique</w:t>
      </w:r>
      <w:r w:rsidR="00F61989" w:rsidRPr="00493D61">
        <w:rPr>
          <w:rFonts w:ascii="Verdana" w:hAnsi="Verdana"/>
          <w:i/>
          <w:sz w:val="20"/>
          <w:szCs w:val="20"/>
          <w:lang w:val="fr-FR"/>
        </w:rPr>
        <w:t>s</w:t>
      </w:r>
      <w:r w:rsidRPr="00493D61">
        <w:rPr>
          <w:rFonts w:ascii="Verdana" w:hAnsi="Verdana"/>
          <w:i/>
          <w:sz w:val="20"/>
          <w:szCs w:val="20"/>
          <w:lang w:val="fr-FR"/>
        </w:rPr>
        <w:t xml:space="preserve"> via le réseau Basware. Grâce à cette collaboration, nos clients peuvent à présent également utiliser la connexion Basware peppol avec le</w:t>
      </w:r>
      <w:r w:rsidR="002A68A5" w:rsidRPr="00493D61">
        <w:rPr>
          <w:rFonts w:ascii="Verdana" w:hAnsi="Verdana"/>
          <w:i/>
          <w:sz w:val="20"/>
          <w:szCs w:val="20"/>
          <w:lang w:val="fr-FR"/>
        </w:rPr>
        <w:t>s pouvoirs publics</w:t>
      </w:r>
      <w:r w:rsidRPr="00493D61">
        <w:rPr>
          <w:rFonts w:ascii="Verdana" w:hAnsi="Verdana"/>
          <w:i/>
          <w:sz w:val="20"/>
          <w:szCs w:val="20"/>
          <w:lang w:val="fr-FR"/>
        </w:rPr>
        <w:t xml:space="preserve">. </w:t>
      </w:r>
      <w:r w:rsidR="002A68A5" w:rsidRPr="00493D61">
        <w:rPr>
          <w:rFonts w:ascii="Verdana" w:hAnsi="Verdana"/>
          <w:i/>
          <w:sz w:val="20"/>
          <w:szCs w:val="20"/>
          <w:lang w:val="fr-FR"/>
        </w:rPr>
        <w:t>Au final</w:t>
      </w:r>
      <w:r w:rsidRPr="00493D61">
        <w:rPr>
          <w:rFonts w:ascii="Verdana" w:hAnsi="Verdana"/>
          <w:i/>
          <w:sz w:val="20"/>
          <w:szCs w:val="20"/>
          <w:lang w:val="fr-FR"/>
        </w:rPr>
        <w:t>, cela signifie que nos clients bénéficient d</w:t>
      </w:r>
      <w:r w:rsidR="002A68A5" w:rsidRPr="00493D61">
        <w:rPr>
          <w:rFonts w:ascii="Verdana" w:hAnsi="Verdana"/>
          <w:i/>
          <w:sz w:val="20"/>
          <w:szCs w:val="20"/>
          <w:lang w:val="fr-FR"/>
        </w:rPr>
        <w:t>ésormais</w:t>
      </w:r>
      <w:r w:rsidRPr="00493D61">
        <w:rPr>
          <w:rFonts w:ascii="Verdana" w:hAnsi="Verdana"/>
          <w:i/>
          <w:sz w:val="20"/>
          <w:szCs w:val="20"/>
          <w:lang w:val="fr-FR"/>
        </w:rPr>
        <w:t xml:space="preserve"> d'un accès </w:t>
      </w:r>
      <w:r w:rsidR="002A68A5" w:rsidRPr="00493D61">
        <w:rPr>
          <w:rFonts w:ascii="Verdana" w:hAnsi="Verdana"/>
          <w:i/>
          <w:sz w:val="20"/>
          <w:szCs w:val="20"/>
          <w:lang w:val="fr-FR"/>
        </w:rPr>
        <w:t>aisé</w:t>
      </w:r>
      <w:r w:rsidRPr="00493D61">
        <w:rPr>
          <w:rFonts w:ascii="Verdana" w:hAnsi="Verdana"/>
          <w:i/>
          <w:sz w:val="20"/>
          <w:szCs w:val="20"/>
          <w:lang w:val="fr-FR"/>
        </w:rPr>
        <w:t xml:space="preserve"> à une solution d'e-invoicing intégrée, pour le marché </w:t>
      </w:r>
      <w:r w:rsidR="002A68A5" w:rsidRPr="00493D61">
        <w:rPr>
          <w:rFonts w:ascii="Verdana" w:hAnsi="Verdana"/>
          <w:i/>
          <w:sz w:val="20"/>
          <w:szCs w:val="20"/>
          <w:lang w:val="fr-FR"/>
        </w:rPr>
        <w:t>B-to-B et</w:t>
      </w:r>
      <w:r w:rsidRPr="00493D61">
        <w:rPr>
          <w:rFonts w:ascii="Verdana" w:hAnsi="Verdana"/>
          <w:i/>
          <w:sz w:val="20"/>
          <w:szCs w:val="20"/>
          <w:lang w:val="fr-FR"/>
        </w:rPr>
        <w:t xml:space="preserve"> B-to-G ».</w:t>
      </w:r>
    </w:p>
    <w:p w14:paraId="12DCB189" w14:textId="77777777" w:rsidR="004138C1" w:rsidRPr="00493D61" w:rsidRDefault="004138C1" w:rsidP="004138C1">
      <w:pPr>
        <w:spacing w:line="360" w:lineRule="auto"/>
        <w:rPr>
          <w:rFonts w:ascii="Verdana" w:hAnsi="Verdana"/>
          <w:b/>
          <w:sz w:val="20"/>
          <w:szCs w:val="20"/>
          <w:lang w:val="fr-FR"/>
        </w:rPr>
      </w:pPr>
    </w:p>
    <w:p w14:paraId="37938819" w14:textId="77777777" w:rsidR="001E7F24" w:rsidRPr="00493D61" w:rsidRDefault="007E7520" w:rsidP="004138C1">
      <w:pPr>
        <w:spacing w:line="360" w:lineRule="auto"/>
        <w:rPr>
          <w:rFonts w:ascii="Verdana" w:hAnsi="Verdana"/>
          <w:sz w:val="20"/>
          <w:lang w:val="fr-FR"/>
        </w:rPr>
      </w:pPr>
      <w:r w:rsidRPr="00493D61">
        <w:rPr>
          <w:rFonts w:ascii="Verdana" w:hAnsi="Verdana"/>
          <w:sz w:val="20"/>
          <w:lang w:val="fr-FR"/>
        </w:rPr>
        <w:t xml:space="preserve">Le </w:t>
      </w:r>
      <w:r w:rsidRPr="00493D61">
        <w:rPr>
          <w:rFonts w:ascii="Verdana" w:hAnsi="Verdana"/>
          <w:i/>
          <w:sz w:val="20"/>
          <w:lang w:val="fr-FR"/>
        </w:rPr>
        <w:t xml:space="preserve">Réseau Basware </w:t>
      </w:r>
      <w:r w:rsidR="002A68A5" w:rsidRPr="00493D61">
        <w:rPr>
          <w:rFonts w:ascii="Verdana" w:hAnsi="Verdana"/>
          <w:sz w:val="20"/>
          <w:lang w:val="fr-FR"/>
        </w:rPr>
        <w:t>n’est pas qu’</w:t>
      </w:r>
      <w:r w:rsidRPr="00493D61">
        <w:rPr>
          <w:rFonts w:ascii="Verdana" w:hAnsi="Verdana"/>
          <w:sz w:val="20"/>
          <w:lang w:val="fr-FR"/>
        </w:rPr>
        <w:t xml:space="preserve">une infrastructure d'e-invoicing. En </w:t>
      </w:r>
      <w:r w:rsidR="00F61989" w:rsidRPr="00493D61">
        <w:rPr>
          <w:rFonts w:ascii="Verdana" w:hAnsi="Verdana"/>
          <w:sz w:val="20"/>
          <w:lang w:val="fr-FR"/>
        </w:rPr>
        <w:t>tant que</w:t>
      </w:r>
      <w:r w:rsidRPr="00493D61">
        <w:rPr>
          <w:rFonts w:ascii="Verdana" w:hAnsi="Verdana"/>
          <w:sz w:val="20"/>
          <w:lang w:val="fr-FR"/>
        </w:rPr>
        <w:t xml:space="preserve"> plus grand réseau professionnel ouvert au monde, il fait office de marché où un million d'entreprises issues de 100 pays différents entrent en contact les unes avec les autres. Ces entreprises, petites et grandes, peuvent y faire affaire et améliorer leur </w:t>
      </w:r>
      <w:r w:rsidR="002A68A5" w:rsidRPr="00493D61">
        <w:rPr>
          <w:rFonts w:ascii="Verdana" w:hAnsi="Verdana"/>
          <w:sz w:val="20"/>
          <w:lang w:val="fr-FR"/>
        </w:rPr>
        <w:t>trésorerie</w:t>
      </w:r>
      <w:r w:rsidRPr="00493D61">
        <w:rPr>
          <w:rFonts w:ascii="Verdana" w:hAnsi="Verdana"/>
          <w:sz w:val="20"/>
          <w:lang w:val="fr-FR"/>
        </w:rPr>
        <w:t xml:space="preserve">. Via le </w:t>
      </w:r>
      <w:r w:rsidRPr="00493D61">
        <w:rPr>
          <w:rFonts w:ascii="Verdana" w:hAnsi="Verdana"/>
          <w:i/>
          <w:sz w:val="20"/>
          <w:lang w:val="fr-FR"/>
        </w:rPr>
        <w:t>Business Directory</w:t>
      </w:r>
      <w:r w:rsidRPr="00493D61">
        <w:rPr>
          <w:rFonts w:ascii="Verdana" w:hAnsi="Verdana"/>
          <w:sz w:val="20"/>
          <w:lang w:val="fr-FR"/>
        </w:rPr>
        <w:t xml:space="preserve">, les entreprises qui font partie du réseau peuvent facilement trouver des contacts commerciaux et les ajouter à leur carnet d'adresses e-invoicing personnel. Pensez aux fournisseurs et aux clients. Cela </w:t>
      </w:r>
      <w:r w:rsidR="00FD1D22" w:rsidRPr="00493D61">
        <w:rPr>
          <w:rFonts w:ascii="Verdana" w:hAnsi="Verdana"/>
          <w:sz w:val="20"/>
          <w:lang w:val="fr-FR"/>
        </w:rPr>
        <w:t xml:space="preserve">favorisera une plus large </w:t>
      </w:r>
      <w:r w:rsidRPr="00493D61">
        <w:rPr>
          <w:rFonts w:ascii="Verdana" w:hAnsi="Verdana"/>
          <w:sz w:val="20"/>
          <w:lang w:val="fr-FR"/>
        </w:rPr>
        <w:t>adoption de l'e-invoicing et permettra de réaliser une meilleure efficacité en matière de paiement.</w:t>
      </w:r>
    </w:p>
    <w:p w14:paraId="31D8EAD2" w14:textId="77777777" w:rsidR="00BF6B6C" w:rsidRPr="00493D61" w:rsidRDefault="00BF6B6C" w:rsidP="004138C1">
      <w:pPr>
        <w:pStyle w:val="Default"/>
        <w:spacing w:line="360" w:lineRule="auto"/>
        <w:contextualSpacing/>
        <w:rPr>
          <w:rFonts w:ascii="Verdana" w:hAnsi="Verdana"/>
          <w:i/>
          <w:color w:val="auto"/>
          <w:sz w:val="20"/>
          <w:szCs w:val="20"/>
          <w:lang w:val="fr-FR"/>
        </w:rPr>
      </w:pPr>
    </w:p>
    <w:p w14:paraId="69B5358E" w14:textId="77777777" w:rsidR="00F43712" w:rsidRPr="00493D61" w:rsidRDefault="00F43712" w:rsidP="004138C1">
      <w:pPr>
        <w:pStyle w:val="Default"/>
        <w:spacing w:line="360" w:lineRule="auto"/>
        <w:contextualSpacing/>
        <w:rPr>
          <w:rFonts w:ascii="Verdana" w:hAnsi="Verdana"/>
          <w:b/>
          <w:color w:val="auto"/>
          <w:sz w:val="20"/>
          <w:szCs w:val="20"/>
          <w:lang w:val="fr-FR"/>
        </w:rPr>
      </w:pPr>
      <w:r w:rsidRPr="00493D61">
        <w:rPr>
          <w:rFonts w:ascii="Verdana" w:hAnsi="Verdana"/>
          <w:b/>
          <w:color w:val="auto"/>
          <w:sz w:val="20"/>
          <w:szCs w:val="20"/>
          <w:lang w:val="fr-FR"/>
        </w:rPr>
        <w:t>À propos de Koalaboox</w:t>
      </w:r>
    </w:p>
    <w:p w14:paraId="67D47C6C" w14:textId="77777777" w:rsidR="00A16882" w:rsidRPr="00493D61" w:rsidRDefault="00A16882" w:rsidP="004138C1">
      <w:pPr>
        <w:spacing w:line="360" w:lineRule="auto"/>
        <w:rPr>
          <w:rFonts w:ascii="Verdana" w:eastAsia="Times New Roman" w:hAnsi="Verdana"/>
          <w:sz w:val="20"/>
          <w:szCs w:val="20"/>
          <w:lang w:val="fr-FR"/>
        </w:rPr>
      </w:pPr>
      <w:r w:rsidRPr="00493D61">
        <w:rPr>
          <w:rFonts w:ascii="Verdana" w:hAnsi="Verdana"/>
          <w:sz w:val="20"/>
          <w:szCs w:val="20"/>
          <w:lang w:val="fr-FR"/>
        </w:rPr>
        <w:t xml:space="preserve">Koalaboox est un site </w:t>
      </w:r>
      <w:r w:rsidR="002A68A5" w:rsidRPr="00493D61">
        <w:rPr>
          <w:rFonts w:ascii="Verdana" w:hAnsi="Verdana"/>
          <w:sz w:val="20"/>
          <w:szCs w:val="20"/>
          <w:lang w:val="fr-FR"/>
        </w:rPr>
        <w:t>Internet</w:t>
      </w:r>
      <w:r w:rsidRPr="00493D61">
        <w:rPr>
          <w:rFonts w:ascii="Verdana" w:hAnsi="Verdana"/>
          <w:sz w:val="20"/>
          <w:szCs w:val="20"/>
          <w:lang w:val="fr-FR"/>
        </w:rPr>
        <w:t xml:space="preserve"> belge proposant des services de facturation et de suivi des paiements. Le site est recommandé par plus de 350 bureaux comptables en Belgique.</w:t>
      </w:r>
    </w:p>
    <w:p w14:paraId="5DB63464" w14:textId="77777777" w:rsidR="00BF6B6C" w:rsidRPr="00493D61" w:rsidRDefault="00BF6B6C" w:rsidP="004138C1">
      <w:pPr>
        <w:widowControl w:val="0"/>
        <w:autoSpaceDE w:val="0"/>
        <w:autoSpaceDN w:val="0"/>
        <w:adjustRightInd w:val="0"/>
        <w:spacing w:line="360" w:lineRule="auto"/>
        <w:rPr>
          <w:rFonts w:ascii="Verdana" w:hAnsi="Verdana"/>
          <w:b/>
          <w:sz w:val="20"/>
          <w:lang w:val="fr-FR"/>
        </w:rPr>
      </w:pPr>
    </w:p>
    <w:p w14:paraId="73D2BC34" w14:textId="77777777" w:rsidR="005458FC" w:rsidRPr="002346CF" w:rsidRDefault="005458FC" w:rsidP="005458FC">
      <w:pPr>
        <w:widowControl w:val="0"/>
        <w:autoSpaceDE w:val="0"/>
        <w:autoSpaceDN w:val="0"/>
        <w:adjustRightInd w:val="0"/>
        <w:spacing w:after="200" w:line="360" w:lineRule="auto"/>
        <w:rPr>
          <w:rFonts w:ascii="Verdana" w:hAnsi="Verdana"/>
          <w:sz w:val="20"/>
          <w:szCs w:val="20"/>
          <w:lang w:val="fr-FR"/>
        </w:rPr>
      </w:pPr>
      <w:r w:rsidRPr="002346CF">
        <w:rPr>
          <w:rFonts w:ascii="Verdana" w:hAnsi="Verdana"/>
          <w:b/>
          <w:sz w:val="20"/>
          <w:szCs w:val="20"/>
          <w:lang w:val="fr-FR"/>
        </w:rPr>
        <w:t xml:space="preserve">À propos de </w:t>
      </w:r>
      <w:proofErr w:type="spellStart"/>
      <w:r w:rsidRPr="002346CF">
        <w:rPr>
          <w:rFonts w:ascii="Verdana" w:hAnsi="Verdana"/>
          <w:b/>
          <w:sz w:val="20"/>
          <w:szCs w:val="20"/>
          <w:lang w:val="fr-FR"/>
        </w:rPr>
        <w:t>Basware</w:t>
      </w:r>
      <w:proofErr w:type="spellEnd"/>
      <w:r w:rsidRPr="002346CF">
        <w:rPr>
          <w:rFonts w:ascii="Verdana" w:hAnsi="Verdana"/>
          <w:b/>
          <w:sz w:val="20"/>
          <w:szCs w:val="20"/>
          <w:lang w:val="fr-FR"/>
        </w:rPr>
        <w:br/>
      </w:r>
      <w:proofErr w:type="spellStart"/>
      <w:r w:rsidRPr="002346CF">
        <w:rPr>
          <w:rFonts w:ascii="Verdana" w:hAnsi="Verdana"/>
          <w:sz w:val="20"/>
          <w:szCs w:val="20"/>
          <w:lang w:val="fr-FR"/>
        </w:rPr>
        <w:t>Basware</w:t>
      </w:r>
      <w:proofErr w:type="spellEnd"/>
      <w:r w:rsidRPr="002346CF">
        <w:rPr>
          <w:rFonts w:ascii="Verdana" w:hAnsi="Verdana"/>
          <w:sz w:val="20"/>
          <w:szCs w:val="20"/>
          <w:lang w:val="fr-FR"/>
        </w:rPr>
        <w:t xml:space="preserve"> est le leader mondial des solutions </w:t>
      </w:r>
      <w:proofErr w:type="spellStart"/>
      <w:r w:rsidRPr="002346CF">
        <w:rPr>
          <w:rFonts w:ascii="Verdana" w:hAnsi="Verdana"/>
          <w:sz w:val="20"/>
          <w:szCs w:val="20"/>
          <w:lang w:val="fr-FR"/>
        </w:rPr>
        <w:t>purchase</w:t>
      </w:r>
      <w:proofErr w:type="spellEnd"/>
      <w:r w:rsidRPr="002346CF">
        <w:rPr>
          <w:rFonts w:ascii="Verdana" w:hAnsi="Verdana"/>
          <w:sz w:val="20"/>
          <w:szCs w:val="20"/>
          <w:lang w:val="fr-FR"/>
        </w:rPr>
        <w:t>-to-</w:t>
      </w:r>
      <w:proofErr w:type="spellStart"/>
      <w:r w:rsidRPr="002346CF">
        <w:rPr>
          <w:rFonts w:ascii="Verdana" w:hAnsi="Verdana"/>
          <w:sz w:val="20"/>
          <w:szCs w:val="20"/>
          <w:lang w:val="fr-FR"/>
        </w:rPr>
        <w:t>pay</w:t>
      </w:r>
      <w:proofErr w:type="spellEnd"/>
      <w:r w:rsidRPr="002346CF">
        <w:rPr>
          <w:rFonts w:ascii="Verdana" w:hAnsi="Verdana"/>
          <w:sz w:val="20"/>
          <w:szCs w:val="20"/>
          <w:lang w:val="fr-FR"/>
        </w:rPr>
        <w:t xml:space="preserve"> et de la facturation électronique. En simplifiant et en rationalisant les principaux processus financiers, nous stimulons les entreprises à tirer le meilleur parti de leurs transactions financières. </w:t>
      </w:r>
      <w:proofErr w:type="spellStart"/>
      <w:r w:rsidRPr="002346CF">
        <w:rPr>
          <w:rFonts w:ascii="Verdana" w:hAnsi="Verdana"/>
          <w:sz w:val="20"/>
          <w:szCs w:val="20"/>
          <w:lang w:val="fr-FR"/>
        </w:rPr>
        <w:t>Basware</w:t>
      </w:r>
      <w:proofErr w:type="spellEnd"/>
      <w:r w:rsidRPr="002346CF">
        <w:rPr>
          <w:rFonts w:ascii="Verdana" w:hAnsi="Verdana"/>
          <w:sz w:val="20"/>
          <w:szCs w:val="20"/>
          <w:lang w:val="fr-FR"/>
        </w:rPr>
        <w:t xml:space="preserve"> Network, le plus grand réseau professionnel ouvert du monde, rassemble 1 million d’entreprises dans 100 pays et simplifie la collaboration entre acheteurs et fournisseurs. Grâce à ce réseau, des sociétés de premier rang du monde entier </w:t>
      </w:r>
      <w:proofErr w:type="gramStart"/>
      <w:r w:rsidRPr="002346CF">
        <w:rPr>
          <w:rFonts w:ascii="Verdana" w:hAnsi="Verdana"/>
          <w:sz w:val="20"/>
          <w:szCs w:val="20"/>
          <w:lang w:val="fr-FR"/>
        </w:rPr>
        <w:t>peuvent</w:t>
      </w:r>
      <w:proofErr w:type="gramEnd"/>
      <w:r w:rsidRPr="002346CF">
        <w:rPr>
          <w:rFonts w:ascii="Verdana" w:hAnsi="Verdana"/>
          <w:sz w:val="20"/>
          <w:szCs w:val="20"/>
          <w:lang w:val="fr-FR"/>
        </w:rPr>
        <w:t xml:space="preserve"> contrôler leurs dépenses, augmenter leur efficacité, et bâtir de meilleures relations avec leurs fournisseurs. Grâce à </w:t>
      </w:r>
      <w:proofErr w:type="spellStart"/>
      <w:r w:rsidRPr="002346CF">
        <w:rPr>
          <w:rFonts w:ascii="Verdana" w:hAnsi="Verdana"/>
          <w:sz w:val="20"/>
          <w:szCs w:val="20"/>
          <w:lang w:val="fr-FR"/>
        </w:rPr>
        <w:t>Basware</w:t>
      </w:r>
      <w:proofErr w:type="spellEnd"/>
      <w:r w:rsidRPr="002346CF">
        <w:rPr>
          <w:rFonts w:ascii="Verdana" w:hAnsi="Verdana"/>
          <w:sz w:val="20"/>
          <w:szCs w:val="20"/>
          <w:lang w:val="fr-FR"/>
        </w:rPr>
        <w:t xml:space="preserve">, ces entreprises peuvent repenser complètement la manière dont elles vendent et achètent, en vue </w:t>
      </w:r>
      <w:r w:rsidRPr="002346CF">
        <w:rPr>
          <w:rFonts w:ascii="Verdana" w:hAnsi="Verdana"/>
          <w:sz w:val="20"/>
          <w:szCs w:val="20"/>
          <w:lang w:val="fr-FR"/>
        </w:rPr>
        <w:lastRenderedPageBreak/>
        <w:t>de réduire considérablement leurs coûts et d’améliorer leur trésorerie.</w:t>
      </w:r>
    </w:p>
    <w:p w14:paraId="768B0BA0" w14:textId="77777777" w:rsidR="005458FC" w:rsidRPr="002346CF" w:rsidRDefault="005458FC" w:rsidP="005458FC">
      <w:pPr>
        <w:widowControl w:val="0"/>
        <w:autoSpaceDE w:val="0"/>
        <w:autoSpaceDN w:val="0"/>
        <w:adjustRightInd w:val="0"/>
        <w:spacing w:after="200" w:line="360" w:lineRule="auto"/>
        <w:rPr>
          <w:rFonts w:ascii="Verdana" w:hAnsi="Verdana" w:cs="Helvetica"/>
          <w:sz w:val="20"/>
          <w:szCs w:val="20"/>
          <w:lang w:val="fr-FR" w:eastAsia="nl-NL"/>
        </w:rPr>
      </w:pPr>
      <w:r w:rsidRPr="002346CF">
        <w:rPr>
          <w:rFonts w:ascii="Verdana" w:hAnsi="Verdana"/>
          <w:sz w:val="20"/>
          <w:szCs w:val="20"/>
          <w:lang w:val="fr-FR"/>
        </w:rPr>
        <w:t xml:space="preserve">Découvrez comment </w:t>
      </w:r>
      <w:proofErr w:type="spellStart"/>
      <w:r w:rsidRPr="002346CF">
        <w:rPr>
          <w:rFonts w:ascii="Verdana" w:hAnsi="Verdana"/>
          <w:sz w:val="20"/>
          <w:szCs w:val="20"/>
          <w:lang w:val="fr-FR"/>
        </w:rPr>
        <w:t>Basware</w:t>
      </w:r>
      <w:proofErr w:type="spellEnd"/>
      <w:r w:rsidRPr="002346CF">
        <w:rPr>
          <w:rFonts w:ascii="Verdana" w:hAnsi="Verdana"/>
          <w:sz w:val="20"/>
          <w:szCs w:val="20"/>
          <w:lang w:val="fr-FR"/>
        </w:rPr>
        <w:t xml:space="preserve"> simplifie les transactions et facilite les affaires sur</w:t>
      </w:r>
      <w:r w:rsidRPr="002346CF">
        <w:rPr>
          <w:rFonts w:ascii="Verdana" w:hAnsi="Verdana" w:cs="Helvetica"/>
          <w:sz w:val="20"/>
          <w:szCs w:val="20"/>
          <w:lang w:val="fr-FR" w:eastAsia="nl-NL"/>
        </w:rPr>
        <w:t xml:space="preserve">: </w:t>
      </w:r>
      <w:hyperlink r:id="rId16" w:history="1">
        <w:r w:rsidRPr="002346CF">
          <w:rPr>
            <w:rStyle w:val="Hyperlink"/>
            <w:rFonts w:ascii="Verdana" w:hAnsi="Verdana"/>
            <w:sz w:val="20"/>
            <w:szCs w:val="20"/>
            <w:lang w:val="fr-FR"/>
          </w:rPr>
          <w:t>http://fr.basware.be</w:t>
        </w:r>
      </w:hyperlink>
      <w:r w:rsidRPr="002346CF">
        <w:rPr>
          <w:rFonts w:ascii="Verdana" w:hAnsi="Verdana"/>
          <w:sz w:val="20"/>
          <w:szCs w:val="20"/>
          <w:lang w:val="fr-FR"/>
        </w:rPr>
        <w:br/>
      </w:r>
      <w:hyperlink r:id="rId17" w:history="1">
        <w:r w:rsidRPr="002346CF">
          <w:rPr>
            <w:rStyle w:val="Hyperlink"/>
            <w:rFonts w:ascii="Verdana" w:hAnsi="Verdana" w:cs="Helvetica"/>
            <w:sz w:val="20"/>
            <w:szCs w:val="20"/>
            <w:lang w:val="fr-FR" w:eastAsia="nl-NL"/>
          </w:rPr>
          <w:t>https://twitter.com/BaswareBelgium</w:t>
        </w:r>
      </w:hyperlink>
      <w:r w:rsidRPr="002346CF">
        <w:rPr>
          <w:rStyle w:val="Hyperlink"/>
          <w:rFonts w:ascii="Verdana" w:hAnsi="Verdana" w:cs="Helvetica"/>
          <w:sz w:val="20"/>
          <w:szCs w:val="20"/>
          <w:lang w:val="fr-FR" w:eastAsia="nl-NL"/>
        </w:rPr>
        <w:br/>
      </w:r>
      <w:hyperlink r:id="rId18" w:history="1">
        <w:r w:rsidRPr="002346CF">
          <w:rPr>
            <w:rStyle w:val="Hyperlink"/>
            <w:rFonts w:ascii="Verdana" w:hAnsi="Verdana" w:cs="Helvetica"/>
            <w:sz w:val="20"/>
            <w:szCs w:val="20"/>
            <w:lang w:val="fr-FR" w:eastAsia="nl-NL"/>
          </w:rPr>
          <w:t>https://www.facebook.com/BaswareCorporation</w:t>
        </w:r>
      </w:hyperlink>
      <w:r w:rsidRPr="002346CF">
        <w:rPr>
          <w:rStyle w:val="Hyperlink"/>
          <w:rFonts w:ascii="Verdana" w:hAnsi="Verdana" w:cs="Helvetica"/>
          <w:sz w:val="20"/>
          <w:szCs w:val="20"/>
          <w:lang w:val="fr-FR" w:eastAsia="nl-NL"/>
        </w:rPr>
        <w:br/>
      </w:r>
      <w:hyperlink r:id="rId19" w:history="1">
        <w:r w:rsidRPr="002346CF">
          <w:rPr>
            <w:rStyle w:val="Hyperlink"/>
            <w:rFonts w:ascii="Verdana" w:hAnsi="Verdana" w:cs="Helvetica"/>
            <w:sz w:val="20"/>
            <w:szCs w:val="20"/>
            <w:lang w:val="fr-FR" w:eastAsia="nl-NL"/>
          </w:rPr>
          <w:t>https://www.linkedin.com/company/basware</w:t>
        </w:r>
      </w:hyperlink>
      <w:r w:rsidRPr="002346CF">
        <w:rPr>
          <w:rFonts w:ascii="Verdana" w:hAnsi="Verdana" w:cs="Helvetica"/>
          <w:sz w:val="20"/>
          <w:szCs w:val="20"/>
          <w:lang w:val="fr-FR" w:eastAsia="nl-NL"/>
        </w:rPr>
        <w:t xml:space="preserve"> </w:t>
      </w:r>
    </w:p>
    <w:p w14:paraId="4F49F954" w14:textId="77777777" w:rsidR="005458FC" w:rsidRPr="002346CF" w:rsidRDefault="005458FC" w:rsidP="005458FC">
      <w:pPr>
        <w:spacing w:after="200" w:line="360" w:lineRule="auto"/>
        <w:rPr>
          <w:rFonts w:ascii="Verdana" w:hAnsi="Verdana"/>
          <w:sz w:val="20"/>
          <w:szCs w:val="20"/>
          <w:lang w:val="fr-FR"/>
        </w:rPr>
      </w:pPr>
      <w:r w:rsidRPr="002346CF">
        <w:rPr>
          <w:rFonts w:ascii="Verdana" w:hAnsi="Verdana" w:cs="Arial"/>
          <w:b/>
          <w:bCs/>
          <w:sz w:val="20"/>
          <w:szCs w:val="20"/>
          <w:lang w:val="fr-FR"/>
        </w:rPr>
        <w:t xml:space="preserve">Informations de presse : </w:t>
      </w:r>
      <w:r w:rsidRPr="002346CF">
        <w:rPr>
          <w:rFonts w:ascii="Verdana" w:hAnsi="Verdana"/>
          <w:sz w:val="20"/>
          <w:szCs w:val="20"/>
          <w:lang w:val="fr-FR"/>
        </w:rPr>
        <w:t>Square Egg BVBA, Sandra Van Hauwaert</w:t>
      </w:r>
      <w:r w:rsidRPr="002346CF">
        <w:rPr>
          <w:rFonts w:ascii="Verdana" w:hAnsi="Verdana"/>
          <w:sz w:val="20"/>
          <w:szCs w:val="20"/>
          <w:lang w:val="fr-FR"/>
        </w:rPr>
        <w:br/>
        <w:t xml:space="preserve">E-mail : </w:t>
      </w:r>
      <w:hyperlink r:id="rId20" w:history="1">
        <w:r w:rsidRPr="002346CF">
          <w:rPr>
            <w:rStyle w:val="Hyperlink"/>
            <w:rFonts w:ascii="Verdana" w:hAnsi="Verdana"/>
            <w:sz w:val="20"/>
            <w:szCs w:val="20"/>
            <w:lang w:val="fr-FR"/>
          </w:rPr>
          <w:t>sandra@square-egg.be</w:t>
        </w:r>
      </w:hyperlink>
      <w:r w:rsidRPr="002346CF">
        <w:rPr>
          <w:rFonts w:ascii="Verdana" w:hAnsi="Verdana"/>
          <w:sz w:val="20"/>
          <w:szCs w:val="20"/>
          <w:lang w:val="fr-FR"/>
        </w:rPr>
        <w:t>, GSM : 32 497 251816</w:t>
      </w:r>
    </w:p>
    <w:p w14:paraId="5F8ECF01" w14:textId="77777777" w:rsidR="009E0C7C" w:rsidRPr="00493D61" w:rsidRDefault="009E0C7C" w:rsidP="009E0C7C">
      <w:pPr>
        <w:jc w:val="both"/>
        <w:rPr>
          <w:rFonts w:ascii="Verdana" w:hAnsi="Verdana"/>
          <w:sz w:val="20"/>
          <w:szCs w:val="20"/>
          <w:lang w:val="fr-FR"/>
        </w:rPr>
      </w:pPr>
      <w:r w:rsidRPr="005458FC">
        <w:rPr>
          <w:rStyle w:val="Policepardfaut1"/>
          <w:rFonts w:ascii="Verdana" w:hAnsi="Verdana"/>
          <w:sz w:val="20"/>
          <w:szCs w:val="20"/>
          <w:lang w:val="fr-FR"/>
        </w:rPr>
        <w:t xml:space="preserve">Jonathan </w:t>
      </w:r>
      <w:proofErr w:type="spellStart"/>
      <w:r w:rsidRPr="005458FC">
        <w:rPr>
          <w:rStyle w:val="Policepardfaut1"/>
          <w:rFonts w:ascii="Verdana" w:hAnsi="Verdana"/>
          <w:sz w:val="20"/>
          <w:szCs w:val="20"/>
          <w:lang w:val="fr-FR"/>
        </w:rPr>
        <w:t>Avau</w:t>
      </w:r>
      <w:proofErr w:type="spellEnd"/>
      <w:r w:rsidRPr="005458FC">
        <w:rPr>
          <w:rStyle w:val="Policepardfaut1"/>
          <w:rFonts w:ascii="Verdana" w:hAnsi="Verdana"/>
          <w:sz w:val="20"/>
          <w:szCs w:val="20"/>
          <w:lang w:val="fr-FR"/>
        </w:rPr>
        <w:t xml:space="preserve"> (</w:t>
      </w:r>
      <w:proofErr w:type="spellStart"/>
      <w:r w:rsidRPr="005458FC">
        <w:rPr>
          <w:rStyle w:val="Policepardfaut1"/>
          <w:rFonts w:ascii="Verdana" w:hAnsi="Verdana"/>
          <w:sz w:val="20"/>
          <w:szCs w:val="20"/>
          <w:lang w:val="fr-FR"/>
        </w:rPr>
        <w:t>Koalaboox</w:t>
      </w:r>
      <w:proofErr w:type="spellEnd"/>
      <w:r w:rsidRPr="005458FC">
        <w:rPr>
          <w:rStyle w:val="Policepardfaut1"/>
          <w:rFonts w:ascii="Verdana" w:hAnsi="Verdana"/>
          <w:sz w:val="20"/>
          <w:szCs w:val="20"/>
          <w:lang w:val="fr-FR"/>
        </w:rPr>
        <w:t xml:space="preserve">) : </w:t>
      </w:r>
      <w:hyperlink r:id="rId21">
        <w:r w:rsidRPr="005458FC">
          <w:rPr>
            <w:rStyle w:val="Lienhypertexte1"/>
            <w:rFonts w:ascii="Verdana" w:hAnsi="Verdana"/>
            <w:sz w:val="20"/>
            <w:szCs w:val="20"/>
            <w:lang w:val="fr-FR"/>
          </w:rPr>
          <w:t>jonathan.avau@koalaboox.com</w:t>
        </w:r>
      </w:hyperlink>
      <w:r w:rsidRPr="005458FC">
        <w:rPr>
          <w:rStyle w:val="Policepardfaut1"/>
          <w:rFonts w:ascii="Verdana" w:hAnsi="Verdana"/>
          <w:sz w:val="20"/>
          <w:szCs w:val="20"/>
          <w:lang w:val="fr-FR"/>
        </w:rPr>
        <w:t xml:space="preserve"> - +32 499 50 60 28</w:t>
      </w:r>
    </w:p>
    <w:p w14:paraId="04A84E7B" w14:textId="77777777" w:rsidR="009E0C7C" w:rsidRPr="00493D61" w:rsidRDefault="009E0C7C" w:rsidP="004138C1">
      <w:pPr>
        <w:spacing w:line="360" w:lineRule="auto"/>
        <w:rPr>
          <w:rFonts w:ascii="Verdana" w:hAnsi="Verdana"/>
          <w:sz w:val="20"/>
          <w:lang w:val="fr-FR"/>
        </w:rPr>
      </w:pPr>
    </w:p>
    <w:sectPr w:rsidR="009E0C7C" w:rsidRPr="00493D61"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A71D" w14:textId="77777777" w:rsidR="00604EB2" w:rsidRDefault="00604EB2" w:rsidP="00BA7DAA">
      <w:r>
        <w:separator/>
      </w:r>
    </w:p>
  </w:endnote>
  <w:endnote w:type="continuationSeparator" w:id="0">
    <w:p w14:paraId="32982863" w14:textId="77777777" w:rsidR="00604EB2" w:rsidRDefault="00604EB2"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BC3D" w14:textId="77777777" w:rsidR="00604EB2" w:rsidRDefault="00604EB2" w:rsidP="00BA7DAA">
      <w:r>
        <w:separator/>
      </w:r>
    </w:p>
  </w:footnote>
  <w:footnote w:type="continuationSeparator" w:id="0">
    <w:p w14:paraId="50AFB7CF" w14:textId="77777777" w:rsidR="00604EB2" w:rsidRDefault="00604EB2"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6643E"/>
    <w:rsid w:val="000915E0"/>
    <w:rsid w:val="000B0F6F"/>
    <w:rsid w:val="000B1154"/>
    <w:rsid w:val="000C040D"/>
    <w:rsid w:val="000C73DC"/>
    <w:rsid w:val="000E6CF5"/>
    <w:rsid w:val="001125E9"/>
    <w:rsid w:val="001509A3"/>
    <w:rsid w:val="001767EA"/>
    <w:rsid w:val="00191264"/>
    <w:rsid w:val="001E7F24"/>
    <w:rsid w:val="001F6858"/>
    <w:rsid w:val="00225365"/>
    <w:rsid w:val="00227349"/>
    <w:rsid w:val="00241BE0"/>
    <w:rsid w:val="002623A5"/>
    <w:rsid w:val="00296F33"/>
    <w:rsid w:val="002A68A5"/>
    <w:rsid w:val="002B166A"/>
    <w:rsid w:val="002D4277"/>
    <w:rsid w:val="002F26FF"/>
    <w:rsid w:val="003512D4"/>
    <w:rsid w:val="00365D79"/>
    <w:rsid w:val="003A530D"/>
    <w:rsid w:val="003B0C20"/>
    <w:rsid w:val="003B6E55"/>
    <w:rsid w:val="003B6FD8"/>
    <w:rsid w:val="003C3AE8"/>
    <w:rsid w:val="00401E41"/>
    <w:rsid w:val="004138C1"/>
    <w:rsid w:val="004907F3"/>
    <w:rsid w:val="00493D61"/>
    <w:rsid w:val="004B4548"/>
    <w:rsid w:val="004C61DD"/>
    <w:rsid w:val="004D493C"/>
    <w:rsid w:val="004E15ED"/>
    <w:rsid w:val="0052680C"/>
    <w:rsid w:val="005419AB"/>
    <w:rsid w:val="005458FC"/>
    <w:rsid w:val="00571A17"/>
    <w:rsid w:val="0059356F"/>
    <w:rsid w:val="005A36B2"/>
    <w:rsid w:val="005C656F"/>
    <w:rsid w:val="005F3E32"/>
    <w:rsid w:val="00604EB2"/>
    <w:rsid w:val="00694D3B"/>
    <w:rsid w:val="006A5D2D"/>
    <w:rsid w:val="006C7FF3"/>
    <w:rsid w:val="00700617"/>
    <w:rsid w:val="00737C24"/>
    <w:rsid w:val="0075593B"/>
    <w:rsid w:val="00771F16"/>
    <w:rsid w:val="00783DA9"/>
    <w:rsid w:val="007A1F37"/>
    <w:rsid w:val="007C64FE"/>
    <w:rsid w:val="007E7520"/>
    <w:rsid w:val="0088343E"/>
    <w:rsid w:val="00887475"/>
    <w:rsid w:val="008B68DD"/>
    <w:rsid w:val="008D3357"/>
    <w:rsid w:val="008F2CB3"/>
    <w:rsid w:val="00906500"/>
    <w:rsid w:val="0092704B"/>
    <w:rsid w:val="00932951"/>
    <w:rsid w:val="00935863"/>
    <w:rsid w:val="00961C63"/>
    <w:rsid w:val="00971C1B"/>
    <w:rsid w:val="00983CE7"/>
    <w:rsid w:val="009B62B6"/>
    <w:rsid w:val="009E0C7C"/>
    <w:rsid w:val="00A03CD5"/>
    <w:rsid w:val="00A10230"/>
    <w:rsid w:val="00A16882"/>
    <w:rsid w:val="00A556DB"/>
    <w:rsid w:val="00A64A57"/>
    <w:rsid w:val="00A72FCD"/>
    <w:rsid w:val="00B11599"/>
    <w:rsid w:val="00B4022F"/>
    <w:rsid w:val="00B55291"/>
    <w:rsid w:val="00B81717"/>
    <w:rsid w:val="00BA7DAA"/>
    <w:rsid w:val="00BF4D95"/>
    <w:rsid w:val="00BF6B6C"/>
    <w:rsid w:val="00C24B97"/>
    <w:rsid w:val="00C47E57"/>
    <w:rsid w:val="00C55810"/>
    <w:rsid w:val="00C80F01"/>
    <w:rsid w:val="00CA328B"/>
    <w:rsid w:val="00CA505E"/>
    <w:rsid w:val="00CB2C6B"/>
    <w:rsid w:val="00CC0C17"/>
    <w:rsid w:val="00CD5F4E"/>
    <w:rsid w:val="00CF267E"/>
    <w:rsid w:val="00D04F14"/>
    <w:rsid w:val="00D12FE7"/>
    <w:rsid w:val="00D5591E"/>
    <w:rsid w:val="00D95A21"/>
    <w:rsid w:val="00D95F0B"/>
    <w:rsid w:val="00DD106A"/>
    <w:rsid w:val="00E218B9"/>
    <w:rsid w:val="00E477CB"/>
    <w:rsid w:val="00E722CB"/>
    <w:rsid w:val="00F43712"/>
    <w:rsid w:val="00F61989"/>
    <w:rsid w:val="00F75854"/>
    <w:rsid w:val="00F80E76"/>
    <w:rsid w:val="00FB747E"/>
    <w:rsid w:val="00FC2C8F"/>
    <w:rsid w:val="00FC777B"/>
    <w:rsid w:val="00FD1D22"/>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AE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fr-BE"/>
      </w:rPr>
    </w:rPrDefault>
    <w:pPrDefault/>
  </w:docDefaults>
  <w:latentStyles w:defLockedState="0" w:defUIPriority="99" w:defSemiHidden="0" w:defUnhideWhenUsed="0" w:defQFormat="0" w:count="38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8622E"/>
    <w:rPr>
      <w:sz w:val="24"/>
      <w:szCs w:val="24"/>
    </w:rPr>
  </w:style>
  <w:style w:type="paragraph" w:styleId="Kop4">
    <w:name w:val="heading 4"/>
    <w:basedOn w:val="Standaard"/>
    <w:link w:val="Titre4Car"/>
    <w:uiPriority w:val="9"/>
    <w:qFormat/>
    <w:locked/>
    <w:rsid w:val="00BF6B6C"/>
    <w:pPr>
      <w:spacing w:before="100" w:beforeAutospacing="1" w:after="100" w:afterAutospacing="1"/>
      <w:outlineLvl w:val="3"/>
    </w:pPr>
    <w:rPr>
      <w:rFonts w:ascii="Times" w:hAnsi="Time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TextedebullesCar"/>
    <w:uiPriority w:val="99"/>
    <w:semiHidden/>
    <w:rsid w:val="004551ED"/>
    <w:rPr>
      <w:rFonts w:ascii="Tahoma" w:hAnsi="Tahoma"/>
      <w:sz w:val="16"/>
      <w:szCs w:val="16"/>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style>
  <w:style w:type="character" w:customStyle="1" w:styleId="TextedebullesCar">
    <w:name w:val="Texte de bulles Car"/>
    <w:link w:val="Ballontekst"/>
    <w:uiPriority w:val="99"/>
    <w:locked/>
    <w:rsid w:val="004551ED"/>
    <w:rPr>
      <w:rFonts w:ascii="Tahoma" w:hAnsi="Tahoma" w:cs="Tahoma"/>
      <w:sz w:val="16"/>
      <w:szCs w:val="16"/>
      <w:lang w:eastAsia="fr-BE"/>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CommentaireCar"/>
    <w:uiPriority w:val="99"/>
    <w:semiHidden/>
    <w:rsid w:val="00B50C47"/>
    <w:rPr>
      <w:sz w:val="20"/>
      <w:szCs w:val="20"/>
    </w:rPr>
  </w:style>
  <w:style w:type="character" w:customStyle="1" w:styleId="CommentaireCar">
    <w:name w:val="Commentaire Car"/>
    <w:link w:val="Tekstopmerking"/>
    <w:uiPriority w:val="99"/>
    <w:locked/>
    <w:rsid w:val="00B50C47"/>
    <w:rPr>
      <w:rFonts w:cs="Times New Roman"/>
      <w:lang w:eastAsia="fr-BE"/>
    </w:rPr>
  </w:style>
  <w:style w:type="paragraph" w:styleId="Onderwerpvanopmerking">
    <w:name w:val="annotation subject"/>
    <w:basedOn w:val="Tekstopmerking"/>
    <w:next w:val="Tekstopmerking"/>
    <w:link w:val="ObjetducommentaireCar"/>
    <w:uiPriority w:val="99"/>
    <w:semiHidden/>
    <w:rsid w:val="00B50C47"/>
    <w:rPr>
      <w:b/>
      <w:bCs/>
    </w:rPr>
  </w:style>
  <w:style w:type="character" w:customStyle="1" w:styleId="ObjetducommentaireCar">
    <w:name w:val="Objet du commentaire Car"/>
    <w:link w:val="Onderwerpvanopmerking"/>
    <w:uiPriority w:val="99"/>
    <w:locked/>
    <w:rsid w:val="00B50C47"/>
    <w:rPr>
      <w:rFonts w:cs="Times New Roman"/>
      <w:b/>
      <w:bCs/>
      <w:lang w:eastAsia="fr-BE"/>
    </w:rPr>
  </w:style>
  <w:style w:type="paragraph" w:styleId="Titel">
    <w:name w:val="Title"/>
    <w:basedOn w:val="Standaard"/>
    <w:next w:val="Standaard"/>
    <w:link w:val="TitreCar"/>
    <w:uiPriority w:val="99"/>
    <w:qFormat/>
    <w:rsid w:val="00A158C2"/>
    <w:pPr>
      <w:spacing w:after="200"/>
    </w:pPr>
    <w:rPr>
      <w:rFonts w:ascii="Cambria" w:hAnsi="Cambria"/>
      <w:b/>
      <w:bCs/>
      <w:sz w:val="52"/>
      <w:szCs w:val="52"/>
    </w:rPr>
  </w:style>
  <w:style w:type="character" w:customStyle="1" w:styleId="TitreCar">
    <w:name w:val="Titre Car"/>
    <w:link w:val="Titel"/>
    <w:uiPriority w:val="99"/>
    <w:locked/>
    <w:rsid w:val="00A158C2"/>
    <w:rPr>
      <w:rFonts w:ascii="Cambria" w:hAnsi="Cambria" w:cs="Cambria"/>
      <w:b/>
      <w:bCs/>
      <w:sz w:val="52"/>
      <w:szCs w:val="52"/>
      <w:lang w:val="fr-BE" w:eastAsia="fr-BE"/>
    </w:rPr>
  </w:style>
  <w:style w:type="paragraph" w:styleId="Plattetekst">
    <w:name w:val="Body Text"/>
    <w:basedOn w:val="Standaard"/>
    <w:link w:val="CorpsdetexteCar"/>
    <w:uiPriority w:val="99"/>
    <w:semiHidden/>
    <w:rsid w:val="00A158C2"/>
    <w:pPr>
      <w:spacing w:after="120"/>
    </w:pPr>
  </w:style>
  <w:style w:type="character" w:customStyle="1" w:styleId="CorpsdetexteCar">
    <w:name w:val="Corps de texte Car"/>
    <w:link w:val="Plattetekst"/>
    <w:uiPriority w:val="99"/>
    <w:semiHidden/>
    <w:locked/>
    <w:rsid w:val="00A158C2"/>
    <w:rPr>
      <w:rFonts w:cs="Times New Roman"/>
      <w:sz w:val="24"/>
      <w:szCs w:val="24"/>
      <w:lang w:val="fr-BE"/>
    </w:rPr>
  </w:style>
  <w:style w:type="paragraph" w:customStyle="1" w:styleId="Gemiddeldelijst2-accent21">
    <w:name w:val="Gemiddelde lijst 2 - accent 21"/>
    <w:hidden/>
    <w:uiPriority w:val="99"/>
    <w:semiHidden/>
    <w:rsid w:val="009C1907"/>
    <w:rPr>
      <w:sz w:val="24"/>
      <w:szCs w:val="24"/>
    </w:rPr>
  </w:style>
  <w:style w:type="paragraph" w:styleId="Voetnoottekst">
    <w:name w:val="footnote text"/>
    <w:basedOn w:val="Standaard"/>
    <w:link w:val="NotedebasdepageCar"/>
    <w:uiPriority w:val="99"/>
    <w:locked/>
    <w:rsid w:val="00BA7DAA"/>
    <w:rPr>
      <w:rFonts w:ascii="Arial" w:eastAsia="Times New Roman" w:hAnsi="Arial"/>
      <w:sz w:val="20"/>
      <w:szCs w:val="20"/>
    </w:rPr>
  </w:style>
  <w:style w:type="character" w:customStyle="1" w:styleId="NotedebasdepageCar">
    <w:name w:val="Note de bas de page Car"/>
    <w:link w:val="Voetnoottekst"/>
    <w:uiPriority w:val="99"/>
    <w:rsid w:val="00BA7DAA"/>
    <w:rPr>
      <w:rFonts w:ascii="Arial" w:eastAsia="Times New Roman" w:hAnsi="Arial"/>
      <w:lang w:val="fr-BE" w:eastAsia="fr-BE"/>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rPr>
  </w:style>
  <w:style w:type="paragraph" w:styleId="Revisie">
    <w:name w:val="Revision"/>
    <w:hidden/>
    <w:uiPriority w:val="62"/>
    <w:rsid w:val="00983CE7"/>
    <w:rPr>
      <w:sz w:val="24"/>
      <w:szCs w:val="24"/>
    </w:rPr>
  </w:style>
  <w:style w:type="character" w:customStyle="1" w:styleId="hps">
    <w:name w:val="hps"/>
    <w:basedOn w:val="Standaardalinea-lettertype"/>
    <w:rsid w:val="001F6858"/>
  </w:style>
  <w:style w:type="character" w:customStyle="1" w:styleId="Titre4Car">
    <w:name w:val="Titre 4 Car"/>
    <w:basedOn w:val="Standaardalinea-lettertype"/>
    <w:link w:val="Kop4"/>
    <w:uiPriority w:val="9"/>
    <w:rsid w:val="00BF6B6C"/>
    <w:rPr>
      <w:rFonts w:ascii="Times" w:hAnsi="Times"/>
      <w:b/>
      <w:bCs/>
      <w:sz w:val="24"/>
      <w:szCs w:val="24"/>
      <w:lang w:val="fr-BE" w:eastAsia="fr-BE"/>
    </w:rPr>
  </w:style>
  <w:style w:type="character" w:customStyle="1" w:styleId="Policepardfaut1">
    <w:name w:val="Police par défaut1"/>
    <w:rsid w:val="009E0C7C"/>
  </w:style>
  <w:style w:type="character" w:customStyle="1" w:styleId="Lienhypertexte1">
    <w:name w:val="Lien hypertexte1"/>
    <w:basedOn w:val="Policepardfaut1"/>
    <w:rsid w:val="009E0C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sandra@square-egg.be" TargetMode="External"/><Relationship Id="rId21" Type="http://schemas.openxmlformats.org/officeDocument/2006/relationships/hyperlink" Target="mailto:jonathan.avau@koalaboox.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www.basware.com/" TargetMode="External"/><Relationship Id="rId14" Type="http://schemas.openxmlformats.org/officeDocument/2006/relationships/hyperlink" Target="http://www.basware.com/solutions/receiving-e-invoices" TargetMode="External"/><Relationship Id="rId15" Type="http://schemas.openxmlformats.org/officeDocument/2006/relationships/hyperlink" Target="http://www.basware.com/solutions/purchase-to-pay" TargetMode="External"/><Relationship Id="rId16" Type="http://schemas.openxmlformats.org/officeDocument/2006/relationships/hyperlink" Target="http://fr.basware.be" TargetMode="External"/><Relationship Id="rId17" Type="http://schemas.openxmlformats.org/officeDocument/2006/relationships/hyperlink" Target="https://twitter.com/BaswareBelgium" TargetMode="External"/><Relationship Id="rId18" Type="http://schemas.openxmlformats.org/officeDocument/2006/relationships/hyperlink" Target="https://www.facebook.com/BaswareCorporation" TargetMode="External"/><Relationship Id="rId19" Type="http://schemas.openxmlformats.org/officeDocument/2006/relationships/hyperlink" Target="https://www.linkedin.com/company/baswar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Props1.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2.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3.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4254</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vt:lpstr>
    </vt:vector>
  </TitlesOfParts>
  <Manager/>
  <Company>Blue Lines</Company>
  <LinksUpToDate>false</LinksUpToDate>
  <CharactersWithSpaces>5017</CharactersWithSpaces>
  <SharedDoc>false</SharedDoc>
  <HyperlinkBase/>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2015-11-05T12:03:00Z</cp:lastPrinted>
  <dcterms:created xsi:type="dcterms:W3CDTF">2016-09-06T07:22:00Z</dcterms:created>
  <dcterms:modified xsi:type="dcterms:W3CDTF">2016-09-06T07:22:00Z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