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03893" w14:textId="0B7C9CD6" w:rsidR="00DA2881" w:rsidRPr="00FC6EED" w:rsidRDefault="009C30EC" w:rsidP="00FC6EED">
      <w:pPr>
        <w:pStyle w:val="TBWA"/>
        <w:rPr>
          <w:rFonts w:ascii="Averta for TBWA" w:hAnsi="Averta for TBWA"/>
          <w:b/>
          <w:color w:val="auto"/>
          <w:sz w:val="36"/>
          <w:lang w:val="nl-BE"/>
        </w:rPr>
      </w:pPr>
      <w:r>
        <w:rPr>
          <w:rFonts w:ascii="Averta for TBWA" w:hAnsi="Averta for TBWA"/>
          <w:b/>
          <w:color w:val="auto"/>
          <w:sz w:val="36"/>
          <w:lang w:val="nl-BE"/>
        </w:rPr>
        <w:t>Nissan</w:t>
      </w:r>
      <w:r w:rsidR="00DE6BF0" w:rsidRPr="00FC6EED">
        <w:rPr>
          <w:rFonts w:ascii="Averta for TBWA" w:hAnsi="Averta for TBWA"/>
          <w:b/>
          <w:color w:val="auto"/>
          <w:sz w:val="36"/>
          <w:lang w:val="nl-BE"/>
        </w:rPr>
        <w:t xml:space="preserve"> </w:t>
      </w:r>
      <w:r w:rsidR="00FC6EED" w:rsidRPr="00FC6EED">
        <w:rPr>
          <w:rFonts w:ascii="Averta for TBWA" w:hAnsi="Averta for TBWA"/>
          <w:b/>
          <w:color w:val="auto"/>
          <w:sz w:val="36"/>
          <w:lang w:val="nl-BE"/>
        </w:rPr>
        <w:t>en TBWA sturen fout</w:t>
      </w:r>
      <w:r w:rsidR="00F477EE">
        <w:rPr>
          <w:rFonts w:ascii="Averta for TBWA" w:hAnsi="Averta for TBWA"/>
          <w:b/>
          <w:color w:val="auto"/>
          <w:sz w:val="36"/>
          <w:lang w:val="nl-BE"/>
        </w:rPr>
        <w:t>parkeerders de juiste boodschap</w:t>
      </w:r>
    </w:p>
    <w:p w14:paraId="43D75E1C" w14:textId="77777777" w:rsidR="00DA2881" w:rsidRPr="00FC6EED" w:rsidRDefault="00DA2881" w:rsidP="00DA2881">
      <w:pPr>
        <w:pStyle w:val="TBWA"/>
        <w:rPr>
          <w:rFonts w:ascii="Averta for TBWA" w:hAnsi="Averta for TBWA"/>
          <w:color w:val="auto"/>
          <w:sz w:val="28"/>
          <w:lang w:val="nl-BE"/>
        </w:rPr>
      </w:pPr>
    </w:p>
    <w:p w14:paraId="38422007" w14:textId="77777777" w:rsidR="00DA2881" w:rsidRPr="00FC6EED" w:rsidRDefault="00DA2881" w:rsidP="00FC6EED">
      <w:pPr>
        <w:jc w:val="both"/>
        <w:rPr>
          <w:rFonts w:ascii="Averta for TBWA" w:eastAsia="Arial" w:hAnsi="Averta for TBWA" w:cs="Arial"/>
          <w:b/>
          <w:color w:val="000000"/>
          <w:sz w:val="22"/>
          <w:szCs w:val="22"/>
          <w:lang w:val="fr-FR" w:eastAsia="en-US"/>
        </w:rPr>
      </w:pPr>
      <w:r w:rsidRPr="00FC6EED">
        <w:rPr>
          <w:rFonts w:ascii="Averta for TBWA" w:eastAsia="Arial" w:hAnsi="Averta for TBWA" w:cs="Arial"/>
          <w:b/>
          <w:color w:val="000000"/>
          <w:sz w:val="22"/>
          <w:szCs w:val="22"/>
          <w:lang w:val="fr-FR" w:eastAsia="en-US"/>
        </w:rPr>
        <w:t>Auto’s die zonder gêne twee parkeerplaatsen innemen, wagens die vlotjes geparkeerd staan op de stoep of er net veel te ver vandaan</w:t>
      </w:r>
      <w:r w:rsidR="006657BD" w:rsidRPr="00FC6EED">
        <w:rPr>
          <w:rFonts w:ascii="Averta for TBWA" w:eastAsia="Arial" w:hAnsi="Averta for TBWA" w:cs="Arial"/>
          <w:b/>
          <w:color w:val="000000"/>
          <w:sz w:val="22"/>
          <w:szCs w:val="22"/>
          <w:lang w:val="fr-FR" w:eastAsia="en-US"/>
        </w:rPr>
        <w:t xml:space="preserve"> </w:t>
      </w:r>
      <w:r w:rsidRPr="00FC6EED">
        <w:rPr>
          <w:rFonts w:ascii="Averta for TBWA" w:eastAsia="Arial" w:hAnsi="Averta for TBWA" w:cs="Arial"/>
          <w:b/>
          <w:color w:val="000000"/>
          <w:sz w:val="22"/>
          <w:szCs w:val="22"/>
          <w:lang w:val="fr-FR" w:eastAsia="en-US"/>
        </w:rPr>
        <w:t xml:space="preserve">… Sommige chauffeurs lijken het parkeren gewoon niet te willen leren. Nissan </w:t>
      </w:r>
      <w:r w:rsidR="00DE6BF0" w:rsidRPr="00FC6EED">
        <w:rPr>
          <w:rFonts w:ascii="Averta for TBWA" w:eastAsia="Arial" w:hAnsi="Averta for TBWA" w:cs="Arial"/>
          <w:b/>
          <w:color w:val="000000"/>
          <w:sz w:val="22"/>
          <w:szCs w:val="22"/>
          <w:lang w:val="fr-FR" w:eastAsia="en-US"/>
        </w:rPr>
        <w:t xml:space="preserve">en TBWA </w:t>
      </w:r>
      <w:r w:rsidRPr="00FC6EED">
        <w:rPr>
          <w:rFonts w:ascii="Averta for TBWA" w:eastAsia="Arial" w:hAnsi="Averta for TBWA" w:cs="Arial"/>
          <w:b/>
          <w:color w:val="000000"/>
          <w:sz w:val="22"/>
          <w:szCs w:val="22"/>
          <w:lang w:val="fr-FR" w:eastAsia="en-US"/>
        </w:rPr>
        <w:t>vond</w:t>
      </w:r>
      <w:r w:rsidR="00DE6BF0" w:rsidRPr="00FC6EED">
        <w:rPr>
          <w:rFonts w:ascii="Averta for TBWA" w:eastAsia="Arial" w:hAnsi="Averta for TBWA" w:cs="Arial"/>
          <w:b/>
          <w:color w:val="000000"/>
          <w:sz w:val="22"/>
          <w:szCs w:val="22"/>
          <w:lang w:val="fr-FR" w:eastAsia="en-US"/>
        </w:rPr>
        <w:t>en</w:t>
      </w:r>
      <w:r w:rsidRPr="00FC6EED">
        <w:rPr>
          <w:rFonts w:ascii="Averta for TBWA" w:eastAsia="Arial" w:hAnsi="Averta for TBWA" w:cs="Arial"/>
          <w:b/>
          <w:color w:val="000000"/>
          <w:sz w:val="22"/>
          <w:szCs w:val="22"/>
          <w:lang w:val="fr-FR" w:eastAsia="en-US"/>
        </w:rPr>
        <w:t xml:space="preserve"> dat het tijd was om deze foutparkeerders een juist signaal te sturen.</w:t>
      </w:r>
    </w:p>
    <w:p w14:paraId="5BD38DCC" w14:textId="77777777" w:rsidR="00DA2881" w:rsidRPr="00FC6EED" w:rsidRDefault="00DA2881" w:rsidP="00DA2881">
      <w:pPr>
        <w:pStyle w:val="TBWA"/>
        <w:rPr>
          <w:rFonts w:ascii="Averta for TBWA" w:hAnsi="Averta for TBWA"/>
          <w:color w:val="auto"/>
          <w:sz w:val="28"/>
          <w:lang w:val="nl-BE"/>
        </w:rPr>
      </w:pPr>
    </w:p>
    <w:p w14:paraId="5DF3C278" w14:textId="3ED54216" w:rsidR="00DA2881" w:rsidRPr="008743E6" w:rsidRDefault="00DA2881" w:rsidP="00DA2881">
      <w:pPr>
        <w:pStyle w:val="TBWA"/>
        <w:rPr>
          <w:rFonts w:ascii="Averta for TBWA" w:hAnsi="Averta for TBWA"/>
          <w:color w:val="auto"/>
          <w:sz w:val="22"/>
          <w:szCs w:val="22"/>
          <w:lang w:val="fr-FR"/>
        </w:rPr>
      </w:pPr>
      <w:r w:rsidRPr="008743E6">
        <w:rPr>
          <w:rFonts w:ascii="Averta for TBWA" w:hAnsi="Averta for TBWA"/>
          <w:color w:val="auto"/>
          <w:sz w:val="22"/>
          <w:szCs w:val="22"/>
          <w:lang w:val="fr-FR"/>
        </w:rPr>
        <w:t>In verschillend</w:t>
      </w:r>
      <w:r w:rsidR="00C90549" w:rsidRPr="008743E6">
        <w:rPr>
          <w:rFonts w:ascii="Averta for TBWA" w:hAnsi="Averta for TBWA"/>
          <w:color w:val="auto"/>
          <w:sz w:val="22"/>
          <w:szCs w:val="22"/>
          <w:lang w:val="fr-FR"/>
        </w:rPr>
        <w:t>e steden in België en Nederland</w:t>
      </w:r>
      <w:r w:rsidRPr="008743E6">
        <w:rPr>
          <w:rFonts w:ascii="Averta for TBWA" w:hAnsi="Averta for TBWA"/>
          <w:color w:val="auto"/>
          <w:sz w:val="22"/>
          <w:szCs w:val="22"/>
          <w:lang w:val="fr-FR"/>
        </w:rPr>
        <w:t xml:space="preserve"> gaan promoteams van Nissan op zoek naar wel heel verkeerd geparkeerde wagens en zetten ze in de verf. Letterlijk, want op de grond rond de wagens brengen ze nieuwe parkeerlijnen aan met de niet mis te verstane boodschap: “Let your car do the parking. With Nissan Pro</w:t>
      </w:r>
      <w:r w:rsidR="00D42120" w:rsidRPr="008743E6">
        <w:rPr>
          <w:rFonts w:ascii="Averta for TBWA" w:hAnsi="Averta for TBWA"/>
          <w:color w:val="auto"/>
          <w:sz w:val="22"/>
          <w:szCs w:val="22"/>
          <w:lang w:val="fr-FR"/>
        </w:rPr>
        <w:t>PILOT</w:t>
      </w:r>
      <w:r w:rsidRPr="008743E6">
        <w:rPr>
          <w:rFonts w:ascii="Averta for TBWA" w:hAnsi="Averta for TBWA"/>
          <w:color w:val="auto"/>
          <w:sz w:val="22"/>
          <w:szCs w:val="22"/>
          <w:lang w:val="fr-FR"/>
        </w:rPr>
        <w:t xml:space="preserve"> Park”.</w:t>
      </w:r>
    </w:p>
    <w:p w14:paraId="6B785CFE" w14:textId="77777777" w:rsidR="00DA2881" w:rsidRPr="008743E6" w:rsidRDefault="00DA2881" w:rsidP="00DA2881">
      <w:pPr>
        <w:pStyle w:val="TBWA"/>
        <w:rPr>
          <w:rFonts w:ascii="Averta for TBWA" w:hAnsi="Averta for TBWA"/>
          <w:color w:val="auto"/>
          <w:sz w:val="22"/>
          <w:szCs w:val="22"/>
          <w:lang w:val="fr-FR"/>
        </w:rPr>
      </w:pPr>
    </w:p>
    <w:p w14:paraId="7089BC4F" w14:textId="3DC8D8D2" w:rsidR="001E376C" w:rsidRPr="008743E6" w:rsidRDefault="00DA2881" w:rsidP="00DA2881">
      <w:pPr>
        <w:pStyle w:val="TBWA"/>
        <w:rPr>
          <w:rFonts w:ascii="Averta for TBWA" w:hAnsi="Averta for TBWA"/>
          <w:color w:val="auto"/>
          <w:sz w:val="22"/>
          <w:szCs w:val="22"/>
          <w:lang w:val="fr-FR"/>
        </w:rPr>
      </w:pPr>
      <w:r w:rsidRPr="008743E6">
        <w:rPr>
          <w:rFonts w:ascii="Averta for TBWA" w:hAnsi="Averta for TBWA"/>
          <w:color w:val="auto"/>
          <w:sz w:val="22"/>
          <w:szCs w:val="22"/>
          <w:lang w:val="fr-FR"/>
        </w:rPr>
        <w:t xml:space="preserve">Deze innovatieve technologie </w:t>
      </w:r>
      <w:r w:rsidR="001E376C" w:rsidRPr="008743E6">
        <w:rPr>
          <w:rFonts w:ascii="Averta for TBWA" w:hAnsi="Averta for TBWA"/>
          <w:color w:val="auto"/>
          <w:sz w:val="22"/>
          <w:szCs w:val="22"/>
          <w:lang w:val="fr-FR"/>
        </w:rPr>
        <w:t>kan je ontdekken</w:t>
      </w:r>
      <w:r w:rsidR="00A0196C" w:rsidRPr="008743E6">
        <w:rPr>
          <w:rFonts w:ascii="Averta for TBWA" w:hAnsi="Averta for TBWA"/>
          <w:color w:val="auto"/>
          <w:sz w:val="22"/>
          <w:szCs w:val="22"/>
          <w:lang w:val="fr-FR"/>
        </w:rPr>
        <w:t xml:space="preserve"> enerzijds </w:t>
      </w:r>
      <w:r w:rsidR="001E376C" w:rsidRPr="008743E6">
        <w:rPr>
          <w:rFonts w:ascii="Averta for TBWA" w:hAnsi="Averta for TBWA"/>
          <w:color w:val="auto"/>
          <w:sz w:val="22"/>
          <w:szCs w:val="22"/>
          <w:lang w:val="fr-FR"/>
        </w:rPr>
        <w:t>in de nieuwe Nissan LEAF</w:t>
      </w:r>
      <w:r w:rsidR="00A0196C" w:rsidRPr="008743E6">
        <w:rPr>
          <w:rFonts w:ascii="Averta for TBWA" w:hAnsi="Averta for TBWA"/>
          <w:color w:val="auto"/>
          <w:sz w:val="22"/>
          <w:szCs w:val="22"/>
          <w:lang w:val="fr-FR"/>
        </w:rPr>
        <w:t xml:space="preserve"> </w:t>
      </w:r>
      <w:r w:rsidR="001E376C" w:rsidRPr="008743E6">
        <w:rPr>
          <w:rFonts w:ascii="Averta for TBWA" w:hAnsi="Averta for TBWA"/>
          <w:color w:val="auto"/>
          <w:sz w:val="22"/>
          <w:szCs w:val="22"/>
          <w:lang w:val="fr-FR"/>
        </w:rPr>
        <w:t xml:space="preserve">uitgerust met de revolutionaire ProPILOT </w:t>
      </w:r>
      <w:r w:rsidR="00D42120" w:rsidRPr="008743E6">
        <w:rPr>
          <w:rFonts w:ascii="Averta for TBWA" w:hAnsi="Averta for TBWA"/>
          <w:color w:val="auto"/>
          <w:sz w:val="22"/>
          <w:szCs w:val="22"/>
          <w:lang w:val="fr-FR"/>
        </w:rPr>
        <w:t xml:space="preserve">Park </w:t>
      </w:r>
      <w:r w:rsidR="001E376C" w:rsidRPr="008743E6">
        <w:rPr>
          <w:rFonts w:ascii="Averta for TBWA" w:hAnsi="Averta for TBWA"/>
          <w:color w:val="auto"/>
          <w:sz w:val="22"/>
          <w:szCs w:val="22"/>
          <w:lang w:val="fr-FR"/>
        </w:rPr>
        <w:t>technologie</w:t>
      </w:r>
      <w:r w:rsidR="00A0196C" w:rsidRPr="008743E6">
        <w:rPr>
          <w:rFonts w:ascii="Averta for TBWA" w:hAnsi="Averta for TBWA"/>
          <w:color w:val="auto"/>
          <w:sz w:val="22"/>
          <w:szCs w:val="22"/>
          <w:lang w:val="fr-FR"/>
        </w:rPr>
        <w:t xml:space="preserve"> en anderzijds de ondersteunende Intelligent Park Assist op de QASHQAI. Deze technologiën maken </w:t>
      </w:r>
      <w:r w:rsidR="001E376C" w:rsidRPr="008743E6">
        <w:rPr>
          <w:rFonts w:ascii="Averta for TBWA" w:hAnsi="Averta for TBWA"/>
          <w:color w:val="auto"/>
          <w:sz w:val="22"/>
          <w:szCs w:val="22"/>
          <w:lang w:val="fr-FR"/>
        </w:rPr>
        <w:t xml:space="preserve">parkeren ongezien gemakkelijk. Druk </w:t>
      </w:r>
      <w:r w:rsidR="0001207D" w:rsidRPr="008743E6">
        <w:rPr>
          <w:rFonts w:ascii="Averta for TBWA" w:hAnsi="Averta for TBWA"/>
          <w:color w:val="auto"/>
          <w:sz w:val="22"/>
          <w:szCs w:val="22"/>
          <w:lang w:val="fr-FR"/>
        </w:rPr>
        <w:t xml:space="preserve">bijvoorbeeld </w:t>
      </w:r>
      <w:r w:rsidR="001E376C" w:rsidRPr="008743E6">
        <w:rPr>
          <w:rFonts w:ascii="Averta for TBWA" w:hAnsi="Averta for TBWA"/>
          <w:color w:val="auto"/>
          <w:sz w:val="22"/>
          <w:szCs w:val="22"/>
          <w:lang w:val="fr-FR"/>
        </w:rPr>
        <w:t>op de ProPILOT</w:t>
      </w:r>
      <w:r w:rsidR="007011B5" w:rsidRPr="008743E6">
        <w:rPr>
          <w:rFonts w:ascii="Averta for TBWA" w:hAnsi="Averta for TBWA"/>
          <w:color w:val="auto"/>
          <w:sz w:val="22"/>
          <w:szCs w:val="22"/>
          <w:lang w:val="fr-FR"/>
        </w:rPr>
        <w:t xml:space="preserve"> </w:t>
      </w:r>
      <w:r w:rsidR="001D0E2F" w:rsidRPr="008743E6">
        <w:rPr>
          <w:rFonts w:ascii="Averta for TBWA" w:hAnsi="Averta for TBWA"/>
          <w:color w:val="auto"/>
          <w:sz w:val="22"/>
          <w:szCs w:val="22"/>
          <w:lang w:val="fr-FR"/>
        </w:rPr>
        <w:t>P</w:t>
      </w:r>
      <w:r w:rsidR="001E376C" w:rsidRPr="008743E6">
        <w:rPr>
          <w:rFonts w:ascii="Averta for TBWA" w:hAnsi="Averta for TBWA"/>
          <w:color w:val="auto"/>
          <w:sz w:val="22"/>
          <w:szCs w:val="22"/>
          <w:lang w:val="fr-FR"/>
        </w:rPr>
        <w:t xml:space="preserve">arkknop </w:t>
      </w:r>
      <w:r w:rsidR="0001207D" w:rsidRPr="008743E6">
        <w:rPr>
          <w:rFonts w:ascii="Averta for TBWA" w:hAnsi="Averta for TBWA"/>
          <w:color w:val="auto"/>
          <w:sz w:val="22"/>
          <w:szCs w:val="22"/>
          <w:lang w:val="fr-FR"/>
        </w:rPr>
        <w:t xml:space="preserve">van de Nissan LEAF </w:t>
      </w:r>
      <w:r w:rsidR="001E376C" w:rsidRPr="008743E6">
        <w:rPr>
          <w:rFonts w:ascii="Averta for TBWA" w:hAnsi="Averta for TBWA"/>
          <w:color w:val="auto"/>
          <w:sz w:val="22"/>
          <w:szCs w:val="22"/>
          <w:lang w:val="fr-FR"/>
        </w:rPr>
        <w:t xml:space="preserve">en laat </w:t>
      </w:r>
      <w:r w:rsidR="00DE6BF0" w:rsidRPr="008743E6">
        <w:rPr>
          <w:rFonts w:ascii="Averta for TBWA" w:hAnsi="Averta for TBWA"/>
          <w:color w:val="auto"/>
          <w:sz w:val="22"/>
          <w:szCs w:val="22"/>
          <w:lang w:val="fr-FR"/>
        </w:rPr>
        <w:t>je</w:t>
      </w:r>
      <w:r w:rsidR="001E376C" w:rsidRPr="008743E6">
        <w:rPr>
          <w:rFonts w:ascii="Averta for TBWA" w:hAnsi="Averta for TBWA"/>
          <w:color w:val="auto"/>
          <w:sz w:val="22"/>
          <w:szCs w:val="22"/>
          <w:lang w:val="fr-FR"/>
        </w:rPr>
        <w:t xml:space="preserve"> auto het werk do</w:t>
      </w:r>
      <w:r w:rsidR="00084A9C" w:rsidRPr="008743E6">
        <w:rPr>
          <w:rFonts w:ascii="Averta for TBWA" w:hAnsi="Averta for TBWA"/>
          <w:color w:val="auto"/>
          <w:sz w:val="22"/>
          <w:szCs w:val="22"/>
          <w:lang w:val="fr-FR"/>
        </w:rPr>
        <w:t xml:space="preserve">en: de auto stuurt, accelereert, remt </w:t>
      </w:r>
      <w:r w:rsidR="001E376C" w:rsidRPr="008743E6">
        <w:rPr>
          <w:rFonts w:ascii="Averta for TBWA" w:hAnsi="Averta for TBWA"/>
          <w:color w:val="auto"/>
          <w:sz w:val="22"/>
          <w:szCs w:val="22"/>
          <w:lang w:val="fr-FR"/>
        </w:rPr>
        <w:t xml:space="preserve">en </w:t>
      </w:r>
      <w:r w:rsidR="00D87B3D" w:rsidRPr="008743E6">
        <w:rPr>
          <w:rFonts w:ascii="Averta for TBWA" w:hAnsi="Averta for TBWA"/>
          <w:color w:val="auto"/>
          <w:sz w:val="22"/>
          <w:szCs w:val="22"/>
          <w:lang w:val="fr-FR"/>
        </w:rPr>
        <w:t xml:space="preserve">parkeert </w:t>
      </w:r>
      <w:r w:rsidR="001E376C" w:rsidRPr="008743E6">
        <w:rPr>
          <w:rFonts w:ascii="Averta for TBWA" w:hAnsi="Averta for TBWA"/>
          <w:color w:val="auto"/>
          <w:sz w:val="22"/>
          <w:szCs w:val="22"/>
          <w:lang w:val="fr-FR"/>
        </w:rPr>
        <w:t xml:space="preserve">zich zo automatisch </w:t>
      </w:r>
      <w:r w:rsidR="00D87B3D" w:rsidRPr="008743E6">
        <w:rPr>
          <w:rFonts w:ascii="Averta for TBWA" w:hAnsi="Averta for TBWA"/>
          <w:color w:val="auto"/>
          <w:sz w:val="22"/>
          <w:szCs w:val="22"/>
          <w:lang w:val="fr-FR"/>
        </w:rPr>
        <w:t>en perfect tussen de lijnen.</w:t>
      </w:r>
      <w:r w:rsidR="00A0196C" w:rsidRPr="008743E6">
        <w:rPr>
          <w:rFonts w:ascii="Averta for TBWA" w:hAnsi="Averta for TBWA"/>
          <w:color w:val="auto"/>
          <w:sz w:val="22"/>
          <w:szCs w:val="22"/>
          <w:lang w:val="fr-FR"/>
        </w:rPr>
        <w:t xml:space="preserve"> </w:t>
      </w:r>
    </w:p>
    <w:p w14:paraId="4E0EB27E" w14:textId="3827237A" w:rsidR="00FC6EED" w:rsidRDefault="00FC6EED" w:rsidP="00DA2881">
      <w:pPr>
        <w:pStyle w:val="TBWA"/>
        <w:rPr>
          <w:rFonts w:ascii="Averta for TBWA" w:hAnsi="Averta for TBWA"/>
          <w:color w:val="auto"/>
          <w:sz w:val="22"/>
          <w:szCs w:val="22"/>
          <w:lang w:val="nl-BE"/>
        </w:rPr>
      </w:pPr>
    </w:p>
    <w:p w14:paraId="5088D975" w14:textId="1B9075A6" w:rsidR="00FC6EED" w:rsidRDefault="00FC6EED" w:rsidP="000C7DEF">
      <w:pPr>
        <w:pStyle w:val="TBWA"/>
        <w:jc w:val="center"/>
        <w:rPr>
          <w:rFonts w:ascii="Averta for TBWA" w:hAnsi="Averta for TBWA"/>
          <w:color w:val="auto"/>
          <w:sz w:val="22"/>
          <w:szCs w:val="22"/>
          <w:lang w:val="nl-BE"/>
        </w:rPr>
      </w:pPr>
      <w:r>
        <w:rPr>
          <w:rFonts w:ascii="Averta for TBWA" w:hAnsi="Averta for TBWA"/>
          <w:color w:val="auto"/>
          <w:sz w:val="22"/>
          <w:szCs w:val="22"/>
          <w:lang w:val="nl-BE"/>
        </w:rPr>
        <w:t>***</w:t>
      </w:r>
    </w:p>
    <w:p w14:paraId="0FFE2797" w14:textId="630A8666" w:rsidR="00FC6EED" w:rsidRDefault="00FC6EED" w:rsidP="00DA2881">
      <w:pPr>
        <w:pStyle w:val="TBWA"/>
        <w:rPr>
          <w:rFonts w:ascii="Averta for TBWA" w:hAnsi="Averta for TBWA"/>
          <w:color w:val="auto"/>
          <w:sz w:val="22"/>
          <w:szCs w:val="22"/>
          <w:lang w:val="nl-BE"/>
        </w:rPr>
      </w:pPr>
    </w:p>
    <w:p w14:paraId="7B30222A" w14:textId="77777777" w:rsidR="008743E6" w:rsidRPr="006634E7" w:rsidRDefault="008743E6" w:rsidP="008743E6">
      <w:pPr>
        <w:pStyle w:val="TBWA"/>
        <w:rPr>
          <w:rFonts w:ascii="Averta for TBWA" w:hAnsi="Averta for TBWA"/>
          <w:color w:val="auto"/>
          <w:sz w:val="22"/>
          <w:szCs w:val="22"/>
          <w:u w:val="single"/>
          <w:lang w:val="fr-FR"/>
        </w:rPr>
      </w:pPr>
      <w:r w:rsidRPr="006634E7">
        <w:rPr>
          <w:rFonts w:ascii="Averta for TBWA" w:hAnsi="Averta for TBWA"/>
          <w:color w:val="auto"/>
          <w:sz w:val="22"/>
          <w:szCs w:val="22"/>
          <w:u w:val="single"/>
          <w:lang w:val="fr-FR"/>
        </w:rPr>
        <w:t>CREDITS</w:t>
      </w:r>
      <w:r w:rsidRPr="006634E7">
        <w:rPr>
          <w:rFonts w:ascii="Cambria" w:hAnsi="Cambria" w:cs="Cambria"/>
          <w:color w:val="auto"/>
          <w:sz w:val="22"/>
          <w:szCs w:val="22"/>
          <w:u w:val="single"/>
          <w:lang w:val="fr-FR"/>
        </w:rPr>
        <w:t> </w:t>
      </w:r>
      <w:r w:rsidRPr="006634E7">
        <w:rPr>
          <w:rFonts w:ascii="Averta for TBWA" w:hAnsi="Averta for TBWA"/>
          <w:color w:val="auto"/>
          <w:sz w:val="22"/>
          <w:szCs w:val="22"/>
          <w:u w:val="single"/>
          <w:lang w:val="fr-FR"/>
        </w:rPr>
        <w:t>:</w:t>
      </w:r>
    </w:p>
    <w:p w14:paraId="6C99E656" w14:textId="4A06DFF0" w:rsidR="005348CF" w:rsidRPr="005348CF" w:rsidRDefault="005348CF" w:rsidP="005348CF">
      <w:pPr>
        <w:shd w:val="clear" w:color="auto" w:fill="FFFFFF"/>
        <w:rPr>
          <w:rFonts w:ascii="Averta for TBWA" w:eastAsia="Times New Roman" w:hAnsi="Averta for TBWA" w:cs="Calibri"/>
          <w:color w:val="000000"/>
          <w:sz w:val="22"/>
          <w:szCs w:val="22"/>
          <w:lang w:eastAsia="en-US"/>
        </w:rPr>
      </w:pPr>
      <w:r w:rsidRPr="005348CF">
        <w:rPr>
          <w:rFonts w:ascii="Calibri" w:eastAsia="Times New Roman" w:hAnsi="Calibri" w:cs="Calibri"/>
          <w:color w:val="000000"/>
          <w:lang w:eastAsia="en-US"/>
        </w:rPr>
        <w:br/>
      </w:r>
      <w:r w:rsidRPr="005348CF">
        <w:rPr>
          <w:rFonts w:ascii="Averta for TBWA" w:eastAsia="Times New Roman" w:hAnsi="Averta for TBWA" w:cs="Calibri"/>
          <w:b/>
          <w:color w:val="000000"/>
          <w:sz w:val="22"/>
          <w:szCs w:val="22"/>
          <w:lang w:eastAsia="en-US"/>
        </w:rPr>
        <w:t>Language:</w:t>
      </w:r>
      <w:r w:rsidRPr="005348CF">
        <w:rPr>
          <w:rFonts w:ascii="Averta for TBWA" w:eastAsia="Times New Roman" w:hAnsi="Averta for TBWA" w:cs="Calibri"/>
          <w:color w:val="000000"/>
          <w:sz w:val="22"/>
          <w:szCs w:val="22"/>
          <w:lang w:eastAsia="en-US"/>
        </w:rPr>
        <w:t xml:space="preserve"> FR &amp; NL &amp; ENG</w:t>
      </w:r>
      <w:r w:rsidRPr="005348CF">
        <w:rPr>
          <w:rFonts w:ascii="Averta for TBWA" w:eastAsia="Times New Roman" w:hAnsi="Averta for TBWA" w:cs="Calibri"/>
          <w:color w:val="000000"/>
          <w:sz w:val="22"/>
          <w:szCs w:val="22"/>
          <w:lang w:eastAsia="en-US"/>
        </w:rPr>
        <w:br/>
      </w:r>
      <w:r w:rsidRPr="005348CF">
        <w:rPr>
          <w:rFonts w:ascii="Averta for TBWA" w:eastAsia="Times New Roman" w:hAnsi="Averta for TBWA" w:cs="Calibri"/>
          <w:b/>
          <w:color w:val="000000"/>
          <w:sz w:val="22"/>
          <w:szCs w:val="22"/>
          <w:lang w:eastAsia="en-US"/>
        </w:rPr>
        <w:t>Date of first u</w:t>
      </w:r>
      <w:r w:rsidRPr="005348CF">
        <w:rPr>
          <w:rFonts w:ascii="Averta for TBWA" w:eastAsia="Times New Roman" w:hAnsi="Averta for TBWA" w:cs="Calibri"/>
          <w:b/>
          <w:color w:val="000000"/>
          <w:sz w:val="22"/>
          <w:szCs w:val="22"/>
          <w:lang w:eastAsia="en-US"/>
        </w:rPr>
        <w:t>se:</w:t>
      </w:r>
      <w:r w:rsidRPr="005348CF">
        <w:rPr>
          <w:rFonts w:ascii="Averta for TBWA" w:eastAsia="Times New Roman" w:hAnsi="Averta for TBWA" w:cs="Calibri"/>
          <w:color w:val="000000"/>
          <w:sz w:val="22"/>
          <w:szCs w:val="22"/>
          <w:lang w:eastAsia="en-US"/>
        </w:rPr>
        <w:t xml:space="preserve"> 27/09/2018</w:t>
      </w:r>
      <w:r w:rsidRPr="005348CF">
        <w:rPr>
          <w:rFonts w:ascii="Averta for TBWA" w:eastAsia="Times New Roman" w:hAnsi="Averta for TBWA" w:cs="Calibri"/>
          <w:color w:val="000000"/>
          <w:sz w:val="22"/>
          <w:szCs w:val="22"/>
          <w:lang w:eastAsia="en-US"/>
        </w:rPr>
        <w:br/>
      </w:r>
      <w:r w:rsidRPr="005348CF">
        <w:rPr>
          <w:rFonts w:ascii="Averta for TBWA" w:eastAsia="Times New Roman" w:hAnsi="Averta for TBWA" w:cs="Calibri"/>
          <w:b/>
          <w:color w:val="000000"/>
          <w:sz w:val="22"/>
          <w:szCs w:val="22"/>
          <w:lang w:eastAsia="en-US"/>
        </w:rPr>
        <w:t>Product Category:</w:t>
      </w:r>
      <w:r w:rsidRPr="005348CF">
        <w:rPr>
          <w:rFonts w:eastAsia="Times New Roman" w:cs="Cambria"/>
          <w:color w:val="000000"/>
          <w:sz w:val="22"/>
          <w:szCs w:val="22"/>
          <w:lang w:eastAsia="en-US"/>
        </w:rPr>
        <w:t> </w:t>
      </w:r>
      <w:r w:rsidRPr="005348CF">
        <w:rPr>
          <w:rFonts w:ascii="Averta for TBWA" w:eastAsia="Times New Roman" w:hAnsi="Averta for TBWA" w:cs="Calibri"/>
          <w:color w:val="000000"/>
          <w:sz w:val="22"/>
          <w:szCs w:val="22"/>
          <w:lang w:eastAsia="en-US"/>
        </w:rPr>
        <w:t>Automotive industry</w:t>
      </w:r>
      <w:r w:rsidRPr="005348CF">
        <w:rPr>
          <w:rFonts w:ascii="Averta for TBWA" w:eastAsia="Times New Roman" w:hAnsi="Averta for TBWA" w:cs="Calibri"/>
          <w:color w:val="000000"/>
          <w:sz w:val="22"/>
          <w:szCs w:val="22"/>
          <w:lang w:eastAsia="en-US"/>
        </w:rPr>
        <w:br/>
      </w:r>
      <w:r w:rsidRPr="005348CF">
        <w:rPr>
          <w:rFonts w:ascii="Averta for TBWA" w:eastAsia="Times New Roman" w:hAnsi="Averta for TBWA" w:cs="Calibri"/>
          <w:b/>
          <w:color w:val="000000"/>
          <w:sz w:val="22"/>
          <w:szCs w:val="22"/>
          <w:lang w:eastAsia="en-US"/>
        </w:rPr>
        <w:t>Campaign Title:</w:t>
      </w:r>
      <w:r w:rsidRPr="005348CF">
        <w:rPr>
          <w:rFonts w:ascii="Averta for TBWA" w:eastAsia="Times New Roman" w:hAnsi="Averta for TBWA" w:cs="Calibri"/>
          <w:color w:val="000000"/>
          <w:sz w:val="22"/>
          <w:szCs w:val="22"/>
          <w:lang w:eastAsia="en-US"/>
        </w:rPr>
        <w:t xml:space="preserve"> Nissan Dumb Parking</w:t>
      </w:r>
      <w:r w:rsidRPr="005348CF">
        <w:rPr>
          <w:rFonts w:ascii="Averta for TBWA" w:eastAsia="Times New Roman" w:hAnsi="Averta for TBWA" w:cs="Calibri"/>
          <w:color w:val="000000"/>
          <w:sz w:val="22"/>
          <w:szCs w:val="22"/>
          <w:lang w:eastAsia="en-US"/>
        </w:rPr>
        <w:br/>
      </w:r>
      <w:r w:rsidRPr="005348CF">
        <w:rPr>
          <w:rFonts w:ascii="Averta for TBWA" w:eastAsia="Times New Roman" w:hAnsi="Averta for TBWA" w:cs="Calibri"/>
          <w:b/>
          <w:color w:val="000000"/>
          <w:sz w:val="22"/>
          <w:szCs w:val="22"/>
          <w:lang w:eastAsia="en-US"/>
        </w:rPr>
        <w:t>Product:</w:t>
      </w:r>
      <w:r w:rsidRPr="005348CF">
        <w:rPr>
          <w:rFonts w:eastAsia="Times New Roman" w:cs="Cambria"/>
          <w:color w:val="000000"/>
          <w:sz w:val="22"/>
          <w:szCs w:val="22"/>
          <w:lang w:eastAsia="en-US"/>
        </w:rPr>
        <w:t> </w:t>
      </w:r>
      <w:r w:rsidRPr="005348CF">
        <w:rPr>
          <w:rFonts w:ascii="Averta for TBWA" w:eastAsia="Times New Roman" w:hAnsi="Averta for TBWA" w:cs="Calibri"/>
          <w:color w:val="000000"/>
          <w:sz w:val="22"/>
          <w:szCs w:val="22"/>
          <w:lang w:eastAsia="en-US"/>
        </w:rPr>
        <w:t xml:space="preserve"> Nissan LEAF, Nissan QAHSQAI &amp;</w:t>
      </w:r>
      <w:r w:rsidRPr="005348CF">
        <w:rPr>
          <w:rFonts w:eastAsia="Times New Roman" w:cs="Cambria"/>
          <w:color w:val="000000"/>
          <w:sz w:val="22"/>
          <w:szCs w:val="22"/>
          <w:lang w:eastAsia="en-US"/>
        </w:rPr>
        <w:t> </w:t>
      </w:r>
      <w:r w:rsidRPr="005348CF">
        <w:rPr>
          <w:rFonts w:ascii="Averta for TBWA" w:eastAsia="Times New Roman" w:hAnsi="Averta for TBWA" w:cs="Calibri"/>
          <w:color w:val="000000"/>
          <w:sz w:val="22"/>
          <w:szCs w:val="22"/>
          <w:lang w:eastAsia="en-US"/>
        </w:rPr>
        <w:t xml:space="preserve">Nissan Intelligent Mobility - </w:t>
      </w:r>
      <w:proofErr w:type="spellStart"/>
      <w:r w:rsidRPr="005348CF">
        <w:rPr>
          <w:rFonts w:ascii="Averta for TBWA" w:eastAsia="Times New Roman" w:hAnsi="Averta for TBWA" w:cs="Calibri"/>
          <w:color w:val="000000"/>
          <w:sz w:val="22"/>
          <w:szCs w:val="22"/>
          <w:lang w:eastAsia="en-US"/>
        </w:rPr>
        <w:t>ProPILO</w:t>
      </w:r>
      <w:r w:rsidRPr="005348CF">
        <w:rPr>
          <w:rFonts w:ascii="Averta for TBWA" w:eastAsia="Times New Roman" w:hAnsi="Averta for TBWA" w:cs="Calibri"/>
          <w:color w:val="000000"/>
          <w:sz w:val="22"/>
          <w:szCs w:val="22"/>
          <w:lang w:eastAsia="en-US"/>
        </w:rPr>
        <w:t>T</w:t>
      </w:r>
      <w:proofErr w:type="spellEnd"/>
      <w:r w:rsidRPr="005348CF">
        <w:rPr>
          <w:rFonts w:ascii="Averta for TBWA" w:eastAsia="Times New Roman" w:hAnsi="Averta for TBWA" w:cs="Calibri"/>
          <w:color w:val="000000"/>
          <w:sz w:val="22"/>
          <w:szCs w:val="22"/>
          <w:lang w:eastAsia="en-US"/>
        </w:rPr>
        <w:t xml:space="preserve"> Park, Intelligent Park Assist</w:t>
      </w:r>
      <w:r w:rsidRPr="005348CF">
        <w:rPr>
          <w:rFonts w:ascii="Averta for TBWA" w:eastAsia="Times New Roman" w:hAnsi="Averta for TBWA" w:cs="Calibri"/>
          <w:color w:val="000000"/>
          <w:sz w:val="22"/>
          <w:szCs w:val="22"/>
          <w:lang w:eastAsia="en-US"/>
        </w:rPr>
        <w:br/>
      </w:r>
      <w:r w:rsidRPr="005348CF">
        <w:rPr>
          <w:rFonts w:ascii="Averta for TBWA" w:eastAsia="Times New Roman" w:hAnsi="Averta for TBWA" w:cs="Calibri"/>
          <w:b/>
          <w:color w:val="000000"/>
          <w:sz w:val="22"/>
          <w:szCs w:val="22"/>
          <w:lang w:eastAsia="en-US"/>
        </w:rPr>
        <w:t>Client:</w:t>
      </w:r>
      <w:r w:rsidRPr="005348CF">
        <w:rPr>
          <w:rFonts w:ascii="Averta for TBWA" w:eastAsia="Times New Roman" w:hAnsi="Averta for TBWA" w:cs="Calibri"/>
          <w:color w:val="000000"/>
          <w:sz w:val="22"/>
          <w:szCs w:val="22"/>
          <w:lang w:eastAsia="en-US"/>
        </w:rPr>
        <w:t xml:space="preserve"> Nissan Belux</w:t>
      </w:r>
      <w:r w:rsidRPr="005348CF">
        <w:rPr>
          <w:rFonts w:eastAsia="Times New Roman" w:cs="Cambria"/>
          <w:color w:val="000000"/>
          <w:sz w:val="22"/>
          <w:szCs w:val="22"/>
          <w:lang w:eastAsia="en-US"/>
        </w:rPr>
        <w:t> </w:t>
      </w:r>
      <w:r w:rsidRPr="005348CF">
        <w:rPr>
          <w:rFonts w:ascii="Averta for TBWA" w:eastAsia="Times New Roman" w:hAnsi="Averta for TBWA" w:cs="Calibri"/>
          <w:color w:val="000000"/>
          <w:sz w:val="22"/>
          <w:szCs w:val="22"/>
          <w:lang w:eastAsia="en-US"/>
        </w:rPr>
        <w:t>-</w:t>
      </w:r>
      <w:r w:rsidRPr="005348CF">
        <w:rPr>
          <w:rFonts w:eastAsia="Times New Roman" w:cs="Cambria"/>
          <w:color w:val="000000"/>
          <w:sz w:val="22"/>
          <w:szCs w:val="22"/>
          <w:lang w:eastAsia="en-US"/>
        </w:rPr>
        <w:t> </w:t>
      </w:r>
      <w:r w:rsidRPr="005348CF">
        <w:rPr>
          <w:rFonts w:ascii="Averta for TBWA" w:eastAsia="Times New Roman" w:hAnsi="Averta for TBWA" w:cs="Calibri"/>
          <w:color w:val="000000"/>
          <w:sz w:val="22"/>
          <w:szCs w:val="22"/>
          <w:lang w:eastAsia="en-US"/>
        </w:rPr>
        <w:t xml:space="preserve"> Melvin </w:t>
      </w:r>
      <w:proofErr w:type="spellStart"/>
      <w:r w:rsidRPr="005348CF">
        <w:rPr>
          <w:rFonts w:ascii="Averta for TBWA" w:eastAsia="Times New Roman" w:hAnsi="Averta for TBWA" w:cs="Calibri"/>
          <w:color w:val="000000"/>
          <w:sz w:val="22"/>
          <w:szCs w:val="22"/>
          <w:lang w:eastAsia="en-US"/>
        </w:rPr>
        <w:t>Keuter</w:t>
      </w:r>
      <w:proofErr w:type="spellEnd"/>
      <w:r w:rsidRPr="005348CF">
        <w:rPr>
          <w:rFonts w:eastAsia="Times New Roman" w:cs="Cambria"/>
          <w:color w:val="000000"/>
          <w:sz w:val="22"/>
          <w:szCs w:val="22"/>
          <w:lang w:eastAsia="en-US"/>
        </w:rPr>
        <w:t> </w:t>
      </w:r>
      <w:r w:rsidRPr="005348CF">
        <w:rPr>
          <w:rFonts w:ascii="Averta for TBWA" w:eastAsia="Times New Roman" w:hAnsi="Averta for TBWA" w:cs="Calibri"/>
          <w:color w:val="000000"/>
          <w:sz w:val="22"/>
          <w:szCs w:val="22"/>
          <w:lang w:eastAsia="en-US"/>
        </w:rPr>
        <w:t>+32 (0)476</w:t>
      </w:r>
      <w:r w:rsidRPr="005348CF">
        <w:rPr>
          <w:rFonts w:eastAsia="Times New Roman" w:cs="Cambria"/>
          <w:color w:val="000000"/>
          <w:sz w:val="22"/>
          <w:szCs w:val="22"/>
          <w:lang w:eastAsia="en-US"/>
        </w:rPr>
        <w:t> </w:t>
      </w:r>
      <w:r w:rsidRPr="005348CF">
        <w:rPr>
          <w:rFonts w:ascii="Averta for TBWA" w:eastAsia="Times New Roman" w:hAnsi="Averta for TBWA" w:cs="Calibri"/>
          <w:color w:val="000000"/>
          <w:sz w:val="22"/>
          <w:szCs w:val="22"/>
          <w:lang w:eastAsia="en-US"/>
        </w:rPr>
        <w:t>861518</w:t>
      </w:r>
      <w:r w:rsidRPr="005348CF">
        <w:rPr>
          <w:rFonts w:ascii="Averta for TBWA" w:eastAsia="Times New Roman" w:hAnsi="Averta for TBWA" w:cs="Calibri"/>
          <w:color w:val="000000"/>
          <w:sz w:val="22"/>
          <w:szCs w:val="22"/>
          <w:lang w:eastAsia="en-US"/>
        </w:rPr>
        <w:br/>
      </w:r>
      <w:r w:rsidRPr="005348CF">
        <w:rPr>
          <w:rFonts w:ascii="Averta for TBWA" w:eastAsia="Times New Roman" w:hAnsi="Averta for TBWA" w:cs="Calibri"/>
          <w:b/>
          <w:color w:val="000000"/>
          <w:sz w:val="22"/>
          <w:szCs w:val="22"/>
          <w:lang w:eastAsia="en-US"/>
        </w:rPr>
        <w:t>Agency:</w:t>
      </w:r>
      <w:r w:rsidRPr="005348CF">
        <w:rPr>
          <w:rFonts w:ascii="Averta for TBWA" w:eastAsia="Times New Roman" w:hAnsi="Averta for TBWA" w:cs="Calibri"/>
          <w:color w:val="000000"/>
          <w:sz w:val="22"/>
          <w:szCs w:val="22"/>
          <w:lang w:eastAsia="en-US"/>
        </w:rPr>
        <w:t xml:space="preserve"> TBWA</w:t>
      </w:r>
      <w:r w:rsidRPr="005348CF">
        <w:rPr>
          <w:rFonts w:ascii="Averta for TBWA" w:eastAsia="Times New Roman" w:hAnsi="Averta for TBWA" w:cs="Calibri"/>
          <w:color w:val="000000"/>
          <w:sz w:val="22"/>
          <w:szCs w:val="22"/>
          <w:lang w:eastAsia="en-US"/>
        </w:rPr>
        <w:br/>
      </w:r>
      <w:r w:rsidRPr="005348CF">
        <w:rPr>
          <w:rFonts w:ascii="Averta for TBWA" w:eastAsia="Times New Roman" w:hAnsi="Averta for TBWA" w:cs="Calibri"/>
          <w:b/>
          <w:color w:val="000000"/>
          <w:sz w:val="22"/>
          <w:szCs w:val="22"/>
          <w:lang w:eastAsia="en-US"/>
        </w:rPr>
        <w:t>Creative Director:</w:t>
      </w:r>
      <w:r w:rsidRPr="005348CF">
        <w:rPr>
          <w:rFonts w:ascii="Averta for TBWA" w:eastAsia="Times New Roman" w:hAnsi="Averta for TBWA" w:cs="Calibri"/>
          <w:color w:val="000000"/>
          <w:sz w:val="22"/>
          <w:szCs w:val="22"/>
          <w:lang w:eastAsia="en-US"/>
        </w:rPr>
        <w:t xml:space="preserve"> Bout </w:t>
      </w:r>
      <w:proofErr w:type="spellStart"/>
      <w:r w:rsidRPr="005348CF">
        <w:rPr>
          <w:rFonts w:ascii="Averta for TBWA" w:eastAsia="Times New Roman" w:hAnsi="Averta for TBWA" w:cs="Calibri"/>
          <w:color w:val="000000"/>
          <w:sz w:val="22"/>
          <w:szCs w:val="22"/>
          <w:lang w:eastAsia="en-US"/>
        </w:rPr>
        <w:t>Holtof</w:t>
      </w:r>
      <w:proofErr w:type="spellEnd"/>
      <w:r w:rsidRPr="005348CF">
        <w:rPr>
          <w:rFonts w:ascii="Averta for TBWA" w:eastAsia="Times New Roman" w:hAnsi="Averta for TBWA" w:cs="Calibri"/>
          <w:color w:val="000000"/>
          <w:sz w:val="22"/>
          <w:szCs w:val="22"/>
          <w:lang w:eastAsia="en-US"/>
        </w:rPr>
        <w:t>,</w:t>
      </w:r>
      <w:r w:rsidRPr="005348CF">
        <w:rPr>
          <w:rFonts w:eastAsia="Times New Roman" w:cs="Cambria"/>
          <w:color w:val="000000"/>
          <w:sz w:val="22"/>
          <w:szCs w:val="22"/>
          <w:lang w:eastAsia="en-US"/>
        </w:rPr>
        <w:t> </w:t>
      </w:r>
      <w:r w:rsidRPr="005348CF">
        <w:rPr>
          <w:rFonts w:ascii="Averta for TBWA" w:eastAsia="Times New Roman" w:hAnsi="Averta for TBWA" w:cs="Calibri"/>
          <w:color w:val="000000"/>
          <w:sz w:val="22"/>
          <w:szCs w:val="22"/>
          <w:lang w:eastAsia="en-US"/>
        </w:rPr>
        <w:t xml:space="preserve">Jeroen </w:t>
      </w:r>
      <w:proofErr w:type="spellStart"/>
      <w:r w:rsidRPr="005348CF">
        <w:rPr>
          <w:rFonts w:ascii="Averta for TBWA" w:eastAsia="Times New Roman" w:hAnsi="Averta for TBWA" w:cs="Calibri"/>
          <w:color w:val="000000"/>
          <w:sz w:val="22"/>
          <w:szCs w:val="22"/>
          <w:lang w:eastAsia="en-US"/>
        </w:rPr>
        <w:t>Bostoen</w:t>
      </w:r>
      <w:proofErr w:type="spellEnd"/>
      <w:r w:rsidRPr="005348CF">
        <w:rPr>
          <w:rFonts w:ascii="Averta for TBWA" w:eastAsia="Times New Roman" w:hAnsi="Averta for TBWA" w:cs="Calibri"/>
          <w:color w:val="000000"/>
          <w:sz w:val="22"/>
          <w:szCs w:val="22"/>
          <w:lang w:eastAsia="en-US"/>
        </w:rPr>
        <w:br/>
      </w:r>
      <w:r w:rsidRPr="005348CF">
        <w:rPr>
          <w:rFonts w:ascii="Averta for TBWA" w:eastAsia="Times New Roman" w:hAnsi="Averta for TBWA" w:cs="Calibri"/>
          <w:b/>
          <w:color w:val="000000"/>
          <w:sz w:val="22"/>
          <w:szCs w:val="22"/>
          <w:lang w:eastAsia="en-US"/>
        </w:rPr>
        <w:t>Creatives:</w:t>
      </w:r>
      <w:r w:rsidRPr="005348CF">
        <w:rPr>
          <w:rFonts w:ascii="Averta for TBWA" w:eastAsia="Times New Roman" w:hAnsi="Averta for TBWA" w:cs="Calibri"/>
          <w:color w:val="000000"/>
          <w:sz w:val="22"/>
          <w:szCs w:val="22"/>
          <w:lang w:eastAsia="en-US"/>
        </w:rPr>
        <w:t xml:space="preserve"> Thomas </w:t>
      </w:r>
      <w:proofErr w:type="spellStart"/>
      <w:r w:rsidRPr="005348CF">
        <w:rPr>
          <w:rFonts w:ascii="Averta for TBWA" w:eastAsia="Times New Roman" w:hAnsi="Averta for TBWA" w:cs="Calibri"/>
          <w:color w:val="000000"/>
          <w:sz w:val="22"/>
          <w:szCs w:val="22"/>
          <w:lang w:eastAsia="en-US"/>
        </w:rPr>
        <w:t>Driesen</w:t>
      </w:r>
      <w:proofErr w:type="spellEnd"/>
      <w:r w:rsidRPr="005348CF">
        <w:rPr>
          <w:rFonts w:ascii="Averta for TBWA" w:eastAsia="Times New Roman" w:hAnsi="Averta for TBWA" w:cs="Calibri"/>
          <w:color w:val="000000"/>
          <w:sz w:val="22"/>
          <w:szCs w:val="22"/>
          <w:lang w:eastAsia="en-US"/>
        </w:rPr>
        <w:t xml:space="preserve">, David </w:t>
      </w:r>
      <w:proofErr w:type="spellStart"/>
      <w:r w:rsidRPr="005348CF">
        <w:rPr>
          <w:rFonts w:ascii="Averta for TBWA" w:eastAsia="Times New Roman" w:hAnsi="Averta for TBWA" w:cs="Calibri"/>
          <w:color w:val="000000"/>
          <w:sz w:val="22"/>
          <w:szCs w:val="22"/>
          <w:lang w:eastAsia="en-US"/>
        </w:rPr>
        <w:t>Maertens</w:t>
      </w:r>
      <w:proofErr w:type="spellEnd"/>
      <w:r w:rsidRPr="005348CF">
        <w:rPr>
          <w:rFonts w:ascii="Averta for TBWA" w:eastAsia="Times New Roman" w:hAnsi="Averta for TBWA" w:cs="Calibri"/>
          <w:color w:val="000000"/>
          <w:sz w:val="22"/>
          <w:szCs w:val="22"/>
          <w:lang w:eastAsia="en-US"/>
        </w:rPr>
        <w:br/>
      </w:r>
      <w:r w:rsidRPr="005348CF">
        <w:rPr>
          <w:rFonts w:ascii="Averta for TBWA" w:eastAsia="Times New Roman" w:hAnsi="Averta for TBWA" w:cs="Calibri"/>
          <w:b/>
          <w:color w:val="000000"/>
          <w:sz w:val="22"/>
          <w:szCs w:val="22"/>
          <w:lang w:eastAsia="en-US"/>
        </w:rPr>
        <w:t>Copywriter:</w:t>
      </w:r>
      <w:r w:rsidRPr="005348CF">
        <w:rPr>
          <w:rFonts w:ascii="Averta for TBWA" w:eastAsia="Times New Roman" w:hAnsi="Averta for TBWA" w:cs="Calibri"/>
          <w:color w:val="000000"/>
          <w:sz w:val="22"/>
          <w:szCs w:val="22"/>
          <w:lang w:eastAsia="en-US"/>
        </w:rPr>
        <w:t xml:space="preserve"> Eric </w:t>
      </w:r>
      <w:proofErr w:type="spellStart"/>
      <w:r w:rsidRPr="005348CF">
        <w:rPr>
          <w:rFonts w:ascii="Averta for TBWA" w:eastAsia="Times New Roman" w:hAnsi="Averta for TBWA" w:cs="Calibri"/>
          <w:color w:val="000000"/>
          <w:sz w:val="22"/>
          <w:szCs w:val="22"/>
          <w:lang w:eastAsia="en-US"/>
        </w:rPr>
        <w:t>Debaene</w:t>
      </w:r>
      <w:proofErr w:type="spellEnd"/>
      <w:r w:rsidRPr="005348CF">
        <w:rPr>
          <w:rFonts w:ascii="Averta for TBWA" w:eastAsia="Times New Roman" w:hAnsi="Averta for TBWA" w:cs="Calibri"/>
          <w:color w:val="000000"/>
          <w:sz w:val="22"/>
          <w:szCs w:val="22"/>
          <w:lang w:eastAsia="en-US"/>
        </w:rPr>
        <w:t xml:space="preserve">, Vincent </w:t>
      </w:r>
      <w:proofErr w:type="spellStart"/>
      <w:r w:rsidRPr="005348CF">
        <w:rPr>
          <w:rFonts w:ascii="Averta for TBWA" w:eastAsia="Times New Roman" w:hAnsi="Averta for TBWA" w:cs="Calibri"/>
          <w:color w:val="000000"/>
          <w:sz w:val="22"/>
          <w:szCs w:val="22"/>
          <w:lang w:eastAsia="en-US"/>
        </w:rPr>
        <w:t>Nivarlet</w:t>
      </w:r>
      <w:proofErr w:type="spellEnd"/>
      <w:r w:rsidRPr="005348CF">
        <w:rPr>
          <w:rFonts w:ascii="Averta for TBWA" w:eastAsia="Times New Roman" w:hAnsi="Averta for TBWA" w:cs="Calibri"/>
          <w:color w:val="000000"/>
          <w:sz w:val="22"/>
          <w:szCs w:val="22"/>
          <w:lang w:eastAsia="en-US"/>
        </w:rPr>
        <w:t>, Albin Barry</w:t>
      </w:r>
    </w:p>
    <w:p w14:paraId="67266647" w14:textId="7A50E5D6" w:rsidR="005348CF" w:rsidRPr="005348CF" w:rsidRDefault="005348CF" w:rsidP="005348CF">
      <w:pPr>
        <w:shd w:val="clear" w:color="auto" w:fill="FFFFFF"/>
        <w:rPr>
          <w:rFonts w:ascii="Averta for TBWA" w:eastAsia="Times New Roman" w:hAnsi="Averta for TBWA" w:cs="Calibri"/>
          <w:color w:val="000000"/>
          <w:sz w:val="22"/>
          <w:szCs w:val="22"/>
          <w:lang w:eastAsia="en-US"/>
        </w:rPr>
      </w:pPr>
      <w:proofErr w:type="spellStart"/>
      <w:r w:rsidRPr="005348CF">
        <w:rPr>
          <w:rFonts w:ascii="Averta for TBWA" w:eastAsia="Times New Roman" w:hAnsi="Averta for TBWA" w:cs="Calibri"/>
          <w:b/>
          <w:color w:val="000000"/>
          <w:sz w:val="22"/>
          <w:szCs w:val="22"/>
          <w:lang w:eastAsia="en-US"/>
        </w:rPr>
        <w:t>Retoucher</w:t>
      </w:r>
      <w:proofErr w:type="spellEnd"/>
      <w:r w:rsidRPr="005348CF">
        <w:rPr>
          <w:rFonts w:ascii="Averta for TBWA" w:eastAsia="Times New Roman" w:hAnsi="Averta for TBWA" w:cs="Calibri"/>
          <w:b/>
          <w:color w:val="000000"/>
          <w:sz w:val="22"/>
          <w:szCs w:val="22"/>
          <w:lang w:eastAsia="en-US"/>
        </w:rPr>
        <w:t>:</w:t>
      </w:r>
      <w:r w:rsidRPr="005348CF">
        <w:rPr>
          <w:rFonts w:ascii="Averta for TBWA" w:eastAsia="Times New Roman" w:hAnsi="Averta for TBWA" w:cs="Calibri"/>
          <w:color w:val="000000"/>
          <w:sz w:val="22"/>
          <w:szCs w:val="22"/>
          <w:lang w:eastAsia="en-US"/>
        </w:rPr>
        <w:t xml:space="preserve"> Marianne Gualtieri</w:t>
      </w:r>
      <w:r w:rsidRPr="005348CF">
        <w:rPr>
          <w:rFonts w:ascii="Averta for TBWA" w:eastAsia="Times New Roman" w:hAnsi="Averta for TBWA" w:cs="Calibri"/>
          <w:color w:val="000000"/>
          <w:sz w:val="22"/>
          <w:szCs w:val="22"/>
          <w:lang w:eastAsia="en-US"/>
        </w:rPr>
        <w:br/>
      </w:r>
      <w:r w:rsidRPr="005348CF">
        <w:rPr>
          <w:rFonts w:ascii="Averta for TBWA" w:eastAsia="Times New Roman" w:hAnsi="Averta for TBWA" w:cs="Calibri"/>
          <w:b/>
          <w:color w:val="000000"/>
          <w:sz w:val="22"/>
          <w:szCs w:val="22"/>
          <w:lang w:eastAsia="en-US"/>
        </w:rPr>
        <w:t>Account:</w:t>
      </w:r>
      <w:r w:rsidRPr="005348CF">
        <w:rPr>
          <w:rFonts w:ascii="Averta for TBWA" w:eastAsia="Times New Roman" w:hAnsi="Averta for TBWA" w:cs="Calibri"/>
          <w:color w:val="000000"/>
          <w:sz w:val="22"/>
          <w:szCs w:val="22"/>
          <w:lang w:eastAsia="en-US"/>
        </w:rPr>
        <w:t xml:space="preserve"> Raisa </w:t>
      </w:r>
      <w:proofErr w:type="spellStart"/>
      <w:r w:rsidRPr="005348CF">
        <w:rPr>
          <w:rFonts w:ascii="Averta for TBWA" w:eastAsia="Times New Roman" w:hAnsi="Averta for TBWA" w:cs="Calibri"/>
          <w:color w:val="000000"/>
          <w:sz w:val="22"/>
          <w:szCs w:val="22"/>
          <w:lang w:eastAsia="en-US"/>
        </w:rPr>
        <w:t>Vanvoorden</w:t>
      </w:r>
      <w:proofErr w:type="spellEnd"/>
      <w:r w:rsidRPr="005348CF">
        <w:rPr>
          <w:rFonts w:ascii="Averta for TBWA" w:eastAsia="Times New Roman" w:hAnsi="Averta for TBWA" w:cs="Calibri"/>
          <w:color w:val="000000"/>
          <w:sz w:val="22"/>
          <w:szCs w:val="22"/>
          <w:lang w:eastAsia="en-US"/>
        </w:rPr>
        <w:t>, Molly Vu Duc</w:t>
      </w:r>
      <w:r w:rsidRPr="005348CF">
        <w:rPr>
          <w:rFonts w:ascii="Averta for TBWA" w:eastAsia="Times New Roman" w:hAnsi="Averta for TBWA" w:cs="Calibri"/>
          <w:color w:val="000000"/>
          <w:sz w:val="22"/>
          <w:szCs w:val="22"/>
          <w:lang w:eastAsia="en-US"/>
        </w:rPr>
        <w:br/>
      </w:r>
      <w:r w:rsidRPr="005348CF">
        <w:rPr>
          <w:rFonts w:ascii="Averta for TBWA" w:eastAsia="Times New Roman" w:hAnsi="Averta for TBWA" w:cs="Calibri"/>
          <w:b/>
          <w:color w:val="000000"/>
          <w:sz w:val="22"/>
          <w:szCs w:val="22"/>
          <w:lang w:eastAsia="en-US"/>
        </w:rPr>
        <w:t>Traffic Planner:</w:t>
      </w:r>
      <w:r w:rsidRPr="005348CF">
        <w:rPr>
          <w:rFonts w:ascii="Averta for TBWA" w:eastAsia="Times New Roman" w:hAnsi="Averta for TBWA" w:cs="Calibri"/>
          <w:color w:val="000000"/>
          <w:sz w:val="22"/>
          <w:szCs w:val="22"/>
          <w:lang w:eastAsia="en-US"/>
        </w:rPr>
        <w:t xml:space="preserve"> </w:t>
      </w:r>
      <w:proofErr w:type="spellStart"/>
      <w:r w:rsidRPr="005348CF">
        <w:rPr>
          <w:rFonts w:ascii="Averta for TBWA" w:eastAsia="Times New Roman" w:hAnsi="Averta for TBWA" w:cs="Calibri"/>
          <w:color w:val="000000"/>
          <w:sz w:val="22"/>
          <w:szCs w:val="22"/>
          <w:lang w:eastAsia="en-US"/>
        </w:rPr>
        <w:t>Xandra</w:t>
      </w:r>
      <w:proofErr w:type="spellEnd"/>
      <w:r w:rsidRPr="005348CF">
        <w:rPr>
          <w:rFonts w:ascii="Averta for TBWA" w:eastAsia="Times New Roman" w:hAnsi="Averta for TBWA" w:cs="Calibri"/>
          <w:color w:val="000000"/>
          <w:sz w:val="22"/>
          <w:szCs w:val="22"/>
          <w:lang w:eastAsia="en-US"/>
        </w:rPr>
        <w:t xml:space="preserve"> Van der </w:t>
      </w:r>
      <w:proofErr w:type="spellStart"/>
      <w:r w:rsidRPr="005348CF">
        <w:rPr>
          <w:rFonts w:ascii="Averta for TBWA" w:eastAsia="Times New Roman" w:hAnsi="Averta for TBWA" w:cs="Calibri"/>
          <w:color w:val="000000"/>
          <w:sz w:val="22"/>
          <w:szCs w:val="22"/>
          <w:lang w:eastAsia="en-US"/>
        </w:rPr>
        <w:t>Mersch</w:t>
      </w:r>
      <w:proofErr w:type="spellEnd"/>
      <w:r w:rsidRPr="005348CF">
        <w:rPr>
          <w:rFonts w:ascii="Averta for TBWA" w:eastAsia="Times New Roman" w:hAnsi="Averta for TBWA" w:cs="Calibri"/>
          <w:color w:val="000000"/>
          <w:sz w:val="22"/>
          <w:szCs w:val="22"/>
          <w:lang w:eastAsia="en-US"/>
        </w:rPr>
        <w:t xml:space="preserve">, Laurie </w:t>
      </w:r>
      <w:proofErr w:type="spellStart"/>
      <w:r w:rsidRPr="005348CF">
        <w:rPr>
          <w:rFonts w:ascii="Averta for TBWA" w:eastAsia="Times New Roman" w:hAnsi="Averta for TBWA" w:cs="Calibri"/>
          <w:color w:val="000000"/>
          <w:sz w:val="22"/>
          <w:szCs w:val="22"/>
          <w:lang w:eastAsia="en-US"/>
        </w:rPr>
        <w:t>Herbots</w:t>
      </w:r>
      <w:proofErr w:type="spellEnd"/>
      <w:r w:rsidRPr="005348CF">
        <w:rPr>
          <w:rFonts w:ascii="Averta for TBWA" w:eastAsia="Times New Roman" w:hAnsi="Averta for TBWA" w:cs="Calibri"/>
          <w:color w:val="000000"/>
          <w:sz w:val="22"/>
          <w:szCs w:val="22"/>
          <w:lang w:eastAsia="en-US"/>
        </w:rPr>
        <w:br/>
      </w:r>
      <w:r w:rsidRPr="005348CF">
        <w:rPr>
          <w:rFonts w:ascii="Averta for TBWA" w:eastAsia="Times New Roman" w:hAnsi="Averta for TBWA" w:cs="Calibri"/>
          <w:b/>
          <w:color w:val="000000"/>
          <w:sz w:val="22"/>
          <w:szCs w:val="22"/>
          <w:lang w:eastAsia="en-US"/>
        </w:rPr>
        <w:t xml:space="preserve">Production Company: </w:t>
      </w:r>
      <w:r w:rsidRPr="005348CF">
        <w:rPr>
          <w:rFonts w:ascii="Averta for TBWA" w:eastAsia="Times New Roman" w:hAnsi="Averta for TBWA" w:cs="Calibri"/>
          <w:color w:val="000000"/>
          <w:sz w:val="22"/>
          <w:szCs w:val="22"/>
          <w:lang w:eastAsia="en-US"/>
        </w:rPr>
        <w:t>Make</w:t>
      </w:r>
    </w:p>
    <w:p w14:paraId="472EA781" w14:textId="04C9D3A8" w:rsidR="005348CF" w:rsidRPr="005348CF" w:rsidRDefault="005348CF" w:rsidP="005348CF">
      <w:pPr>
        <w:shd w:val="clear" w:color="auto" w:fill="FFFFFF"/>
        <w:rPr>
          <w:rFonts w:ascii="Averta for TBWA" w:eastAsia="Times New Roman" w:hAnsi="Averta for TBWA" w:cs="Calibri"/>
          <w:color w:val="000000"/>
          <w:sz w:val="22"/>
          <w:szCs w:val="22"/>
          <w:lang w:eastAsia="en-US"/>
        </w:rPr>
      </w:pPr>
      <w:r w:rsidRPr="005348CF">
        <w:rPr>
          <w:rFonts w:ascii="Averta for TBWA" w:eastAsia="Times New Roman" w:hAnsi="Averta for TBWA" w:cs="Calibri"/>
          <w:b/>
          <w:color w:val="000000"/>
          <w:sz w:val="22"/>
          <w:szCs w:val="22"/>
          <w:lang w:eastAsia="en-US"/>
        </w:rPr>
        <w:t>Producer:</w:t>
      </w:r>
      <w:r w:rsidRPr="005348CF">
        <w:rPr>
          <w:rFonts w:ascii="Averta for TBWA" w:eastAsia="Times New Roman" w:hAnsi="Averta for TBWA" w:cs="Calibri"/>
          <w:color w:val="000000"/>
          <w:sz w:val="22"/>
          <w:szCs w:val="22"/>
          <w:lang w:eastAsia="en-US"/>
        </w:rPr>
        <w:t xml:space="preserve"> </w:t>
      </w:r>
      <w:proofErr w:type="spellStart"/>
      <w:r w:rsidRPr="005348CF">
        <w:rPr>
          <w:rFonts w:ascii="Averta for TBWA" w:eastAsia="Times New Roman" w:hAnsi="Averta for TBWA" w:cs="Calibri"/>
          <w:color w:val="000000"/>
          <w:sz w:val="22"/>
          <w:szCs w:val="22"/>
          <w:lang w:eastAsia="en-US"/>
        </w:rPr>
        <w:t>Lieselot</w:t>
      </w:r>
      <w:proofErr w:type="spellEnd"/>
      <w:r w:rsidRPr="005348CF">
        <w:rPr>
          <w:rFonts w:ascii="Averta for TBWA" w:eastAsia="Times New Roman" w:hAnsi="Averta for TBWA" w:cs="Calibri"/>
          <w:color w:val="000000"/>
          <w:sz w:val="22"/>
          <w:szCs w:val="22"/>
          <w:lang w:eastAsia="en-US"/>
        </w:rPr>
        <w:t xml:space="preserve"> </w:t>
      </w:r>
      <w:proofErr w:type="spellStart"/>
      <w:r w:rsidRPr="005348CF">
        <w:rPr>
          <w:rFonts w:ascii="Averta for TBWA" w:eastAsia="Times New Roman" w:hAnsi="Averta for TBWA" w:cs="Calibri"/>
          <w:color w:val="000000"/>
          <w:sz w:val="22"/>
          <w:szCs w:val="22"/>
          <w:lang w:eastAsia="en-US"/>
        </w:rPr>
        <w:t>Ral</w:t>
      </w:r>
      <w:proofErr w:type="spellEnd"/>
      <w:r w:rsidRPr="005348CF">
        <w:rPr>
          <w:rFonts w:ascii="Averta for TBWA" w:eastAsia="Times New Roman" w:hAnsi="Averta for TBWA" w:cs="Calibri"/>
          <w:color w:val="000000"/>
          <w:sz w:val="22"/>
          <w:szCs w:val="22"/>
          <w:lang w:eastAsia="en-US"/>
        </w:rPr>
        <w:br/>
      </w:r>
      <w:r w:rsidRPr="005348CF">
        <w:rPr>
          <w:rFonts w:ascii="Averta for TBWA" w:eastAsia="Times New Roman" w:hAnsi="Averta for TBWA" w:cs="Calibri"/>
          <w:b/>
          <w:color w:val="000000"/>
          <w:sz w:val="22"/>
          <w:szCs w:val="22"/>
          <w:lang w:eastAsia="en-US"/>
        </w:rPr>
        <w:t>DOP/Director:</w:t>
      </w:r>
      <w:r w:rsidRPr="005348CF">
        <w:rPr>
          <w:rFonts w:ascii="Averta for TBWA" w:eastAsia="Times New Roman" w:hAnsi="Averta for TBWA" w:cs="Calibri"/>
          <w:color w:val="000000"/>
          <w:sz w:val="22"/>
          <w:szCs w:val="22"/>
          <w:lang w:eastAsia="en-US"/>
        </w:rPr>
        <w:t xml:space="preserve"> Gunter </w:t>
      </w:r>
      <w:proofErr w:type="spellStart"/>
      <w:r w:rsidRPr="005348CF">
        <w:rPr>
          <w:rFonts w:ascii="Averta for TBWA" w:eastAsia="Times New Roman" w:hAnsi="Averta for TBWA" w:cs="Calibri"/>
          <w:color w:val="000000"/>
          <w:sz w:val="22"/>
          <w:szCs w:val="22"/>
          <w:lang w:eastAsia="en-US"/>
        </w:rPr>
        <w:t>Blokken</w:t>
      </w:r>
      <w:proofErr w:type="spellEnd"/>
      <w:r w:rsidRPr="005348CF">
        <w:rPr>
          <w:rFonts w:ascii="Averta for TBWA" w:eastAsia="Times New Roman" w:hAnsi="Averta for TBWA" w:cs="Calibri"/>
          <w:color w:val="000000"/>
          <w:sz w:val="22"/>
          <w:szCs w:val="22"/>
          <w:lang w:eastAsia="en-US"/>
        </w:rPr>
        <w:br/>
      </w:r>
      <w:r w:rsidRPr="005348CF">
        <w:rPr>
          <w:rFonts w:ascii="Averta for TBWA" w:eastAsia="Times New Roman" w:hAnsi="Averta for TBWA" w:cs="Calibri"/>
          <w:b/>
          <w:color w:val="000000"/>
          <w:sz w:val="22"/>
          <w:szCs w:val="22"/>
          <w:lang w:eastAsia="en-US"/>
        </w:rPr>
        <w:t>Video Editor</w:t>
      </w:r>
      <w:r w:rsidRPr="005348CF">
        <w:rPr>
          <w:rFonts w:ascii="Averta for TBWA" w:eastAsia="Times New Roman" w:hAnsi="Averta for TBWA" w:cs="Calibri"/>
          <w:b/>
          <w:color w:val="000000"/>
          <w:sz w:val="22"/>
          <w:szCs w:val="22"/>
          <w:lang w:eastAsia="en-US"/>
        </w:rPr>
        <w:t>:</w:t>
      </w:r>
      <w:r w:rsidRPr="005348CF">
        <w:rPr>
          <w:rFonts w:ascii="Averta for TBWA" w:eastAsia="Times New Roman" w:hAnsi="Averta for TBWA" w:cs="Calibri"/>
          <w:color w:val="000000"/>
          <w:sz w:val="22"/>
          <w:szCs w:val="22"/>
          <w:lang w:eastAsia="en-US"/>
        </w:rPr>
        <w:t xml:space="preserve"> </w:t>
      </w:r>
      <w:proofErr w:type="spellStart"/>
      <w:r w:rsidRPr="005348CF">
        <w:rPr>
          <w:rFonts w:ascii="Averta for TBWA" w:eastAsia="Times New Roman" w:hAnsi="Averta for TBWA" w:cs="Calibri"/>
          <w:color w:val="000000"/>
          <w:sz w:val="22"/>
          <w:szCs w:val="22"/>
          <w:lang w:eastAsia="en-US"/>
        </w:rPr>
        <w:t>Liesbeth</w:t>
      </w:r>
      <w:proofErr w:type="spellEnd"/>
      <w:r w:rsidRPr="005348CF">
        <w:rPr>
          <w:rFonts w:ascii="Averta for TBWA" w:eastAsia="Times New Roman" w:hAnsi="Averta for TBWA" w:cs="Calibri"/>
          <w:color w:val="000000"/>
          <w:sz w:val="22"/>
          <w:szCs w:val="22"/>
          <w:lang w:eastAsia="en-US"/>
        </w:rPr>
        <w:t xml:space="preserve"> </w:t>
      </w:r>
      <w:proofErr w:type="spellStart"/>
      <w:r w:rsidRPr="005348CF">
        <w:rPr>
          <w:rFonts w:ascii="Averta for TBWA" w:eastAsia="Times New Roman" w:hAnsi="Averta for TBWA" w:cs="Calibri"/>
          <w:color w:val="000000"/>
          <w:sz w:val="22"/>
          <w:szCs w:val="22"/>
          <w:lang w:eastAsia="en-US"/>
        </w:rPr>
        <w:t>Smets</w:t>
      </w:r>
      <w:proofErr w:type="spellEnd"/>
    </w:p>
    <w:p w14:paraId="63DCE76A" w14:textId="77777777" w:rsidR="005348CF" w:rsidRPr="005348CF" w:rsidRDefault="005348CF" w:rsidP="005348CF">
      <w:pPr>
        <w:shd w:val="clear" w:color="auto" w:fill="FFFFFF"/>
        <w:rPr>
          <w:rFonts w:ascii="Averta for TBWA" w:eastAsia="Times New Roman" w:hAnsi="Averta for TBWA" w:cs="Calibri"/>
          <w:color w:val="000000"/>
          <w:sz w:val="22"/>
          <w:szCs w:val="22"/>
          <w:lang w:eastAsia="en-US"/>
        </w:rPr>
      </w:pPr>
      <w:r w:rsidRPr="005348CF">
        <w:rPr>
          <w:rFonts w:ascii="Averta for TBWA" w:eastAsia="Times New Roman" w:hAnsi="Averta for TBWA" w:cs="Calibri"/>
          <w:b/>
          <w:color w:val="000000"/>
          <w:sz w:val="22"/>
          <w:szCs w:val="22"/>
          <w:lang w:eastAsia="en-US"/>
        </w:rPr>
        <w:t>Sound:</w:t>
      </w:r>
      <w:r w:rsidRPr="005348CF">
        <w:rPr>
          <w:rFonts w:ascii="Averta for TBWA" w:eastAsia="Times New Roman" w:hAnsi="Averta for TBWA" w:cs="Calibri"/>
          <w:color w:val="000000"/>
          <w:sz w:val="22"/>
          <w:szCs w:val="22"/>
          <w:lang w:eastAsia="en-US"/>
        </w:rPr>
        <w:t xml:space="preserve"> Jan </w:t>
      </w:r>
      <w:proofErr w:type="spellStart"/>
      <w:r w:rsidRPr="005348CF">
        <w:rPr>
          <w:rFonts w:ascii="Averta for TBWA" w:eastAsia="Times New Roman" w:hAnsi="Averta for TBWA" w:cs="Calibri"/>
          <w:color w:val="000000"/>
          <w:sz w:val="22"/>
          <w:szCs w:val="22"/>
          <w:lang w:eastAsia="en-US"/>
        </w:rPr>
        <w:t>Pollet</w:t>
      </w:r>
      <w:proofErr w:type="spellEnd"/>
    </w:p>
    <w:p w14:paraId="10971132" w14:textId="77777777" w:rsidR="005348CF" w:rsidRPr="005348CF" w:rsidRDefault="005348CF" w:rsidP="005348CF">
      <w:pPr>
        <w:shd w:val="clear" w:color="auto" w:fill="FFFFFF"/>
        <w:rPr>
          <w:rFonts w:ascii="Averta for TBWA" w:eastAsia="Times New Roman" w:hAnsi="Averta for TBWA" w:cs="Calibri"/>
          <w:color w:val="000000"/>
          <w:sz w:val="22"/>
          <w:szCs w:val="22"/>
          <w:lang w:eastAsia="en-US"/>
        </w:rPr>
      </w:pPr>
      <w:r w:rsidRPr="005348CF">
        <w:rPr>
          <w:rFonts w:ascii="Averta for TBWA" w:eastAsia="Times New Roman" w:hAnsi="Averta for TBWA" w:cs="Calibri"/>
          <w:b/>
          <w:color w:val="000000"/>
          <w:sz w:val="22"/>
          <w:szCs w:val="22"/>
          <w:lang w:eastAsia="en-US"/>
        </w:rPr>
        <w:t>Digital team:</w:t>
      </w:r>
      <w:r w:rsidRPr="005348CF">
        <w:rPr>
          <w:rFonts w:ascii="Averta for TBWA" w:eastAsia="Times New Roman" w:hAnsi="Averta for TBWA" w:cs="Calibri"/>
          <w:color w:val="000000"/>
          <w:sz w:val="22"/>
          <w:szCs w:val="22"/>
          <w:lang w:eastAsia="en-US"/>
        </w:rPr>
        <w:t xml:space="preserve"> </w:t>
      </w:r>
      <w:proofErr w:type="spellStart"/>
      <w:r w:rsidRPr="005348CF">
        <w:rPr>
          <w:rFonts w:ascii="Averta for TBWA" w:eastAsia="Times New Roman" w:hAnsi="Averta for TBWA" w:cs="Calibri"/>
          <w:color w:val="000000"/>
          <w:sz w:val="22"/>
          <w:szCs w:val="22"/>
          <w:lang w:eastAsia="en-US"/>
        </w:rPr>
        <w:t>Digitas</w:t>
      </w:r>
      <w:proofErr w:type="spellEnd"/>
      <w:r w:rsidRPr="005348CF">
        <w:rPr>
          <w:rFonts w:ascii="Averta for TBWA" w:eastAsia="Times New Roman" w:hAnsi="Averta for TBWA" w:cs="Calibri"/>
          <w:color w:val="000000"/>
          <w:sz w:val="22"/>
          <w:szCs w:val="22"/>
          <w:lang w:eastAsia="en-US"/>
        </w:rPr>
        <w:t xml:space="preserve"> -</w:t>
      </w:r>
      <w:r w:rsidRPr="005348CF">
        <w:rPr>
          <w:rFonts w:eastAsia="Times New Roman" w:cs="Cambria"/>
          <w:color w:val="000000"/>
          <w:sz w:val="22"/>
          <w:szCs w:val="22"/>
          <w:lang w:eastAsia="en-US"/>
        </w:rPr>
        <w:t> </w:t>
      </w:r>
      <w:r w:rsidRPr="005348CF">
        <w:rPr>
          <w:rFonts w:ascii="Averta for TBWA" w:eastAsia="Times New Roman" w:hAnsi="Averta for TBWA" w:cs="Calibri"/>
          <w:color w:val="000000"/>
          <w:sz w:val="22"/>
          <w:szCs w:val="22"/>
          <w:lang w:eastAsia="en-US"/>
        </w:rPr>
        <w:t>Fabio Lo Cascio,</w:t>
      </w:r>
      <w:bookmarkStart w:id="0" w:name="_GoBack"/>
      <w:bookmarkEnd w:id="0"/>
      <w:r w:rsidRPr="005348CF">
        <w:rPr>
          <w:rFonts w:eastAsia="Times New Roman" w:cs="Cambria"/>
          <w:color w:val="000000"/>
          <w:sz w:val="22"/>
          <w:szCs w:val="22"/>
          <w:lang w:eastAsia="en-US"/>
        </w:rPr>
        <w:t> </w:t>
      </w:r>
      <w:r w:rsidRPr="005348CF">
        <w:rPr>
          <w:rFonts w:ascii="Averta for TBWA" w:eastAsia="Times New Roman" w:hAnsi="Averta for TBWA" w:cs="Calibri"/>
          <w:color w:val="000000"/>
          <w:sz w:val="22"/>
          <w:szCs w:val="22"/>
          <w:lang w:eastAsia="en-US"/>
        </w:rPr>
        <w:t xml:space="preserve">Tom de </w:t>
      </w:r>
      <w:proofErr w:type="spellStart"/>
      <w:r w:rsidRPr="005348CF">
        <w:rPr>
          <w:rFonts w:ascii="Averta for TBWA" w:eastAsia="Times New Roman" w:hAnsi="Averta for TBWA" w:cs="Calibri"/>
          <w:color w:val="000000"/>
          <w:sz w:val="22"/>
          <w:szCs w:val="22"/>
          <w:lang w:eastAsia="en-US"/>
        </w:rPr>
        <w:t>Keukelaer</w:t>
      </w:r>
      <w:proofErr w:type="spellEnd"/>
      <w:r w:rsidRPr="005348CF">
        <w:rPr>
          <w:rFonts w:ascii="Averta for TBWA" w:eastAsia="Times New Roman" w:hAnsi="Averta for TBWA" w:cs="Calibri"/>
          <w:color w:val="000000"/>
          <w:sz w:val="22"/>
          <w:szCs w:val="22"/>
          <w:lang w:eastAsia="en-US"/>
        </w:rPr>
        <w:t>,</w:t>
      </w:r>
      <w:r w:rsidRPr="005348CF">
        <w:rPr>
          <w:rFonts w:eastAsia="Times New Roman" w:cs="Cambria"/>
          <w:color w:val="000000"/>
          <w:sz w:val="22"/>
          <w:szCs w:val="22"/>
          <w:lang w:eastAsia="en-US"/>
        </w:rPr>
        <w:t> </w:t>
      </w:r>
      <w:r w:rsidRPr="005348CF">
        <w:rPr>
          <w:rFonts w:ascii="Averta for TBWA" w:eastAsia="Times New Roman" w:hAnsi="Averta for TBWA" w:cs="Calibri"/>
          <w:color w:val="000000"/>
          <w:sz w:val="22"/>
          <w:szCs w:val="22"/>
          <w:lang w:eastAsia="en-US"/>
        </w:rPr>
        <w:t>Marie Simon</w:t>
      </w:r>
      <w:r w:rsidRPr="005348CF">
        <w:rPr>
          <w:rFonts w:ascii="Averta for TBWA" w:eastAsia="Times New Roman" w:hAnsi="Averta for TBWA" w:cs="Calibri"/>
          <w:color w:val="000000"/>
          <w:sz w:val="22"/>
          <w:szCs w:val="22"/>
          <w:lang w:eastAsia="en-US"/>
        </w:rPr>
        <w:br/>
      </w:r>
      <w:r w:rsidRPr="005348CF">
        <w:rPr>
          <w:rFonts w:ascii="Averta for TBWA" w:eastAsia="Times New Roman" w:hAnsi="Averta for TBWA" w:cs="Calibri"/>
          <w:b/>
          <w:color w:val="000000"/>
          <w:sz w:val="22"/>
          <w:szCs w:val="22"/>
          <w:lang w:eastAsia="en-US"/>
        </w:rPr>
        <w:t>Media Planning:</w:t>
      </w:r>
      <w:r w:rsidRPr="005348CF">
        <w:rPr>
          <w:rFonts w:ascii="Averta for TBWA" w:eastAsia="Times New Roman" w:hAnsi="Averta for TBWA" w:cs="Calibri"/>
          <w:color w:val="000000"/>
          <w:sz w:val="22"/>
          <w:szCs w:val="22"/>
          <w:lang w:eastAsia="en-US"/>
        </w:rPr>
        <w:t xml:space="preserve"> OMD BEL - Gabriel </w:t>
      </w:r>
      <w:proofErr w:type="spellStart"/>
      <w:r w:rsidRPr="005348CF">
        <w:rPr>
          <w:rFonts w:ascii="Averta for TBWA" w:eastAsia="Times New Roman" w:hAnsi="Averta for TBWA" w:cs="Calibri"/>
          <w:color w:val="000000"/>
          <w:sz w:val="22"/>
          <w:szCs w:val="22"/>
          <w:lang w:eastAsia="en-US"/>
        </w:rPr>
        <w:t>Teleman</w:t>
      </w:r>
      <w:proofErr w:type="spellEnd"/>
      <w:r w:rsidRPr="005348CF">
        <w:rPr>
          <w:rFonts w:ascii="Averta for TBWA" w:eastAsia="Times New Roman" w:hAnsi="Averta for TBWA" w:cs="Calibri"/>
          <w:color w:val="000000"/>
          <w:sz w:val="22"/>
          <w:szCs w:val="22"/>
          <w:lang w:eastAsia="en-US"/>
        </w:rPr>
        <w:t xml:space="preserve"> / OMD NL - Edwin </w:t>
      </w:r>
      <w:proofErr w:type="spellStart"/>
      <w:r w:rsidRPr="005348CF">
        <w:rPr>
          <w:rFonts w:ascii="Averta for TBWA" w:eastAsia="Times New Roman" w:hAnsi="Averta for TBWA" w:cs="Calibri"/>
          <w:color w:val="000000"/>
          <w:sz w:val="22"/>
          <w:szCs w:val="22"/>
          <w:lang w:eastAsia="en-US"/>
        </w:rPr>
        <w:t>Lether</w:t>
      </w:r>
      <w:proofErr w:type="spellEnd"/>
      <w:r w:rsidRPr="005348CF">
        <w:rPr>
          <w:rFonts w:eastAsia="Times New Roman" w:cs="Cambria"/>
          <w:color w:val="000000"/>
          <w:sz w:val="22"/>
          <w:szCs w:val="22"/>
          <w:lang w:eastAsia="en-US"/>
        </w:rPr>
        <w:t> </w:t>
      </w:r>
    </w:p>
    <w:p w14:paraId="0CA46124" w14:textId="5CFD4440" w:rsidR="00C90549" w:rsidRPr="005348CF" w:rsidRDefault="00C90549" w:rsidP="008743E6">
      <w:pPr>
        <w:pStyle w:val="TBWA"/>
        <w:rPr>
          <w:rFonts w:ascii="Averta for TBWA" w:eastAsia="Times New Roman" w:hAnsi="Averta for TBWA"/>
          <w:color w:val="000000" w:themeColor="text1"/>
          <w:sz w:val="22"/>
          <w:szCs w:val="22"/>
          <w:lang w:eastAsia="en-US"/>
        </w:rPr>
      </w:pPr>
    </w:p>
    <w:sectPr w:rsidR="00C90549" w:rsidRPr="005348CF" w:rsidSect="00FC6EED">
      <w:headerReference w:type="even" r:id="rId7"/>
      <w:headerReference w:type="default" r:id="rId8"/>
      <w:headerReference w:type="first" r:id="rId9"/>
      <w:footerReference w:type="first" r:id="rId10"/>
      <w:pgSz w:w="11901" w:h="16840"/>
      <w:pgMar w:top="1701" w:right="1701"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906FA" w14:textId="77777777" w:rsidR="00AC7408" w:rsidRDefault="00AC7408" w:rsidP="0061795A">
      <w:r>
        <w:separator/>
      </w:r>
    </w:p>
  </w:endnote>
  <w:endnote w:type="continuationSeparator" w:id="0">
    <w:p w14:paraId="7D93C4DB" w14:textId="77777777" w:rsidR="00AC7408" w:rsidRDefault="00AC7408" w:rsidP="006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uturaLightTBWA">
    <w:panose1 w:val="020B0604020202020204"/>
    <w:charset w:val="00"/>
    <w:family w:val="auto"/>
    <w:pitch w:val="variable"/>
    <w:sig w:usb0="00000003" w:usb1="00000000" w:usb2="00000000" w:usb3="00000000" w:csb0="00000001" w:csb1="00000000"/>
  </w:font>
  <w:font w:name="Averta for TBWA">
    <w:panose1 w:val="01000000000000000000"/>
    <w:charset w:val="4D"/>
    <w:family w:val="auto"/>
    <w:pitch w:val="variable"/>
    <w:sig w:usb0="A00000EF" w:usb1="0000E021"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82712" w14:textId="77777777" w:rsidR="00300E18" w:rsidRPr="00084A9C" w:rsidRDefault="00300E18" w:rsidP="00300E18">
    <w:pPr>
      <w:pStyle w:val="-TBWAHeaderFooter"/>
      <w:jc w:val="center"/>
      <w:rPr>
        <w:rFonts w:ascii="Helvetica" w:hAnsi="Helvetica"/>
        <w:color w:val="717171"/>
        <w:sz w:val="14"/>
        <w:szCs w:val="14"/>
        <w:lang w:val="fr-FR"/>
      </w:rPr>
    </w:pPr>
    <w:r w:rsidRPr="00084A9C">
      <w:rPr>
        <w:rFonts w:ascii="Helvetica" w:hAnsi="Helvetica"/>
        <w:color w:val="717171"/>
        <w:sz w:val="14"/>
        <w:szCs w:val="14"/>
        <w:lang w:val="fr-FR"/>
      </w:rPr>
      <w:t>TBWA\GROUP</w:t>
    </w:r>
  </w:p>
  <w:p w14:paraId="0FFF83E8" w14:textId="77777777" w:rsidR="00745BD6" w:rsidRPr="00300E18" w:rsidRDefault="00300E18" w:rsidP="00300E18">
    <w:pPr>
      <w:pStyle w:val="-TBWAHeaderFooter"/>
      <w:jc w:val="center"/>
      <w:rPr>
        <w:rFonts w:ascii="Helvetica" w:hAnsi="Helvetica"/>
        <w:color w:val="717171"/>
        <w:sz w:val="14"/>
        <w:szCs w:val="14"/>
      </w:rPr>
    </w:pPr>
    <w:r w:rsidRPr="00084A9C">
      <w:rPr>
        <w:rFonts w:ascii="Helvetica" w:hAnsi="Helvetica"/>
        <w:color w:val="717171"/>
        <w:sz w:val="14"/>
        <w:szCs w:val="14"/>
        <w:lang w:val="fr-FR"/>
      </w:rPr>
      <w:t xml:space="preserve">Kroonlaan 165 Avenue de la Couronne, B-1050 Brussels, Belgium, tel. </w:t>
    </w:r>
    <w:r w:rsidRPr="00477F70">
      <w:rPr>
        <w:rFonts w:ascii="Helvetica" w:hAnsi="Helvetica"/>
        <w:color w:val="717171"/>
        <w:sz w:val="14"/>
        <w:szCs w:val="14"/>
      </w:rPr>
      <w:t>+32 2 679 75 00, fax +32 2 679 75 10, </w:t>
    </w:r>
    <w:r w:rsidRPr="00477F70">
      <w:rPr>
        <w:rFonts w:ascii="Helvetica" w:hAnsi="Helvetica"/>
        <w:color w:val="717171"/>
        <w:sz w:val="14"/>
        <w:szCs w:val="14"/>
        <w:u w:color="2152A8"/>
      </w:rPr>
      <w:t>www.tbwagroup.be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E5A5E" w14:textId="77777777" w:rsidR="00AC7408" w:rsidRDefault="00AC7408" w:rsidP="0061795A">
      <w:r>
        <w:separator/>
      </w:r>
    </w:p>
  </w:footnote>
  <w:footnote w:type="continuationSeparator" w:id="0">
    <w:p w14:paraId="57D3E596" w14:textId="77777777" w:rsidR="00AC7408" w:rsidRDefault="00AC7408" w:rsidP="00617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E7959" w14:textId="77777777" w:rsidR="000516E6" w:rsidRDefault="000516E6" w:rsidP="00295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23236" w14:textId="77777777" w:rsidR="000516E6" w:rsidRDefault="000516E6" w:rsidP="002A77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53166" w14:textId="2A85B2C9" w:rsidR="000516E6" w:rsidRPr="002011E8" w:rsidRDefault="00FC6EED" w:rsidP="00AD16AD">
    <w:pPr>
      <w:pStyle w:val="Header"/>
      <w:rPr>
        <w:rFonts w:asciiTheme="minorHAnsi" w:hAnsiTheme="minorHAnsi"/>
      </w:rPr>
    </w:pPr>
    <w:r w:rsidRPr="00E454B8">
      <w:rPr>
        <w:noProof/>
        <w:color w:val="717171"/>
        <w:sz w:val="20"/>
        <w:szCs w:val="20"/>
        <w:lang w:eastAsia="en-GB"/>
      </w:rPr>
      <w:drawing>
        <wp:anchor distT="0" distB="0" distL="114300" distR="114300" simplePos="0" relativeHeight="251663360" behindDoc="1" locked="0" layoutInCell="1" allowOverlap="1" wp14:anchorId="662895F8" wp14:editId="48DEA49E">
          <wp:simplePos x="0" y="0"/>
          <wp:positionH relativeFrom="page">
            <wp:posOffset>1080135</wp:posOffset>
          </wp:positionH>
          <wp:positionV relativeFrom="page">
            <wp:posOffset>498600</wp:posOffset>
          </wp:positionV>
          <wp:extent cx="828000" cy="217387"/>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BFFEC" w14:textId="77777777" w:rsidR="00745BD6" w:rsidRPr="00300E18" w:rsidRDefault="00967DA1" w:rsidP="00300E18">
    <w:pPr>
      <w:pStyle w:val="Header"/>
      <w:ind w:right="-6" w:hanging="1134"/>
      <w:jc w:val="right"/>
      <w:rPr>
        <w:color w:val="717171"/>
      </w:rPr>
    </w:pPr>
    <w:r>
      <w:rPr>
        <w:noProof/>
        <w:color w:val="717171"/>
        <w:lang w:val="en-US" w:eastAsia="en-US"/>
      </w:rPr>
      <w:drawing>
        <wp:anchor distT="0" distB="0" distL="114300" distR="114300" simplePos="0" relativeHeight="251661312" behindDoc="1" locked="0" layoutInCell="1" allowOverlap="1" wp14:anchorId="613C6978" wp14:editId="65A6F88F">
          <wp:simplePos x="0" y="0"/>
          <wp:positionH relativeFrom="page">
            <wp:posOffset>360045</wp:posOffset>
          </wp:positionH>
          <wp:positionV relativeFrom="page">
            <wp:posOffset>360045</wp:posOffset>
          </wp:positionV>
          <wp:extent cx="1158240" cy="259080"/>
          <wp:effectExtent l="0" t="0" r="1016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881"/>
    <w:rsid w:val="0001207D"/>
    <w:rsid w:val="00020387"/>
    <w:rsid w:val="000516E6"/>
    <w:rsid w:val="00084A9C"/>
    <w:rsid w:val="000A0903"/>
    <w:rsid w:val="000C7DEF"/>
    <w:rsid w:val="000D2730"/>
    <w:rsid w:val="000D64EC"/>
    <w:rsid w:val="00142919"/>
    <w:rsid w:val="00163C44"/>
    <w:rsid w:val="001B283F"/>
    <w:rsid w:val="001D0E2F"/>
    <w:rsid w:val="001E376C"/>
    <w:rsid w:val="002011E8"/>
    <w:rsid w:val="00204365"/>
    <w:rsid w:val="00295847"/>
    <w:rsid w:val="002A77AA"/>
    <w:rsid w:val="00300E18"/>
    <w:rsid w:val="00322666"/>
    <w:rsid w:val="00332519"/>
    <w:rsid w:val="00337927"/>
    <w:rsid w:val="003A2B2A"/>
    <w:rsid w:val="003F54D5"/>
    <w:rsid w:val="00407DB6"/>
    <w:rsid w:val="004412E3"/>
    <w:rsid w:val="004774D4"/>
    <w:rsid w:val="0048020D"/>
    <w:rsid w:val="00496AA6"/>
    <w:rsid w:val="005348CF"/>
    <w:rsid w:val="0056527B"/>
    <w:rsid w:val="0057625F"/>
    <w:rsid w:val="00594F3A"/>
    <w:rsid w:val="005E586E"/>
    <w:rsid w:val="0061795A"/>
    <w:rsid w:val="00631DEB"/>
    <w:rsid w:val="006657BD"/>
    <w:rsid w:val="006E2266"/>
    <w:rsid w:val="007011B5"/>
    <w:rsid w:val="007079DF"/>
    <w:rsid w:val="0072256C"/>
    <w:rsid w:val="007266CC"/>
    <w:rsid w:val="00740375"/>
    <w:rsid w:val="00745BD6"/>
    <w:rsid w:val="00800611"/>
    <w:rsid w:val="008523EE"/>
    <w:rsid w:val="00870AB7"/>
    <w:rsid w:val="008743E6"/>
    <w:rsid w:val="00881912"/>
    <w:rsid w:val="00967DA1"/>
    <w:rsid w:val="009A4297"/>
    <w:rsid w:val="009C30EC"/>
    <w:rsid w:val="009D2AD1"/>
    <w:rsid w:val="009F000D"/>
    <w:rsid w:val="00A0196C"/>
    <w:rsid w:val="00A05D66"/>
    <w:rsid w:val="00A73A16"/>
    <w:rsid w:val="00AC7408"/>
    <w:rsid w:val="00AD16AD"/>
    <w:rsid w:val="00AF3616"/>
    <w:rsid w:val="00BA3A42"/>
    <w:rsid w:val="00C07E8E"/>
    <w:rsid w:val="00C45431"/>
    <w:rsid w:val="00C66B16"/>
    <w:rsid w:val="00C90549"/>
    <w:rsid w:val="00D42120"/>
    <w:rsid w:val="00D87B3D"/>
    <w:rsid w:val="00DA2881"/>
    <w:rsid w:val="00DE6BF0"/>
    <w:rsid w:val="00E3572B"/>
    <w:rsid w:val="00F23359"/>
    <w:rsid w:val="00F2638C"/>
    <w:rsid w:val="00F4180B"/>
    <w:rsid w:val="00F47571"/>
    <w:rsid w:val="00F477EE"/>
    <w:rsid w:val="00FB6E1E"/>
    <w:rsid w:val="00FC6443"/>
    <w:rsid w:val="00FC6EED"/>
    <w:rsid w:val="00FD5C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BC3C9C3"/>
  <w14:defaultImageDpi w14:val="300"/>
  <w15:docId w15:val="{C3851688-2109-AF46-9A1C-CD0450AA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2A77AA"/>
  </w:style>
  <w:style w:type="paragraph" w:styleId="NormalWeb">
    <w:name w:val="Normal (Web)"/>
    <w:basedOn w:val="Normal"/>
    <w:uiPriority w:val="99"/>
    <w:semiHidden/>
    <w:unhideWhenUsed/>
    <w:rsid w:val="00C90549"/>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0335">
      <w:bodyDiv w:val="1"/>
      <w:marLeft w:val="0"/>
      <w:marRight w:val="0"/>
      <w:marTop w:val="0"/>
      <w:marBottom w:val="0"/>
      <w:divBdr>
        <w:top w:val="none" w:sz="0" w:space="0" w:color="auto"/>
        <w:left w:val="none" w:sz="0" w:space="0" w:color="auto"/>
        <w:bottom w:val="none" w:sz="0" w:space="0" w:color="auto"/>
        <w:right w:val="none" w:sz="0" w:space="0" w:color="auto"/>
      </w:divBdr>
    </w:div>
    <w:div w:id="184053971">
      <w:bodyDiv w:val="1"/>
      <w:marLeft w:val="0"/>
      <w:marRight w:val="0"/>
      <w:marTop w:val="0"/>
      <w:marBottom w:val="0"/>
      <w:divBdr>
        <w:top w:val="none" w:sz="0" w:space="0" w:color="auto"/>
        <w:left w:val="none" w:sz="0" w:space="0" w:color="auto"/>
        <w:bottom w:val="none" w:sz="0" w:space="0" w:color="auto"/>
        <w:right w:val="none" w:sz="0" w:space="0" w:color="auto"/>
      </w:divBdr>
    </w:div>
    <w:div w:id="1054357083">
      <w:bodyDiv w:val="1"/>
      <w:marLeft w:val="0"/>
      <w:marRight w:val="0"/>
      <w:marTop w:val="0"/>
      <w:marBottom w:val="0"/>
      <w:divBdr>
        <w:top w:val="none" w:sz="0" w:space="0" w:color="auto"/>
        <w:left w:val="none" w:sz="0" w:space="0" w:color="auto"/>
        <w:bottom w:val="none" w:sz="0" w:space="0" w:color="auto"/>
        <w:right w:val="none" w:sz="0" w:space="0" w:color="auto"/>
      </w:divBdr>
    </w:div>
    <w:div w:id="1231965302">
      <w:bodyDiv w:val="1"/>
      <w:marLeft w:val="0"/>
      <w:marRight w:val="0"/>
      <w:marTop w:val="0"/>
      <w:marBottom w:val="0"/>
      <w:divBdr>
        <w:top w:val="none" w:sz="0" w:space="0" w:color="auto"/>
        <w:left w:val="none" w:sz="0" w:space="0" w:color="auto"/>
        <w:bottom w:val="none" w:sz="0" w:space="0" w:color="auto"/>
        <w:right w:val="none" w:sz="0" w:space="0" w:color="auto"/>
      </w:divBdr>
      <w:divsChild>
        <w:div w:id="971592164">
          <w:marLeft w:val="0"/>
          <w:marRight w:val="0"/>
          <w:marTop w:val="0"/>
          <w:marBottom w:val="0"/>
          <w:divBdr>
            <w:top w:val="none" w:sz="0" w:space="0" w:color="auto"/>
            <w:left w:val="none" w:sz="0" w:space="0" w:color="auto"/>
            <w:bottom w:val="none" w:sz="0" w:space="0" w:color="auto"/>
            <w:right w:val="none" w:sz="0" w:space="0" w:color="auto"/>
          </w:divBdr>
        </w:div>
        <w:div w:id="1184976826">
          <w:marLeft w:val="0"/>
          <w:marRight w:val="0"/>
          <w:marTop w:val="0"/>
          <w:marBottom w:val="0"/>
          <w:divBdr>
            <w:top w:val="none" w:sz="0" w:space="0" w:color="auto"/>
            <w:left w:val="none" w:sz="0" w:space="0" w:color="auto"/>
            <w:bottom w:val="none" w:sz="0" w:space="0" w:color="auto"/>
            <w:right w:val="none" w:sz="0" w:space="0" w:color="auto"/>
          </w:divBdr>
        </w:div>
      </w:divsChild>
    </w:div>
    <w:div w:id="1361591171">
      <w:bodyDiv w:val="1"/>
      <w:marLeft w:val="0"/>
      <w:marRight w:val="0"/>
      <w:marTop w:val="0"/>
      <w:marBottom w:val="0"/>
      <w:divBdr>
        <w:top w:val="none" w:sz="0" w:space="0" w:color="auto"/>
        <w:left w:val="none" w:sz="0" w:space="0" w:color="auto"/>
        <w:bottom w:val="none" w:sz="0" w:space="0" w:color="auto"/>
        <w:right w:val="none" w:sz="0" w:space="0" w:color="auto"/>
      </w:divBdr>
      <w:divsChild>
        <w:div w:id="1508666490">
          <w:marLeft w:val="0"/>
          <w:marRight w:val="0"/>
          <w:marTop w:val="0"/>
          <w:marBottom w:val="0"/>
          <w:divBdr>
            <w:top w:val="none" w:sz="0" w:space="0" w:color="auto"/>
            <w:left w:val="none" w:sz="0" w:space="0" w:color="auto"/>
            <w:bottom w:val="none" w:sz="0" w:space="0" w:color="auto"/>
            <w:right w:val="none" w:sz="0" w:space="0" w:color="auto"/>
          </w:divBdr>
        </w:div>
        <w:div w:id="674847634">
          <w:marLeft w:val="0"/>
          <w:marRight w:val="0"/>
          <w:marTop w:val="0"/>
          <w:marBottom w:val="0"/>
          <w:divBdr>
            <w:top w:val="none" w:sz="0" w:space="0" w:color="auto"/>
            <w:left w:val="none" w:sz="0" w:space="0" w:color="auto"/>
            <w:bottom w:val="none" w:sz="0" w:space="0" w:color="auto"/>
            <w:right w:val="none" w:sz="0" w:space="0" w:color="auto"/>
          </w:divBdr>
        </w:div>
        <w:div w:id="634334113">
          <w:marLeft w:val="0"/>
          <w:marRight w:val="0"/>
          <w:marTop w:val="0"/>
          <w:marBottom w:val="0"/>
          <w:divBdr>
            <w:top w:val="none" w:sz="0" w:space="0" w:color="auto"/>
            <w:left w:val="none" w:sz="0" w:space="0" w:color="auto"/>
            <w:bottom w:val="none" w:sz="0" w:space="0" w:color="auto"/>
            <w:right w:val="none" w:sz="0" w:space="0" w:color="auto"/>
          </w:divBdr>
        </w:div>
        <w:div w:id="1514495189">
          <w:marLeft w:val="0"/>
          <w:marRight w:val="0"/>
          <w:marTop w:val="0"/>
          <w:marBottom w:val="0"/>
          <w:divBdr>
            <w:top w:val="none" w:sz="0" w:space="0" w:color="auto"/>
            <w:left w:val="none" w:sz="0" w:space="0" w:color="auto"/>
            <w:bottom w:val="none" w:sz="0" w:space="0" w:color="auto"/>
            <w:right w:val="none" w:sz="0" w:space="0" w:color="auto"/>
          </w:divBdr>
        </w:div>
        <w:div w:id="2099865700">
          <w:marLeft w:val="0"/>
          <w:marRight w:val="0"/>
          <w:marTop w:val="0"/>
          <w:marBottom w:val="0"/>
          <w:divBdr>
            <w:top w:val="none" w:sz="0" w:space="0" w:color="auto"/>
            <w:left w:val="none" w:sz="0" w:space="0" w:color="auto"/>
            <w:bottom w:val="none" w:sz="0" w:space="0" w:color="auto"/>
            <w:right w:val="none" w:sz="0" w:space="0" w:color="auto"/>
          </w:divBdr>
        </w:div>
        <w:div w:id="1808817348">
          <w:marLeft w:val="0"/>
          <w:marRight w:val="0"/>
          <w:marTop w:val="0"/>
          <w:marBottom w:val="0"/>
          <w:divBdr>
            <w:top w:val="none" w:sz="0" w:space="0" w:color="auto"/>
            <w:left w:val="none" w:sz="0" w:space="0" w:color="auto"/>
            <w:bottom w:val="none" w:sz="0" w:space="0" w:color="auto"/>
            <w:right w:val="none" w:sz="0" w:space="0" w:color="auto"/>
          </w:divBdr>
        </w:div>
        <w:div w:id="1579359622">
          <w:marLeft w:val="0"/>
          <w:marRight w:val="0"/>
          <w:marTop w:val="0"/>
          <w:marBottom w:val="0"/>
          <w:divBdr>
            <w:top w:val="none" w:sz="0" w:space="0" w:color="auto"/>
            <w:left w:val="none" w:sz="0" w:space="0" w:color="auto"/>
            <w:bottom w:val="none" w:sz="0" w:space="0" w:color="auto"/>
            <w:right w:val="none" w:sz="0" w:space="0" w:color="auto"/>
          </w:divBdr>
        </w:div>
        <w:div w:id="882445055">
          <w:marLeft w:val="0"/>
          <w:marRight w:val="0"/>
          <w:marTop w:val="0"/>
          <w:marBottom w:val="0"/>
          <w:divBdr>
            <w:top w:val="none" w:sz="0" w:space="0" w:color="auto"/>
            <w:left w:val="none" w:sz="0" w:space="0" w:color="auto"/>
            <w:bottom w:val="none" w:sz="0" w:space="0" w:color="auto"/>
            <w:right w:val="none" w:sz="0" w:space="0" w:color="auto"/>
          </w:divBdr>
        </w:div>
      </w:divsChild>
    </w:div>
    <w:div w:id="2031295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BW">
  <a:themeElements>
    <a:clrScheme name="TBWA">
      <a:dk1>
        <a:srgbClr val="000000"/>
      </a:dk1>
      <a:lt1>
        <a:srgbClr val="FFFFFF"/>
      </a:lt1>
      <a:dk2>
        <a:srgbClr val="717171"/>
      </a:dk2>
      <a:lt2>
        <a:srgbClr val="DDDDDD"/>
      </a:lt2>
      <a:accent1>
        <a:srgbClr val="DA1934"/>
      </a:accent1>
      <a:accent2>
        <a:srgbClr val="FFCC00"/>
      </a:accent2>
      <a:accent3>
        <a:srgbClr val="393939"/>
      </a:accent3>
      <a:accent4>
        <a:srgbClr val="717171"/>
      </a:accent4>
      <a:accent5>
        <a:srgbClr val="AAAAAA"/>
      </a:accent5>
      <a:accent6>
        <a:srgbClr val="E6E6E6"/>
      </a:accent6>
      <a:hlink>
        <a:srgbClr val="009999"/>
      </a:hlink>
      <a:folHlink>
        <a:srgbClr val="99CC00"/>
      </a:folHlink>
    </a:clrScheme>
    <a:fontScheme name="-TBWA Group">
      <a:majorFont>
        <a:latin typeface="Helvetica"/>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Helvetica"/>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68BCD-0A1A-FB41-A834-8D26EC6D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Links>
    <vt:vector size="6" baseType="variant">
      <vt:variant>
        <vt:i4>1900575</vt:i4>
      </vt:variant>
      <vt:variant>
        <vt:i4>5</vt:i4>
      </vt:variant>
      <vt:variant>
        <vt:i4>0</vt:i4>
      </vt:variant>
      <vt:variant>
        <vt:i4>5</vt:i4>
      </vt:variant>
      <vt:variant>
        <vt:lpwstr>http://www.tbwagroup.be/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 Vanvoorden</dc:creator>
  <cp:keywords/>
  <dc:description/>
  <cp:lastModifiedBy>Microsoft Office User</cp:lastModifiedBy>
  <cp:revision>14</cp:revision>
  <cp:lastPrinted>2018-09-17T12:57:00Z</cp:lastPrinted>
  <dcterms:created xsi:type="dcterms:W3CDTF">2018-09-24T13:34:00Z</dcterms:created>
  <dcterms:modified xsi:type="dcterms:W3CDTF">2018-09-27T11:09:00Z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816657368</vt:i4>
  </property>
  <property fmtid="{D5CDD505-2E9C-101B-9397-08002B2CF9AE}" pid="3" name="_NewReviewCycle">
    <vt:lpwstr/>
  </property>
  <property fmtid="{D5CDD505-2E9C-101B-9397-08002B2CF9AE}" pid="4" name="_EmailSubject">
    <vt:lpwstr>Action Dumb parking</vt:lpwstr>
  </property>
  <property fmtid="{D5CDD505-2E9C-101B-9397-08002B2CF9AE}" pid="5" name="_AuthorEmail">
    <vt:lpwstr>M.Keuter@nissan.be</vt:lpwstr>
  </property>
  <property fmtid="{D5CDD505-2E9C-101B-9397-08002B2CF9AE}" pid="6" name="_AuthorEmailDisplayName">
    <vt:lpwstr>Keuter, Melvin</vt:lpwstr>
  </property>
  <property fmtid="{D5CDD505-2E9C-101B-9397-08002B2CF9AE}" pid="7" name="_PreviousAdHocReviewCycleID">
    <vt:i4>483715477</vt:i4>
  </property>
</Properties>
</file>