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B55428" w14:textId="77777777" w:rsidR="00413759" w:rsidRPr="00F31FEB" w:rsidRDefault="00413759" w:rsidP="00413759">
      <w:pPr>
        <w:spacing w:after="0" w:line="276" w:lineRule="auto"/>
        <w:ind w:right="282"/>
        <w:jc w:val="both"/>
      </w:pPr>
      <w:r>
        <w:rPr>
          <w:noProof/>
          <w:lang w:eastAsia="it-IT"/>
        </w:rPr>
        <w:drawing>
          <wp:anchor distT="0" distB="0" distL="114300" distR="114300" simplePos="0" relativeHeight="251659264" behindDoc="0" locked="0" layoutInCell="1" hidden="0" allowOverlap="1" wp14:anchorId="096F1BF9" wp14:editId="0690C4A0">
            <wp:simplePos x="0" y="0"/>
            <wp:positionH relativeFrom="margin">
              <wp:posOffset>-205740</wp:posOffset>
            </wp:positionH>
            <wp:positionV relativeFrom="paragraph">
              <wp:posOffset>275590</wp:posOffset>
            </wp:positionV>
            <wp:extent cx="1483360" cy="689610"/>
            <wp:effectExtent l="0" t="0" r="0" b="0"/>
            <wp:wrapTopAndBottom distT="0" dist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360" cy="68961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B1E46AE" w14:textId="08384495" w:rsidR="008313C8" w:rsidRPr="008313C8" w:rsidRDefault="00A6686B" w:rsidP="008313C8">
      <w:pPr>
        <w:pStyle w:val="NormaleWeb"/>
        <w:spacing w:before="0" w:beforeAutospacing="0" w:after="60" w:afterAutospacing="0"/>
        <w:jc w:val="center"/>
        <w:rPr>
          <w:rFonts w:asciiTheme="minorHAnsi" w:hAnsiTheme="minorHAnsi"/>
          <w:color w:val="222222"/>
          <w:shd w:val="clear" w:color="auto" w:fill="FFFFFF"/>
        </w:rPr>
      </w:pPr>
      <w:bookmarkStart w:id="0" w:name="_GoBack"/>
      <w:bookmarkEnd w:id="0"/>
      <w:r w:rsidRPr="008313C8">
        <w:rPr>
          <w:rFonts w:asciiTheme="minorHAnsi" w:hAnsiTheme="minorHAnsi"/>
          <w:b/>
          <w:color w:val="1D2129"/>
          <w:sz w:val="32"/>
          <w:szCs w:val="32"/>
        </w:rPr>
        <w:br/>
      </w:r>
      <w:r w:rsidR="008313C8" w:rsidRPr="008313C8">
        <w:rPr>
          <w:rFonts w:asciiTheme="minorHAnsi" w:hAnsiTheme="minorHAnsi"/>
          <w:b/>
          <w:bCs/>
          <w:color w:val="222222"/>
          <w:sz w:val="24"/>
          <w:szCs w:val="24"/>
          <w:shd w:val="clear" w:color="auto" w:fill="FFFFFF"/>
        </w:rPr>
        <w:t>TALENT GARDEN INVESTE SU ROMA CAPITALE DIGITALE</w:t>
      </w:r>
    </w:p>
    <w:p w14:paraId="438A4685" w14:textId="77777777" w:rsidR="008313C8" w:rsidRPr="008313C8" w:rsidRDefault="008313C8" w:rsidP="008313C8">
      <w:pPr>
        <w:spacing w:before="120" w:after="0" w:line="240" w:lineRule="auto"/>
        <w:ind w:left="80"/>
        <w:jc w:val="center"/>
        <w:rPr>
          <w:rFonts w:eastAsiaTheme="minorHAnsi" w:cs="Times New Roman"/>
          <w:color w:val="222222"/>
          <w:shd w:val="clear" w:color="auto" w:fill="FFFFFF"/>
          <w:lang w:eastAsia="it-IT"/>
        </w:rPr>
      </w:pPr>
      <w:r w:rsidRPr="008313C8">
        <w:rPr>
          <w:rFonts w:eastAsiaTheme="minorHAnsi" w:cs="Times New Roman"/>
          <w:b/>
          <w:bCs/>
          <w:color w:val="222222"/>
          <w:shd w:val="clear" w:color="auto" w:fill="FFFFFF"/>
          <w:lang w:eastAsia="it-IT"/>
        </w:rPr>
        <w:t xml:space="preserve">Talent Garden investe sul più grande campus Italiano a Roma Ostiense e punta a formare 1.000 tra studenti e professionisti del digitale nei prossimi </w:t>
      </w:r>
      <w:proofErr w:type="gramStart"/>
      <w:r w:rsidRPr="008313C8">
        <w:rPr>
          <w:rFonts w:eastAsiaTheme="minorHAnsi" w:cs="Times New Roman"/>
          <w:b/>
          <w:bCs/>
          <w:color w:val="222222"/>
          <w:shd w:val="clear" w:color="auto" w:fill="FFFFFF"/>
          <w:lang w:eastAsia="it-IT"/>
        </w:rPr>
        <w:t>3</w:t>
      </w:r>
      <w:proofErr w:type="gramEnd"/>
      <w:r w:rsidRPr="008313C8">
        <w:rPr>
          <w:rFonts w:eastAsiaTheme="minorHAnsi" w:cs="Times New Roman"/>
          <w:b/>
          <w:bCs/>
          <w:color w:val="222222"/>
          <w:shd w:val="clear" w:color="auto" w:fill="FFFFFF"/>
          <w:lang w:eastAsia="it-IT"/>
        </w:rPr>
        <w:t xml:space="preserve"> anni.</w:t>
      </w:r>
    </w:p>
    <w:p w14:paraId="2AC036D5" w14:textId="77777777" w:rsidR="008313C8" w:rsidRPr="008313C8" w:rsidRDefault="008313C8" w:rsidP="008313C8">
      <w:pPr>
        <w:spacing w:before="120" w:after="0" w:line="240" w:lineRule="auto"/>
        <w:ind w:left="80"/>
        <w:jc w:val="center"/>
        <w:rPr>
          <w:rFonts w:eastAsiaTheme="minorHAnsi" w:cs="Times New Roman"/>
          <w:color w:val="222222"/>
          <w:shd w:val="clear" w:color="auto" w:fill="FFFFFF"/>
          <w:lang w:eastAsia="it-IT"/>
        </w:rPr>
      </w:pPr>
      <w:r w:rsidRPr="008313C8">
        <w:rPr>
          <w:rFonts w:eastAsiaTheme="minorHAnsi" w:cs="Times New Roman"/>
          <w:b/>
          <w:bCs/>
          <w:color w:val="222222"/>
          <w:shd w:val="clear" w:color="auto" w:fill="FFFFFF"/>
          <w:lang w:eastAsia="it-IT"/>
        </w:rPr>
        <w:t>Un campus di 5.000 mq2 nei pressi del Gazometro che offrirà 300 postazioni lavoro.</w:t>
      </w:r>
    </w:p>
    <w:p w14:paraId="2B044D0A" w14:textId="77777777" w:rsidR="008313C8" w:rsidRP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</w:p>
    <w:p w14:paraId="5F0C534B" w14:textId="77777777" w:rsidR="008313C8" w:rsidRP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Milano, 4 aprile 2019 - </w:t>
      </w:r>
      <w:r w:rsidRPr="008313C8">
        <w:rPr>
          <w:rFonts w:eastAsiaTheme="minorHAnsi" w:cs="Times New Roman"/>
          <w:b/>
          <w:bCs/>
          <w:color w:val="222222"/>
          <w:shd w:val="clear" w:color="auto" w:fill="FFFFFF"/>
          <w:lang w:eastAsia="it-IT"/>
        </w:rPr>
        <w:t>Talent Garden</w:t>
      </w:r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, la piattaforma leader in Europa per il networking e la formazione nell’ambito dell’innovazione digitale, investe 3 milioni di Euro e annuncia l’apertura a settembre del terzo Campus romano </w:t>
      </w:r>
      <w:proofErr w:type="gram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ad</w:t>
      </w:r>
      <w:proofErr w:type="gram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Ostiense, il più grande in Italia.</w:t>
      </w:r>
    </w:p>
    <w:p w14:paraId="76E45C34" w14:textId="77777777" w:rsidR="008313C8" w:rsidRP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Il nuovo campus prevede anche l’</w:t>
      </w:r>
      <w:proofErr w:type="spell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Innovation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School che diventerà attiva anche Roma e dove si prevede la formazione di 1.000 persone in due anni. La missione della Talent Garden </w:t>
      </w:r>
      <w:proofErr w:type="spell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Innovation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School è </w:t>
      </w:r>
      <w:proofErr w:type="gram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quella di</w:t>
      </w:r>
      <w:proofErr w:type="gram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formare più persone possibili con le nuove </w:t>
      </w:r>
      <w:proofErr w:type="spell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skill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richieste dal mercato, sia giovani che si affacciano al mondo del lavoro sia professionisti che vogliono evolvere e aggiornare il proprio percorso professionale in un contesto lavorativo e tecnologico in continua evoluzione: questo sia all’interno delle azienda, grazie all’offerta di Corporate training e di Corporate </w:t>
      </w:r>
      <w:proofErr w:type="spell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Innovation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, sia per chi vuole farlo indipendentemente.</w:t>
      </w:r>
    </w:p>
    <w:p w14:paraId="31B22FAD" w14:textId="77777777" w:rsidR="008313C8" w:rsidRP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Un investimento sull'ecosistema digitale romano che </w:t>
      </w:r>
      <w:proofErr w:type="gram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verrà</w:t>
      </w:r>
      <w:proofErr w:type="gram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connesso all'ecosistema europeo rendendo Roma attrattiva per le realtà internazionali.</w:t>
      </w:r>
    </w:p>
    <w:p w14:paraId="1BDBD232" w14:textId="77777777" w:rsidR="008313C8" w:rsidRP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  <w:r w:rsidRPr="008313C8">
        <w:rPr>
          <w:rFonts w:eastAsiaTheme="minorHAnsi" w:cs="Times New Roman"/>
          <w:i/>
          <w:iCs/>
          <w:color w:val="222222"/>
          <w:shd w:val="clear" w:color="auto" w:fill="FFFFFF"/>
          <w:lang w:eastAsia="it-IT"/>
        </w:rPr>
        <w:t xml:space="preserve">“Scommettiamo su Roma perché crediamo che possa diventare capitale digitale, oltre che capitale nazionale. Crediamo in una </w:t>
      </w:r>
      <w:proofErr w:type="gramStart"/>
      <w:r w:rsidRPr="008313C8">
        <w:rPr>
          <w:rFonts w:eastAsiaTheme="minorHAnsi" w:cs="Times New Roman"/>
          <w:i/>
          <w:iCs/>
          <w:color w:val="222222"/>
          <w:shd w:val="clear" w:color="auto" w:fill="FFFFFF"/>
          <w:lang w:eastAsia="it-IT"/>
        </w:rPr>
        <w:t>Roma dove</w:t>
      </w:r>
      <w:proofErr w:type="gramEnd"/>
      <w:r w:rsidRPr="008313C8">
        <w:rPr>
          <w:rFonts w:eastAsiaTheme="minorHAnsi" w:cs="Times New Roman"/>
          <w:i/>
          <w:iCs/>
          <w:color w:val="222222"/>
          <w:shd w:val="clear" w:color="auto" w:fill="FFFFFF"/>
          <w:lang w:eastAsia="it-IT"/>
        </w:rPr>
        <w:t xml:space="preserve"> fare innovazione e fare impresa è possibile e vogliamo aiutare la città a raggiungere questo obiettivo. Spesso si dice che l’innovazione tecnologica e digitale avvenga solo a San Francisco o a </w:t>
      </w:r>
      <w:proofErr w:type="spellStart"/>
      <w:r w:rsidRPr="008313C8">
        <w:rPr>
          <w:rFonts w:eastAsiaTheme="minorHAnsi" w:cs="Times New Roman"/>
          <w:i/>
          <w:iCs/>
          <w:color w:val="222222"/>
          <w:shd w:val="clear" w:color="auto" w:fill="FFFFFF"/>
          <w:lang w:eastAsia="it-IT"/>
        </w:rPr>
        <w:t>Tel</w:t>
      </w:r>
      <w:proofErr w:type="spellEnd"/>
      <w:r w:rsidRPr="008313C8">
        <w:rPr>
          <w:rFonts w:eastAsiaTheme="minorHAnsi" w:cs="Times New Roman"/>
          <w:i/>
          <w:iCs/>
          <w:color w:val="222222"/>
          <w:shd w:val="clear" w:color="auto" w:fill="FFFFFF"/>
          <w:lang w:eastAsia="it-IT"/>
        </w:rPr>
        <w:t xml:space="preserve"> </w:t>
      </w:r>
      <w:proofErr w:type="gramStart"/>
      <w:r w:rsidRPr="008313C8">
        <w:rPr>
          <w:rFonts w:eastAsiaTheme="minorHAnsi" w:cs="Times New Roman"/>
          <w:i/>
          <w:iCs/>
          <w:color w:val="222222"/>
          <w:shd w:val="clear" w:color="auto" w:fill="FFFFFF"/>
          <w:lang w:eastAsia="it-IT"/>
        </w:rPr>
        <w:t>Aviv.</w:t>
      </w:r>
      <w:proofErr w:type="gramEnd"/>
      <w:r w:rsidRPr="008313C8">
        <w:rPr>
          <w:rFonts w:eastAsiaTheme="minorHAnsi" w:cs="Times New Roman"/>
          <w:i/>
          <w:iCs/>
          <w:color w:val="222222"/>
          <w:shd w:val="clear" w:color="auto" w:fill="FFFFFF"/>
          <w:lang w:eastAsia="it-IT"/>
        </w:rPr>
        <w:t xml:space="preserve">  Come Talent Garden siamo oggi presenti in 13 città Italiane, crediamo e vediamo che l'Italia rispetto ad altri paesi non ha costruito un unico nodo ma una rete di città dove ci sono tanti talenti. Questo è un grande vantaggio perché permette alle persone di rimanere sul loro territorio ma grazie a Talent Garden far parte di una rete globale” </w:t>
      </w:r>
      <w:proofErr w:type="gram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dichiara</w:t>
      </w:r>
      <w:proofErr w:type="gram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</w:t>
      </w:r>
      <w:r w:rsidRPr="008313C8">
        <w:rPr>
          <w:rFonts w:eastAsiaTheme="minorHAnsi" w:cs="Times New Roman"/>
          <w:b/>
          <w:bCs/>
          <w:color w:val="222222"/>
          <w:shd w:val="clear" w:color="auto" w:fill="FFFFFF"/>
          <w:lang w:eastAsia="it-IT"/>
        </w:rPr>
        <w:t xml:space="preserve">Lorenzo </w:t>
      </w:r>
      <w:proofErr w:type="spellStart"/>
      <w:r w:rsidRPr="008313C8">
        <w:rPr>
          <w:rFonts w:eastAsiaTheme="minorHAnsi" w:cs="Times New Roman"/>
          <w:b/>
          <w:bCs/>
          <w:color w:val="222222"/>
          <w:shd w:val="clear" w:color="auto" w:fill="FFFFFF"/>
          <w:lang w:eastAsia="it-IT"/>
        </w:rPr>
        <w:t>Maternini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, Senior Vice </w:t>
      </w:r>
      <w:proofErr w:type="spell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President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Global Corporate &amp; </w:t>
      </w:r>
      <w:proofErr w:type="spell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Partners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Relation e Country Manager per l’Italia “</w:t>
      </w:r>
      <w:r w:rsidRPr="008313C8">
        <w:rPr>
          <w:rFonts w:eastAsiaTheme="minorHAnsi" w:cs="Times New Roman"/>
          <w:i/>
          <w:iCs/>
          <w:color w:val="222222"/>
          <w:shd w:val="clear" w:color="auto" w:fill="FFFFFF"/>
          <w:lang w:eastAsia="it-IT"/>
        </w:rPr>
        <w:t xml:space="preserve">In particolare a Roma, grazie a un grande bacino universitario e a una credibilità internazionale, ha grandi potenzialità che abbiamo sperimentato negli ultimi anni con Talent Garden Poste Italiane e Talent Garden Cinecittà. Sappiamo che esiste un mondo di startup vivo che richiede di avere l’opportunità di essere messo in connessione, a livello nazionale e internazionale, con un mondo istituzionale e corporate che </w:t>
      </w:r>
      <w:proofErr w:type="gramStart"/>
      <w:r w:rsidRPr="008313C8">
        <w:rPr>
          <w:rFonts w:eastAsiaTheme="minorHAnsi" w:cs="Times New Roman"/>
          <w:i/>
          <w:iCs/>
          <w:color w:val="222222"/>
          <w:shd w:val="clear" w:color="auto" w:fill="FFFFFF"/>
          <w:lang w:eastAsia="it-IT"/>
        </w:rPr>
        <w:t>sta</w:t>
      </w:r>
      <w:proofErr w:type="gramEnd"/>
      <w:r w:rsidRPr="008313C8">
        <w:rPr>
          <w:rFonts w:eastAsiaTheme="minorHAnsi" w:cs="Times New Roman"/>
          <w:i/>
          <w:iCs/>
          <w:color w:val="222222"/>
          <w:shd w:val="clear" w:color="auto" w:fill="FFFFFF"/>
          <w:lang w:eastAsia="it-IT"/>
        </w:rPr>
        <w:t xml:space="preserve"> sperimentando nuove formule e nuove strategie grazie alla tecnologia, oltre che un mondo di studenti da formare che sono molto richiesti dalle aziende. </w:t>
      </w:r>
      <w:proofErr w:type="gramStart"/>
      <w:r w:rsidRPr="008313C8">
        <w:rPr>
          <w:rFonts w:eastAsiaTheme="minorHAnsi" w:cs="Times New Roman"/>
          <w:i/>
          <w:iCs/>
          <w:color w:val="222222"/>
          <w:shd w:val="clear" w:color="auto" w:fill="FFFFFF"/>
          <w:lang w:eastAsia="it-IT"/>
        </w:rPr>
        <w:t xml:space="preserve">Basti pensare al successo di un format come Digital Marketing </w:t>
      </w:r>
      <w:proofErr w:type="spellStart"/>
      <w:r w:rsidRPr="008313C8">
        <w:rPr>
          <w:rFonts w:eastAsiaTheme="minorHAnsi" w:cs="Times New Roman"/>
          <w:i/>
          <w:iCs/>
          <w:color w:val="222222"/>
          <w:shd w:val="clear" w:color="auto" w:fill="FFFFFF"/>
          <w:lang w:eastAsia="it-IT"/>
        </w:rPr>
        <w:t>Rocket</w:t>
      </w:r>
      <w:proofErr w:type="spellEnd"/>
      <w:r w:rsidRPr="008313C8">
        <w:rPr>
          <w:rFonts w:eastAsiaTheme="minorHAnsi" w:cs="Times New Roman"/>
          <w:i/>
          <w:iCs/>
          <w:color w:val="222222"/>
          <w:shd w:val="clear" w:color="auto" w:fill="FFFFFF"/>
          <w:lang w:eastAsia="it-IT"/>
        </w:rPr>
        <w:t>, il corso gratuito per imparare strategie e strumenti di Web Marketing che ha visto oltre 700 partecipanti”.</w:t>
      </w:r>
      <w:proofErr w:type="gramEnd"/>
    </w:p>
    <w:p w14:paraId="5B1B938A" w14:textId="77777777" w:rsidR="008313C8" w:rsidRP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</w:p>
    <w:p w14:paraId="4BF80AFF" w14:textId="77777777" w:rsidR="008313C8" w:rsidRP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  <w:r w:rsidRPr="008313C8">
        <w:rPr>
          <w:rFonts w:eastAsiaTheme="minorHAnsi" w:cs="Times New Roman"/>
          <w:b/>
          <w:bCs/>
          <w:color w:val="222222"/>
          <w:u w:val="single"/>
          <w:shd w:val="clear" w:color="auto" w:fill="FFFFFF"/>
          <w:lang w:eastAsia="it-IT"/>
        </w:rPr>
        <w:t xml:space="preserve">La novità per Roma: </w:t>
      </w:r>
      <w:proofErr w:type="spellStart"/>
      <w:r w:rsidRPr="008313C8">
        <w:rPr>
          <w:rFonts w:eastAsiaTheme="minorHAnsi" w:cs="Times New Roman"/>
          <w:b/>
          <w:bCs/>
          <w:color w:val="222222"/>
          <w:u w:val="single"/>
          <w:shd w:val="clear" w:color="auto" w:fill="FFFFFF"/>
          <w:lang w:eastAsia="it-IT"/>
        </w:rPr>
        <w:t>Innovation</w:t>
      </w:r>
      <w:proofErr w:type="spellEnd"/>
      <w:r w:rsidRPr="008313C8">
        <w:rPr>
          <w:rFonts w:eastAsiaTheme="minorHAnsi" w:cs="Times New Roman"/>
          <w:b/>
          <w:bCs/>
          <w:color w:val="222222"/>
          <w:u w:val="single"/>
          <w:shd w:val="clear" w:color="auto" w:fill="FFFFFF"/>
          <w:lang w:eastAsia="it-IT"/>
        </w:rPr>
        <w:t xml:space="preserve"> School, Digital </w:t>
      </w:r>
      <w:proofErr w:type="spellStart"/>
      <w:r w:rsidRPr="008313C8">
        <w:rPr>
          <w:rFonts w:eastAsiaTheme="minorHAnsi" w:cs="Times New Roman"/>
          <w:b/>
          <w:bCs/>
          <w:color w:val="222222"/>
          <w:u w:val="single"/>
          <w:shd w:val="clear" w:color="auto" w:fill="FFFFFF"/>
          <w:lang w:eastAsia="it-IT"/>
        </w:rPr>
        <w:t>Trasformation</w:t>
      </w:r>
      <w:proofErr w:type="spellEnd"/>
      <w:r w:rsidRPr="008313C8">
        <w:rPr>
          <w:rFonts w:eastAsiaTheme="minorHAnsi" w:cs="Times New Roman"/>
          <w:b/>
          <w:bCs/>
          <w:color w:val="222222"/>
          <w:u w:val="single"/>
          <w:shd w:val="clear" w:color="auto" w:fill="FFFFFF"/>
          <w:lang w:eastAsia="it-IT"/>
        </w:rPr>
        <w:t xml:space="preserve"> ed Eventi.</w:t>
      </w:r>
    </w:p>
    <w:p w14:paraId="05CAA7C4" w14:textId="77777777" w:rsidR="008313C8" w:rsidRP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L’offerta formativa di Talent Garden </w:t>
      </w:r>
      <w:proofErr w:type="spell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Innovation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School a Roma partirà dal mondo design e marketing. Per quanto riguarda il mondo degli studenti e dei master full time, si concentrerà sul </w:t>
      </w:r>
      <w:proofErr w:type="spell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digital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marketing e sul mondo </w:t>
      </w:r>
      <w:proofErr w:type="gram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della </w:t>
      </w:r>
      <w:proofErr w:type="gram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User Experience. </w:t>
      </w:r>
      <w:proofErr w:type="gram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Lato professionisti</w:t>
      </w:r>
      <w:proofErr w:type="gram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, il cuore dell’offerta sarà legata al mondo del contenuto, del </w:t>
      </w:r>
      <w:proofErr w:type="spell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branding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e del design: sia i master part time che le </w:t>
      </w:r>
      <w:proofErr w:type="spell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masterclass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saranno, infatti, indirizzate su queste tematiche, andando a lavorare con i migliori docenti che vengono direttamente dal mondo delle imprese e delle startup. </w:t>
      </w:r>
    </w:p>
    <w:p w14:paraId="71ABAB91" w14:textId="77777777" w:rsid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Talent Garden a Roma continuerà le attività già avviate con grandi corporate attive sul territorio di Roma come ACEA, Poste Italiane, MSD e Unilever e molte altre con le quali </w:t>
      </w:r>
      <w:proofErr w:type="gram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lavora</w:t>
      </w:r>
      <w:proofErr w:type="gram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a progetti di </w:t>
      </w:r>
      <w:proofErr w:type="spell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digital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</w:t>
      </w:r>
      <w:proofErr w:type="spell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transformation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e corporate </w:t>
      </w:r>
      <w:proofErr w:type="spell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innovation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, per supportarle nel processo di cambiamento e innovazione. La </w:t>
      </w:r>
    </w:p>
    <w:p w14:paraId="2FF4C3F9" w14:textId="77777777" w:rsid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</w:p>
    <w:p w14:paraId="5C0EF23C" w14:textId="77777777" w:rsid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</w:p>
    <w:p w14:paraId="7191702B" w14:textId="77777777" w:rsid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</w:p>
    <w:p w14:paraId="4A92B67C" w14:textId="61E1D6A8" w:rsidR="008313C8" w:rsidRP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  <w:proofErr w:type="gram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nuova</w:t>
      </w:r>
      <w:proofErr w:type="gram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sede romana permetterà di continuare in queste collaborazioni per l’innovazione e la trasformazione digitale anche con altre grandi corporate, grazie ad un ulteriore presidio sul territorio.</w:t>
      </w:r>
    </w:p>
    <w:p w14:paraId="796F9A4B" w14:textId="77777777" w:rsidR="008313C8" w:rsidRP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Le caratteristiche del Campus permetteranno anche di ampliare l’offerta degli eventi. </w:t>
      </w:r>
    </w:p>
    <w:p w14:paraId="497F3AFD" w14:textId="7389099E" w:rsidR="008313C8" w:rsidRP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</w:p>
    <w:p w14:paraId="3106CC9C" w14:textId="77777777" w:rsidR="008313C8" w:rsidRP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  <w:r w:rsidRPr="008313C8">
        <w:rPr>
          <w:rFonts w:eastAsiaTheme="minorHAnsi" w:cs="Times New Roman"/>
          <w:b/>
          <w:bCs/>
          <w:color w:val="222222"/>
          <w:u w:val="single"/>
          <w:shd w:val="clear" w:color="auto" w:fill="FFFFFF"/>
          <w:lang w:eastAsia="it-IT"/>
        </w:rPr>
        <w:t>Caratteristiche e organizzazione del Campus</w:t>
      </w:r>
      <w:proofErr w:type="gramStart"/>
      <w:r w:rsidRPr="008313C8">
        <w:rPr>
          <w:rFonts w:eastAsiaTheme="minorHAnsi" w:cs="Times New Roman"/>
          <w:b/>
          <w:bCs/>
          <w:color w:val="222222"/>
          <w:u w:val="single"/>
          <w:shd w:val="clear" w:color="auto" w:fill="FFFFFF"/>
          <w:lang w:eastAsia="it-IT"/>
        </w:rPr>
        <w:t xml:space="preserve">  </w:t>
      </w:r>
      <w:proofErr w:type="gramEnd"/>
    </w:p>
    <w:p w14:paraId="6CE44832" w14:textId="77777777" w:rsidR="008313C8" w:rsidRP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L'area è un ex complesso industriale ed è di fatto immerso in un panorama di archeologia industriale, nei pressi del Gazometro, in via Ostiense. Il campus copre una superficie di </w:t>
      </w:r>
      <w:r w:rsidRPr="008313C8">
        <w:rPr>
          <w:rFonts w:eastAsiaTheme="minorHAnsi" w:cs="Times New Roman"/>
          <w:b/>
          <w:bCs/>
          <w:color w:val="222222"/>
          <w:shd w:val="clear" w:color="auto" w:fill="FFFFFF"/>
          <w:lang w:eastAsia="it-IT"/>
        </w:rPr>
        <w:t xml:space="preserve">5.000 mq </w:t>
      </w:r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e avrà </w:t>
      </w:r>
      <w:r w:rsidRPr="008313C8">
        <w:rPr>
          <w:rFonts w:eastAsiaTheme="minorHAnsi" w:cs="Times New Roman"/>
          <w:b/>
          <w:bCs/>
          <w:color w:val="222222"/>
          <w:shd w:val="clear" w:color="auto" w:fill="FFFFFF"/>
          <w:lang w:eastAsia="it-IT"/>
        </w:rPr>
        <w:t>300 postazioni</w:t>
      </w:r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. </w:t>
      </w:r>
    </w:p>
    <w:p w14:paraId="0CB2A9F7" w14:textId="77777777" w:rsidR="008313C8" w:rsidRP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La Campus Manager incaricata di questo nuovo campus è </w:t>
      </w:r>
      <w:r w:rsidRPr="008313C8">
        <w:rPr>
          <w:rFonts w:eastAsiaTheme="minorHAnsi" w:cs="Times New Roman"/>
          <w:b/>
          <w:bCs/>
          <w:color w:val="222222"/>
          <w:shd w:val="clear" w:color="auto" w:fill="FFFFFF"/>
          <w:lang w:eastAsia="it-IT"/>
        </w:rPr>
        <w:t xml:space="preserve">Sara </w:t>
      </w:r>
      <w:proofErr w:type="spellStart"/>
      <w:r w:rsidRPr="008313C8">
        <w:rPr>
          <w:rFonts w:eastAsiaTheme="minorHAnsi" w:cs="Times New Roman"/>
          <w:b/>
          <w:bCs/>
          <w:color w:val="222222"/>
          <w:shd w:val="clear" w:color="auto" w:fill="FFFFFF"/>
          <w:lang w:eastAsia="it-IT"/>
        </w:rPr>
        <w:t>Meleleo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, già alla guida degli altri due campus romani, che seguirà lo sviluppo di Talent Garden Ostiense con </w:t>
      </w:r>
      <w:r w:rsidRPr="008313C8">
        <w:rPr>
          <w:rFonts w:eastAsiaTheme="minorHAnsi" w:cs="Times New Roman"/>
          <w:b/>
          <w:bCs/>
          <w:color w:val="222222"/>
          <w:shd w:val="clear" w:color="auto" w:fill="FFFFFF"/>
          <w:lang w:eastAsia="it-IT"/>
        </w:rPr>
        <w:t>Alberto Luna</w:t>
      </w:r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, che supporta la relazione corporate e le strategie del gruppo. Lo spazio sarà dotato di una sala eventi a disposizione della città e</w:t>
      </w:r>
      <w:proofErr w:type="gram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 </w:t>
      </w:r>
      <w:proofErr w:type="gram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terrazze e </w:t>
      </w:r>
      <w:proofErr w:type="spell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café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a disposizione della community dove sarà possibile per incontrarsi e fare networking.</w:t>
      </w:r>
    </w:p>
    <w:p w14:paraId="3D2F2FB0" w14:textId="77777777" w:rsidR="008313C8" w:rsidRP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  <w:proofErr w:type="gram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La</w:t>
      </w:r>
      <w:proofErr w:type="gram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location permette di raggiungere il campus in modo semplice: Talent Garden Ostiense, infatti, nasce di fronte alla fermata metro B Garbatella, tra Piramide e San Paolo. Sette linee di autobus che transitano su Via Ostiense che collegano con l'EUR, con il Centro e con Roma Nord direttamente. Inoltre sono previsti molti parcheggi, che per Roma e per l’area sono preziosi.</w:t>
      </w:r>
    </w:p>
    <w:p w14:paraId="56454D4D" w14:textId="77777777" w:rsidR="008313C8" w:rsidRP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</w:t>
      </w:r>
    </w:p>
    <w:p w14:paraId="3BB35F0F" w14:textId="77777777" w:rsidR="008313C8" w:rsidRP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  <w:r w:rsidRPr="008313C8">
        <w:rPr>
          <w:rFonts w:eastAsiaTheme="minorHAnsi" w:cs="Times New Roman"/>
          <w:b/>
          <w:bCs/>
          <w:color w:val="222222"/>
          <w:u w:val="single"/>
          <w:shd w:val="clear" w:color="auto" w:fill="FFFFFF"/>
          <w:lang w:eastAsia="it-IT"/>
        </w:rPr>
        <w:t>Plus del Campus di Roma</w:t>
      </w:r>
    </w:p>
    <w:p w14:paraId="6B52A55A" w14:textId="77777777" w:rsidR="008313C8" w:rsidRP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  <w:proofErr w:type="gram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Ad</w:t>
      </w:r>
      <w:proofErr w:type="gram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oggi a Roma ci sono due campus: </w:t>
      </w:r>
      <w:r w:rsidRPr="008313C8">
        <w:rPr>
          <w:rFonts w:eastAsiaTheme="minorHAnsi" w:cs="Times New Roman"/>
          <w:i/>
          <w:iCs/>
          <w:color w:val="222222"/>
          <w:shd w:val="clear" w:color="auto" w:fill="FFFFFF"/>
          <w:lang w:eastAsia="it-IT"/>
        </w:rPr>
        <w:t>Talent Garden Poste Italiane</w:t>
      </w:r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, in zona piazza Mazzini, e </w:t>
      </w:r>
      <w:r w:rsidRPr="008313C8">
        <w:rPr>
          <w:rFonts w:eastAsiaTheme="minorHAnsi" w:cs="Times New Roman"/>
          <w:i/>
          <w:iCs/>
          <w:color w:val="222222"/>
          <w:shd w:val="clear" w:color="auto" w:fill="FFFFFF"/>
          <w:lang w:eastAsia="it-IT"/>
        </w:rPr>
        <w:t>Talent Garden Cinecittà</w:t>
      </w:r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. A fronte del processo di cambiamento di Roma e della creazione di un nuovo polo </w:t>
      </w:r>
      <w:proofErr w:type="spell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digital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/design in zona Ostiense, è </w:t>
      </w:r>
      <w:proofErr w:type="gram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stato</w:t>
      </w:r>
      <w:proofErr w:type="gram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naturale l’evoluzione coprendo anche questa nuova zona. </w:t>
      </w:r>
    </w:p>
    <w:p w14:paraId="5C9E64E8" w14:textId="77777777" w:rsidR="008313C8" w:rsidRP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Grazie agli spazi di dimensioni maggiori, rispetto a quelli dei campus esistenti, nel Campus Ostiense, sarà inoltre possibile portare a Roma la </w:t>
      </w:r>
      <w:r w:rsidRPr="008313C8">
        <w:rPr>
          <w:rFonts w:eastAsiaTheme="minorHAnsi" w:cs="Times New Roman"/>
          <w:i/>
          <w:iCs/>
          <w:color w:val="222222"/>
          <w:shd w:val="clear" w:color="auto" w:fill="FFFFFF"/>
          <w:lang w:eastAsia="it-IT"/>
        </w:rPr>
        <w:t xml:space="preserve">Talent Garden </w:t>
      </w:r>
      <w:proofErr w:type="spellStart"/>
      <w:r w:rsidRPr="008313C8">
        <w:rPr>
          <w:rFonts w:eastAsiaTheme="minorHAnsi" w:cs="Times New Roman"/>
          <w:i/>
          <w:iCs/>
          <w:color w:val="222222"/>
          <w:shd w:val="clear" w:color="auto" w:fill="FFFFFF"/>
          <w:lang w:eastAsia="it-IT"/>
        </w:rPr>
        <w:t>Innovation</w:t>
      </w:r>
      <w:proofErr w:type="spellEnd"/>
      <w:r w:rsidRPr="008313C8">
        <w:rPr>
          <w:rFonts w:eastAsiaTheme="minorHAnsi" w:cs="Times New Roman"/>
          <w:i/>
          <w:iCs/>
          <w:color w:val="222222"/>
          <w:shd w:val="clear" w:color="auto" w:fill="FFFFFF"/>
          <w:lang w:eastAsia="it-IT"/>
        </w:rPr>
        <w:t xml:space="preserve"> School</w:t>
      </w:r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e un'offerta strutturata di eventi di qualità sull'innovazione digitale e sul </w:t>
      </w:r>
      <w:proofErr w:type="spell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tech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. Ciascun campus ha poi degli elementi che si basano sulle necessità e su quello che è rilevante a livello locale: un modello quindi che ha un chiaro elemento “global” che </w:t>
      </w:r>
      <w:proofErr w:type="gram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viene</w:t>
      </w:r>
      <w:proofErr w:type="gram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adattato con una forte componente “</w:t>
      </w:r>
      <w:proofErr w:type="spell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local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”, definita sulle esigenze della città e della community: dalla presenza dei parcheggi del campus di Ostiense ai corsi della </w:t>
      </w:r>
      <w:proofErr w:type="spell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Innovation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School che sono costruiti sulla base della richiesta locale.</w:t>
      </w:r>
    </w:p>
    <w:p w14:paraId="4391F1D2" w14:textId="77777777" w:rsidR="008313C8" w:rsidRP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Inoltre anche a Roma Ostiense come per gli altri Campus vale la possibilità per i membri di accedere a tutta la rete europea con la stessa </w:t>
      </w:r>
      <w:proofErr w:type="spell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membership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.</w:t>
      </w:r>
    </w:p>
    <w:p w14:paraId="50F6E173" w14:textId="77777777" w:rsidR="008313C8" w:rsidRP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</w:p>
    <w:p w14:paraId="2A33E2A7" w14:textId="55EA6B2C" w:rsidR="008313C8" w:rsidRP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  <w:r>
        <w:rPr>
          <w:rFonts w:eastAsiaTheme="minorHAnsi" w:cs="Times New Roman"/>
          <w:b/>
          <w:bCs/>
          <w:color w:val="222222"/>
          <w:u w:val="single"/>
          <w:shd w:val="clear" w:color="auto" w:fill="FFFFFF"/>
          <w:lang w:eastAsia="it-IT"/>
        </w:rPr>
        <w:t>Layo</w:t>
      </w:r>
      <w:r w:rsidRPr="008313C8">
        <w:rPr>
          <w:rFonts w:eastAsiaTheme="minorHAnsi" w:cs="Times New Roman"/>
          <w:b/>
          <w:bCs/>
          <w:color w:val="222222"/>
          <w:u w:val="single"/>
          <w:shd w:val="clear" w:color="auto" w:fill="FFFFFF"/>
          <w:lang w:eastAsia="it-IT"/>
        </w:rPr>
        <w:t>ut e progettazione del Campus</w:t>
      </w:r>
    </w:p>
    <w:p w14:paraId="238AED66" w14:textId="77777777" w:rsidR="008313C8" w:rsidRPr="008313C8" w:rsidRDefault="008313C8" w:rsidP="008313C8">
      <w:pPr>
        <w:spacing w:before="120" w:after="0" w:line="240" w:lineRule="auto"/>
        <w:ind w:left="80"/>
        <w:jc w:val="both"/>
        <w:rPr>
          <w:rFonts w:eastAsiaTheme="minorHAnsi" w:cs="Times New Roman"/>
          <w:color w:val="222222"/>
          <w:shd w:val="clear" w:color="auto" w:fill="FFFFFF"/>
          <w:lang w:eastAsia="it-IT"/>
        </w:rPr>
      </w:pPr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I campus sono disegnati e realizzati sulle specifiche necessità di chi ci lavora, della </w:t>
      </w:r>
      <w:proofErr w:type="gram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community</w:t>
      </w:r>
      <w:proofErr w:type="gram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dei </w:t>
      </w:r>
      <w:proofErr w:type="spell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taggers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. Un team interno di architetti e ingegneri</w:t>
      </w:r>
      <w:proofErr w:type="gram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infatti</w:t>
      </w:r>
      <w:proofErr w:type="gram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lavorano insieme agli esperti di User Experience. Il progetto </w:t>
      </w:r>
      <w:proofErr w:type="gram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viene</w:t>
      </w:r>
      <w:proofErr w:type="gram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elaborato e costantemente migliorato attraverso l’utilizzo e l’analisi dei dati che vengono raccolti quotidianamente con strumenti tecnologici e che unitamente con </w:t>
      </w:r>
      <w:proofErr w:type="spell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survey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qualitative costanti, permettono di capire quali sono le zone da migliorare, quali sono le aree preferite dai </w:t>
      </w:r>
      <w:proofErr w:type="spellStart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>taggers</w:t>
      </w:r>
      <w:proofErr w:type="spellEnd"/>
      <w:r w:rsidRPr="008313C8">
        <w:rPr>
          <w:rFonts w:eastAsiaTheme="minorHAnsi" w:cs="Times New Roman"/>
          <w:color w:val="222222"/>
          <w:shd w:val="clear" w:color="auto" w:fill="FFFFFF"/>
          <w:lang w:eastAsia="it-IT"/>
        </w:rPr>
        <w:t xml:space="preserve"> e quelle più affollate.</w:t>
      </w:r>
    </w:p>
    <w:p w14:paraId="539186D1" w14:textId="77777777" w:rsidR="00CE5EF0" w:rsidRDefault="00CE5EF0" w:rsidP="008313C8">
      <w:pPr>
        <w:spacing w:before="120" w:after="0" w:line="240" w:lineRule="auto"/>
        <w:jc w:val="both"/>
        <w:rPr>
          <w:rFonts w:eastAsiaTheme="minorHAnsi" w:cs="Times New Roman"/>
          <w:b/>
          <w:bCs/>
          <w:color w:val="222222"/>
          <w:sz w:val="20"/>
          <w:szCs w:val="20"/>
          <w:shd w:val="clear" w:color="auto" w:fill="FFFFFF"/>
          <w:lang w:eastAsia="it-IT"/>
        </w:rPr>
      </w:pPr>
    </w:p>
    <w:p w14:paraId="18E4484E" w14:textId="77777777" w:rsidR="00D876F1" w:rsidRPr="00D876F1" w:rsidRDefault="00D876F1" w:rsidP="00962FDB">
      <w:pPr>
        <w:spacing w:before="120" w:after="0" w:line="240" w:lineRule="auto"/>
        <w:ind w:left="80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876F1">
        <w:rPr>
          <w:rFonts w:eastAsiaTheme="minorHAnsi" w:cs="Times New Roman"/>
          <w:b/>
          <w:bCs/>
          <w:color w:val="222222"/>
          <w:sz w:val="20"/>
          <w:szCs w:val="20"/>
          <w:shd w:val="clear" w:color="auto" w:fill="FFFFFF"/>
          <w:lang w:eastAsia="it-IT"/>
        </w:rPr>
        <w:t>Talent Garden</w:t>
      </w:r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 è la piattaforma leader in Europa per il networking e la formazione nell’ambito dell’innovazione digitale. Nata nel 2011 a Brescia, ha l’obiettivo di favorire la crescita </w:t>
      </w:r>
      <w:proofErr w:type="gramStart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di </w:t>
      </w:r>
      <w:proofErr w:type="gramEnd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imprenditori, professionisti e aziende di tutte le dimensioni, dalle piccole e medie realtà alle grandi Corporate attraverso la condivisione di spazi, realizzazione di attività di formazione e programmi di networking. Un modello che si è rapidamente esteso in Europa e che oggi ha portato la società </w:t>
      </w:r>
      <w:proofErr w:type="gramStart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>ad</w:t>
      </w:r>
      <w:proofErr w:type="gramEnd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 essere presente in 23 città e 8 Paesi europei diventando leader europeo del suo settore. Questo anche grazie all’entrata nel capitale sociale, anni fa, di TIP – Tamburi </w:t>
      </w:r>
      <w:proofErr w:type="spellStart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>Investment</w:t>
      </w:r>
      <w:proofErr w:type="spellEnd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 </w:t>
      </w:r>
      <w:proofErr w:type="spellStart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>Partners</w:t>
      </w:r>
      <w:proofErr w:type="spellEnd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 e di alcune importanti famiglie </w:t>
      </w:r>
      <w:proofErr w:type="gramStart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 xml:space="preserve">di </w:t>
      </w:r>
      <w:proofErr w:type="gramEnd"/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t>imprenditori italiani.</w:t>
      </w:r>
    </w:p>
    <w:p w14:paraId="08B69794" w14:textId="77777777" w:rsidR="00D876F1" w:rsidRPr="00D876F1" w:rsidRDefault="00D876F1" w:rsidP="00D876F1">
      <w:pPr>
        <w:spacing w:before="120" w:after="0" w:line="240" w:lineRule="auto"/>
        <w:ind w:left="80" w:right="520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876F1">
        <w:rPr>
          <w:rFonts w:eastAsiaTheme="minorHAnsi" w:cs="Times New Roman"/>
          <w:color w:val="222222"/>
          <w:sz w:val="20"/>
          <w:szCs w:val="20"/>
          <w:shd w:val="clear" w:color="auto" w:fill="FFFFFF"/>
          <w:lang w:eastAsia="it-IT"/>
        </w:rPr>
        <w:lastRenderedPageBreak/>
        <w:t xml:space="preserve"> </w:t>
      </w:r>
    </w:p>
    <w:p w14:paraId="6B42F718" w14:textId="77777777" w:rsidR="008313C8" w:rsidRDefault="008313C8" w:rsidP="00AA28D9">
      <w:pPr>
        <w:spacing w:after="60" w:line="240" w:lineRule="auto"/>
        <w:ind w:left="79" w:right="520"/>
        <w:jc w:val="both"/>
        <w:rPr>
          <w:rFonts w:eastAsiaTheme="minorHAnsi" w:cs="Times New Roman"/>
          <w:b/>
          <w:bCs/>
          <w:color w:val="000000"/>
          <w:sz w:val="18"/>
          <w:szCs w:val="18"/>
          <w:shd w:val="clear" w:color="auto" w:fill="FFFFFF"/>
          <w:lang w:eastAsia="it-IT"/>
        </w:rPr>
      </w:pPr>
    </w:p>
    <w:p w14:paraId="5FE1C7EE" w14:textId="77777777" w:rsidR="00D876F1" w:rsidRPr="00D876F1" w:rsidRDefault="00D876F1" w:rsidP="00AA28D9">
      <w:pPr>
        <w:spacing w:after="60" w:line="240" w:lineRule="auto"/>
        <w:ind w:left="79" w:right="520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876F1">
        <w:rPr>
          <w:rFonts w:eastAsiaTheme="minorHAnsi" w:cs="Times New Roman"/>
          <w:b/>
          <w:bCs/>
          <w:color w:val="000000"/>
          <w:sz w:val="18"/>
          <w:szCs w:val="18"/>
          <w:shd w:val="clear" w:color="auto" w:fill="FFFFFF"/>
          <w:lang w:eastAsia="it-IT"/>
        </w:rPr>
        <w:t>Contatti</w:t>
      </w:r>
    </w:p>
    <w:p w14:paraId="73BFD405" w14:textId="77777777" w:rsidR="00D876F1" w:rsidRPr="00D876F1" w:rsidRDefault="00D876F1" w:rsidP="00AA28D9">
      <w:pPr>
        <w:spacing w:after="60" w:line="240" w:lineRule="auto"/>
        <w:ind w:left="79" w:right="280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876F1">
        <w:rPr>
          <w:rFonts w:eastAsiaTheme="minorHAnsi" w:cs="Times New Roman"/>
          <w:b/>
          <w:bCs/>
          <w:color w:val="000000"/>
          <w:sz w:val="18"/>
          <w:szCs w:val="18"/>
          <w:shd w:val="clear" w:color="auto" w:fill="FFFFFF"/>
          <w:lang w:eastAsia="it-IT"/>
        </w:rPr>
        <w:t xml:space="preserve">Gaia Bolognini, </w:t>
      </w:r>
      <w:proofErr w:type="spellStart"/>
      <w:r w:rsidRPr="00D876F1">
        <w:rPr>
          <w:rFonts w:eastAsiaTheme="minorHAnsi" w:cs="Times New Roman"/>
          <w:b/>
          <w:bCs/>
          <w:color w:val="000000"/>
          <w:sz w:val="18"/>
          <w:szCs w:val="18"/>
          <w:shd w:val="clear" w:color="auto" w:fill="FFFFFF"/>
          <w:lang w:eastAsia="it-IT"/>
        </w:rPr>
        <w:t>Communication</w:t>
      </w:r>
      <w:proofErr w:type="spellEnd"/>
      <w:r w:rsidRPr="00D876F1">
        <w:rPr>
          <w:rFonts w:eastAsiaTheme="minorHAnsi" w:cs="Times New Roman"/>
          <w:b/>
          <w:bCs/>
          <w:color w:val="000000"/>
          <w:sz w:val="18"/>
          <w:szCs w:val="18"/>
          <w:shd w:val="clear" w:color="auto" w:fill="FFFFFF"/>
          <w:lang w:eastAsia="it-IT"/>
        </w:rPr>
        <w:t xml:space="preserve"> Manager, Talent Garden</w:t>
      </w:r>
    </w:p>
    <w:p w14:paraId="2135A680" w14:textId="77777777" w:rsidR="00D876F1" w:rsidRPr="00D876F1" w:rsidRDefault="00D876F1" w:rsidP="00AA28D9">
      <w:pPr>
        <w:spacing w:after="60" w:line="240" w:lineRule="auto"/>
        <w:ind w:left="79" w:right="280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876F1">
        <w:rPr>
          <w:rFonts w:eastAsiaTheme="minorHAnsi" w:cs="Times New Roman"/>
          <w:color w:val="000000"/>
          <w:sz w:val="18"/>
          <w:szCs w:val="18"/>
          <w:shd w:val="clear" w:color="auto" w:fill="FFFFFF"/>
          <w:lang w:eastAsia="it-IT"/>
        </w:rPr>
        <w:t>gaia.bolognini@talentgarden.org</w:t>
      </w:r>
    </w:p>
    <w:p w14:paraId="22413885" w14:textId="77777777" w:rsidR="00D876F1" w:rsidRPr="00D876F1" w:rsidRDefault="00D876F1" w:rsidP="00AA28D9">
      <w:pPr>
        <w:spacing w:after="120" w:line="240" w:lineRule="auto"/>
        <w:ind w:left="79" w:right="278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876F1">
        <w:rPr>
          <w:rFonts w:eastAsiaTheme="minorHAnsi" w:cs="Times New Roman"/>
          <w:color w:val="000000"/>
          <w:sz w:val="18"/>
          <w:szCs w:val="18"/>
          <w:shd w:val="clear" w:color="auto" w:fill="FFFFFF"/>
          <w:lang w:eastAsia="it-IT"/>
        </w:rPr>
        <w:t>Mobile: +39 3426253916</w:t>
      </w:r>
    </w:p>
    <w:p w14:paraId="3B220CC0" w14:textId="77777777" w:rsidR="00D876F1" w:rsidRPr="00D876F1" w:rsidRDefault="00D876F1" w:rsidP="00AA28D9">
      <w:pPr>
        <w:spacing w:after="60" w:line="240" w:lineRule="auto"/>
        <w:ind w:left="79" w:right="278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876F1">
        <w:rPr>
          <w:rFonts w:eastAsiaTheme="minorHAnsi" w:cs="Times New Roman"/>
          <w:b/>
          <w:bCs/>
          <w:color w:val="000000"/>
          <w:sz w:val="18"/>
          <w:szCs w:val="18"/>
          <w:shd w:val="clear" w:color="auto" w:fill="FFFFFF"/>
          <w:lang w:eastAsia="it-IT"/>
        </w:rPr>
        <w:t>Ufficio Stampa Eidos - La forza delle idee</w:t>
      </w:r>
    </w:p>
    <w:p w14:paraId="244FF1B3" w14:textId="77777777" w:rsidR="00D876F1" w:rsidRPr="00D876F1" w:rsidRDefault="00D876F1" w:rsidP="00AA28D9">
      <w:pPr>
        <w:spacing w:after="60" w:line="240" w:lineRule="auto"/>
        <w:ind w:left="79" w:right="280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proofErr w:type="spellStart"/>
      <w:r w:rsidRPr="00D876F1">
        <w:rPr>
          <w:rFonts w:eastAsiaTheme="minorHAnsi" w:cs="Times New Roman"/>
          <w:color w:val="000000"/>
          <w:sz w:val="18"/>
          <w:szCs w:val="18"/>
          <w:shd w:val="clear" w:color="auto" w:fill="FFFFFF"/>
          <w:lang w:eastAsia="it-IT"/>
        </w:rPr>
        <w:t>Mariaclara</w:t>
      </w:r>
      <w:proofErr w:type="spellEnd"/>
      <w:r w:rsidRPr="00D876F1">
        <w:rPr>
          <w:rFonts w:eastAsiaTheme="minorHAnsi" w:cs="Times New Roman"/>
          <w:color w:val="000000"/>
          <w:sz w:val="18"/>
          <w:szCs w:val="18"/>
          <w:shd w:val="clear" w:color="auto" w:fill="FFFFFF"/>
          <w:lang w:eastAsia="it-IT"/>
        </w:rPr>
        <w:t xml:space="preserve"> Nitti - mcnitti@eidos.net</w:t>
      </w:r>
    </w:p>
    <w:p w14:paraId="29F8329A" w14:textId="77777777" w:rsidR="00D876F1" w:rsidRPr="00D876F1" w:rsidRDefault="00D876F1" w:rsidP="00AA28D9">
      <w:pPr>
        <w:spacing w:after="60" w:line="240" w:lineRule="auto"/>
        <w:ind w:left="79" w:right="280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876F1">
        <w:rPr>
          <w:rFonts w:eastAsiaTheme="minorHAnsi" w:cs="Times New Roman"/>
          <w:color w:val="000000"/>
          <w:sz w:val="18"/>
          <w:szCs w:val="18"/>
          <w:shd w:val="clear" w:color="auto" w:fill="FFFFFF"/>
          <w:lang w:eastAsia="it-IT"/>
        </w:rPr>
        <w:t xml:space="preserve">Filippo Ferrari - </w:t>
      </w:r>
      <w:r w:rsidRPr="00D876F1">
        <w:rPr>
          <w:rFonts w:eastAsiaTheme="minorHAnsi" w:cs="Times New Roman"/>
          <w:color w:val="1155CC"/>
          <w:sz w:val="18"/>
          <w:szCs w:val="18"/>
          <w:shd w:val="clear" w:color="auto" w:fill="FFFFFF"/>
          <w:lang w:eastAsia="it-IT"/>
        </w:rPr>
        <w:t>fferrari@eidos.net</w:t>
      </w:r>
    </w:p>
    <w:p w14:paraId="31B9F7DE" w14:textId="77777777" w:rsidR="00D876F1" w:rsidRPr="00D876F1" w:rsidRDefault="00D876F1" w:rsidP="00AA28D9">
      <w:pPr>
        <w:spacing w:after="60" w:line="240" w:lineRule="auto"/>
        <w:ind w:left="79" w:right="280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876F1">
        <w:rPr>
          <w:rFonts w:eastAsiaTheme="minorHAnsi" w:cs="Times New Roman"/>
          <w:color w:val="222222"/>
          <w:sz w:val="18"/>
          <w:szCs w:val="18"/>
          <w:shd w:val="clear" w:color="auto" w:fill="FFFFFF"/>
          <w:lang w:eastAsia="it-IT"/>
        </w:rPr>
        <w:t>Phone: 02 8900870</w:t>
      </w:r>
    </w:p>
    <w:p w14:paraId="4666C2C9" w14:textId="77777777" w:rsidR="00D876F1" w:rsidRPr="00D876F1" w:rsidRDefault="00D876F1" w:rsidP="00AA28D9">
      <w:pPr>
        <w:spacing w:after="60" w:line="240" w:lineRule="auto"/>
        <w:ind w:left="79" w:right="520"/>
        <w:jc w:val="both"/>
        <w:rPr>
          <w:rFonts w:ascii="Times" w:eastAsiaTheme="minorHAnsi" w:hAnsi="Times" w:cs="Times New Roman"/>
          <w:sz w:val="20"/>
          <w:szCs w:val="20"/>
          <w:lang w:eastAsia="it-IT"/>
        </w:rPr>
      </w:pPr>
      <w:r w:rsidRPr="00D876F1">
        <w:rPr>
          <w:rFonts w:eastAsiaTheme="minorHAnsi" w:cs="Times New Roman"/>
          <w:color w:val="222222"/>
          <w:sz w:val="18"/>
          <w:szCs w:val="18"/>
          <w:shd w:val="clear" w:color="auto" w:fill="FFFFFF"/>
          <w:lang w:eastAsia="it-IT"/>
        </w:rPr>
        <w:t>Mobile + 39 339495417</w:t>
      </w:r>
    </w:p>
    <w:p w14:paraId="6F4B6944" w14:textId="77777777" w:rsidR="00D876F1" w:rsidRPr="00D876F1" w:rsidRDefault="00D876F1" w:rsidP="00D876F1">
      <w:pPr>
        <w:spacing w:after="0" w:line="240" w:lineRule="auto"/>
        <w:rPr>
          <w:rFonts w:ascii="Times" w:eastAsia="Times New Roman" w:hAnsi="Times" w:cs="Times New Roman"/>
          <w:sz w:val="20"/>
          <w:szCs w:val="20"/>
          <w:lang w:eastAsia="it-IT"/>
        </w:rPr>
      </w:pPr>
    </w:p>
    <w:p w14:paraId="05B19A0A" w14:textId="2044036E" w:rsidR="00EE60D4" w:rsidRPr="00C61350" w:rsidRDefault="00EE60D4" w:rsidP="00D876F1">
      <w:pPr>
        <w:pStyle w:val="NormaleWeb"/>
        <w:spacing w:before="0" w:beforeAutospacing="0" w:after="120" w:afterAutospacing="0"/>
        <w:ind w:right="238"/>
        <w:jc w:val="center"/>
        <w:rPr>
          <w:rFonts w:asciiTheme="minorHAnsi" w:hAnsiTheme="minorHAnsi"/>
        </w:rPr>
      </w:pPr>
    </w:p>
    <w:sectPr w:rsidR="00EE60D4" w:rsidRPr="00C61350" w:rsidSect="00D876F1">
      <w:pgSz w:w="11906" w:h="16838"/>
      <w:pgMar w:top="709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09A8EB" w14:textId="77777777" w:rsidR="005F64DF" w:rsidRDefault="005F64DF" w:rsidP="00C1482D">
      <w:pPr>
        <w:spacing w:after="0" w:line="240" w:lineRule="auto"/>
      </w:pPr>
      <w:r>
        <w:separator/>
      </w:r>
    </w:p>
  </w:endnote>
  <w:endnote w:type="continuationSeparator" w:id="0">
    <w:p w14:paraId="5FF8E66F" w14:textId="77777777" w:rsidR="005F64DF" w:rsidRDefault="005F64DF" w:rsidP="00C14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altName w:val="Arial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D3E532" w14:textId="77777777" w:rsidR="005F64DF" w:rsidRDefault="005F64DF" w:rsidP="00C1482D">
      <w:pPr>
        <w:spacing w:after="0" w:line="240" w:lineRule="auto"/>
      </w:pPr>
      <w:r>
        <w:separator/>
      </w:r>
    </w:p>
  </w:footnote>
  <w:footnote w:type="continuationSeparator" w:id="0">
    <w:p w14:paraId="34D93BB1" w14:textId="77777777" w:rsidR="005F64DF" w:rsidRDefault="005F64DF" w:rsidP="00C148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50076"/>
    <w:multiLevelType w:val="hybridMultilevel"/>
    <w:tmpl w:val="D2162D4E"/>
    <w:lvl w:ilvl="0" w:tplc="74C8C20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74A23"/>
    <w:multiLevelType w:val="multilevel"/>
    <w:tmpl w:val="DF460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1ED63DA"/>
    <w:multiLevelType w:val="multilevel"/>
    <w:tmpl w:val="BAD06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6340F1"/>
    <w:multiLevelType w:val="multilevel"/>
    <w:tmpl w:val="31E22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759"/>
    <w:rsid w:val="000016DD"/>
    <w:rsid w:val="0002590B"/>
    <w:rsid w:val="00053BA4"/>
    <w:rsid w:val="00093B5D"/>
    <w:rsid w:val="00101F3E"/>
    <w:rsid w:val="00112BB3"/>
    <w:rsid w:val="0017551B"/>
    <w:rsid w:val="00191753"/>
    <w:rsid w:val="001C3BDA"/>
    <w:rsid w:val="00226228"/>
    <w:rsid w:val="00232955"/>
    <w:rsid w:val="00237CD0"/>
    <w:rsid w:val="00244238"/>
    <w:rsid w:val="00285D7C"/>
    <w:rsid w:val="002A6D2E"/>
    <w:rsid w:val="002E5FDD"/>
    <w:rsid w:val="003036C9"/>
    <w:rsid w:val="00343A00"/>
    <w:rsid w:val="003642B3"/>
    <w:rsid w:val="003719A3"/>
    <w:rsid w:val="00377442"/>
    <w:rsid w:val="00385A5A"/>
    <w:rsid w:val="003C0711"/>
    <w:rsid w:val="003F2163"/>
    <w:rsid w:val="003F7BBE"/>
    <w:rsid w:val="00413759"/>
    <w:rsid w:val="00433C63"/>
    <w:rsid w:val="00472D5B"/>
    <w:rsid w:val="004A029A"/>
    <w:rsid w:val="004F47A0"/>
    <w:rsid w:val="0052188E"/>
    <w:rsid w:val="00532ECF"/>
    <w:rsid w:val="005330B8"/>
    <w:rsid w:val="005426BE"/>
    <w:rsid w:val="00560E0E"/>
    <w:rsid w:val="00561D14"/>
    <w:rsid w:val="005641EC"/>
    <w:rsid w:val="005751BB"/>
    <w:rsid w:val="005D2D0E"/>
    <w:rsid w:val="005D78EB"/>
    <w:rsid w:val="005F64DF"/>
    <w:rsid w:val="00644C9B"/>
    <w:rsid w:val="006523FB"/>
    <w:rsid w:val="006651E2"/>
    <w:rsid w:val="00676237"/>
    <w:rsid w:val="006B16B0"/>
    <w:rsid w:val="00732FF4"/>
    <w:rsid w:val="00740383"/>
    <w:rsid w:val="00743989"/>
    <w:rsid w:val="007573D7"/>
    <w:rsid w:val="00767991"/>
    <w:rsid w:val="0077548D"/>
    <w:rsid w:val="0078401F"/>
    <w:rsid w:val="00794EAD"/>
    <w:rsid w:val="007A5BA2"/>
    <w:rsid w:val="007B0741"/>
    <w:rsid w:val="007F6F68"/>
    <w:rsid w:val="00803A4E"/>
    <w:rsid w:val="008313C8"/>
    <w:rsid w:val="00876F99"/>
    <w:rsid w:val="008922BC"/>
    <w:rsid w:val="0089439F"/>
    <w:rsid w:val="008A2633"/>
    <w:rsid w:val="008F2767"/>
    <w:rsid w:val="009537D4"/>
    <w:rsid w:val="00953EBC"/>
    <w:rsid w:val="00962FDB"/>
    <w:rsid w:val="00963C00"/>
    <w:rsid w:val="009C5E02"/>
    <w:rsid w:val="009F0022"/>
    <w:rsid w:val="00A100E5"/>
    <w:rsid w:val="00A350AB"/>
    <w:rsid w:val="00A4118E"/>
    <w:rsid w:val="00A41792"/>
    <w:rsid w:val="00A6686B"/>
    <w:rsid w:val="00AA28D9"/>
    <w:rsid w:val="00AA6FC0"/>
    <w:rsid w:val="00AB72FB"/>
    <w:rsid w:val="00AC1DF1"/>
    <w:rsid w:val="00AD28AB"/>
    <w:rsid w:val="00AE52CD"/>
    <w:rsid w:val="00B0149C"/>
    <w:rsid w:val="00B12DC1"/>
    <w:rsid w:val="00B42F23"/>
    <w:rsid w:val="00B805A1"/>
    <w:rsid w:val="00BB036B"/>
    <w:rsid w:val="00BC5A99"/>
    <w:rsid w:val="00BE4AEC"/>
    <w:rsid w:val="00C033FA"/>
    <w:rsid w:val="00C1482D"/>
    <w:rsid w:val="00C40DA9"/>
    <w:rsid w:val="00C436A1"/>
    <w:rsid w:val="00C61350"/>
    <w:rsid w:val="00C703D8"/>
    <w:rsid w:val="00CA4EE5"/>
    <w:rsid w:val="00CC195C"/>
    <w:rsid w:val="00CC57E1"/>
    <w:rsid w:val="00CE5EF0"/>
    <w:rsid w:val="00D148C9"/>
    <w:rsid w:val="00D17668"/>
    <w:rsid w:val="00D3655C"/>
    <w:rsid w:val="00D84923"/>
    <w:rsid w:val="00D876F1"/>
    <w:rsid w:val="00DA1057"/>
    <w:rsid w:val="00DD2702"/>
    <w:rsid w:val="00E31F8A"/>
    <w:rsid w:val="00E702C7"/>
    <w:rsid w:val="00E71267"/>
    <w:rsid w:val="00E74E18"/>
    <w:rsid w:val="00E86945"/>
    <w:rsid w:val="00EB32DD"/>
    <w:rsid w:val="00EE60D4"/>
    <w:rsid w:val="00F07247"/>
    <w:rsid w:val="00F17617"/>
    <w:rsid w:val="00F2154B"/>
    <w:rsid w:val="00F35102"/>
    <w:rsid w:val="00F4050A"/>
    <w:rsid w:val="00F448C6"/>
    <w:rsid w:val="00F575CD"/>
    <w:rsid w:val="00F954F7"/>
    <w:rsid w:val="00F9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7A7CE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3759"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1375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82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82D"/>
    <w:rPr>
      <w:rFonts w:ascii="Calibri" w:eastAsia="Calibri" w:hAnsi="Calibri" w:cs="Calibri"/>
    </w:rPr>
  </w:style>
  <w:style w:type="character" w:styleId="Enfasigrassetto">
    <w:name w:val="Strong"/>
    <w:basedOn w:val="Caratterepredefinitoparagrafo"/>
    <w:uiPriority w:val="22"/>
    <w:qFormat/>
    <w:rsid w:val="00F97A4E"/>
    <w:rPr>
      <w:b/>
      <w:bCs/>
    </w:rPr>
  </w:style>
  <w:style w:type="paragraph" w:customStyle="1" w:styleId="Default">
    <w:name w:val="Default"/>
    <w:rsid w:val="00053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3EBC"/>
    <w:rPr>
      <w:rFonts w:ascii="Segoe UI" w:eastAsia="Calibr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C195C"/>
    <w:pPr>
      <w:spacing w:after="0" w:line="240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F954F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22BC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E5EF0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413759"/>
    <w:rPr>
      <w:rFonts w:ascii="Calibri" w:eastAsia="Calibri" w:hAnsi="Calibri" w:cs="Calibri"/>
    </w:rPr>
  </w:style>
  <w:style w:type="character" w:default="1" w:styleId="Carattere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413759"/>
    <w:rPr>
      <w:color w:val="0563C1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1482D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unhideWhenUsed/>
    <w:rsid w:val="00C148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1482D"/>
    <w:rPr>
      <w:rFonts w:ascii="Calibri" w:eastAsia="Calibri" w:hAnsi="Calibri" w:cs="Calibri"/>
    </w:rPr>
  </w:style>
  <w:style w:type="character" w:styleId="Enfasigrassetto">
    <w:name w:val="Strong"/>
    <w:basedOn w:val="Caratterepredefinitoparagrafo"/>
    <w:uiPriority w:val="22"/>
    <w:qFormat/>
    <w:rsid w:val="00F97A4E"/>
    <w:rPr>
      <w:b/>
      <w:bCs/>
    </w:rPr>
  </w:style>
  <w:style w:type="paragraph" w:customStyle="1" w:styleId="Default">
    <w:name w:val="Default"/>
    <w:rsid w:val="00053BA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3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953EBC"/>
    <w:rPr>
      <w:rFonts w:ascii="Segoe UI" w:eastAsia="Calibr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CC195C"/>
    <w:pPr>
      <w:spacing w:after="0" w:line="240" w:lineRule="auto"/>
    </w:pPr>
    <w:rPr>
      <w:rFonts w:ascii="Calibri" w:eastAsia="Calibri" w:hAnsi="Calibri" w:cs="Calibri"/>
    </w:rPr>
  </w:style>
  <w:style w:type="paragraph" w:styleId="Paragrafoelenco">
    <w:name w:val="List Paragraph"/>
    <w:basedOn w:val="Normale"/>
    <w:uiPriority w:val="34"/>
    <w:qFormat/>
    <w:rsid w:val="00F954F7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22BC"/>
    <w:pPr>
      <w:spacing w:before="100" w:beforeAutospacing="1" w:after="100" w:afterAutospacing="1" w:line="240" w:lineRule="auto"/>
    </w:pPr>
    <w:rPr>
      <w:rFonts w:ascii="Times" w:eastAsiaTheme="minorHAnsi" w:hAnsi="Times" w:cs="Times New Roman"/>
      <w:sz w:val="20"/>
      <w:szCs w:val="20"/>
      <w:lang w:eastAsia="it-IT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CE5E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5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68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9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6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1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3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1177</Words>
  <Characters>6714</Characters>
  <Application>Microsoft Macintosh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Federica Venturi</dc:creator>
  <cp:keywords/>
  <dc:description/>
  <cp:lastModifiedBy>utente</cp:lastModifiedBy>
  <cp:revision>2</cp:revision>
  <cp:lastPrinted>2019-03-11T06:51:00Z</cp:lastPrinted>
  <dcterms:created xsi:type="dcterms:W3CDTF">2019-04-04T07:57:00Z</dcterms:created>
  <dcterms:modified xsi:type="dcterms:W3CDTF">2019-04-04T07:57:00Z</dcterms:modified>
</cp:coreProperties>
</file>