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6AE1E056" w:rsidR="0086160E" w:rsidRPr="004A142D" w:rsidRDefault="0013728E" w:rsidP="0086160E">
      <w:pPr>
        <w:pStyle w:val="Heading1"/>
      </w:pPr>
      <w:r>
        <w:rPr>
          <w:noProof/>
        </w:rPr>
        <w:drawing>
          <wp:inline distT="0" distB="0" distL="0" distR="0" wp14:anchorId="68B53346" wp14:editId="5971E88D">
            <wp:extent cx="4951639" cy="2027583"/>
            <wp:effectExtent l="0" t="0" r="1905" b="0"/>
            <wp:docPr id="1" name="Picture 1"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se&#10;&#10;Description automatically generated"/>
                    <pic:cNvPicPr/>
                  </pic:nvPicPr>
                  <pic:blipFill rotWithShape="1">
                    <a:blip r:embed="rId11"/>
                    <a:srcRect t="12188" b="21681"/>
                    <a:stretch/>
                  </pic:blipFill>
                  <pic:spPr bwMode="auto">
                    <a:xfrm>
                      <a:off x="0" y="0"/>
                      <a:ext cx="4957652" cy="2030045"/>
                    </a:xfrm>
                    <a:prstGeom prst="rect">
                      <a:avLst/>
                    </a:prstGeom>
                    <a:ln>
                      <a:noFill/>
                    </a:ln>
                    <a:extLst>
                      <a:ext uri="{53640926-AAD7-44D8-BBD7-CCE9431645EC}">
                        <a14:shadowObscured xmlns:a14="http://schemas.microsoft.com/office/drawing/2010/main"/>
                      </a:ext>
                    </a:extLst>
                  </pic:spPr>
                </pic:pic>
              </a:graphicData>
            </a:graphic>
          </wp:inline>
        </w:drawing>
      </w:r>
      <w:r w:rsidR="006C75C6">
        <w:t>From classic plays to modern drama</w:t>
      </w:r>
      <w:r w:rsidR="006012AD">
        <w:t xml:space="preserve">, </w:t>
      </w:r>
      <w:r w:rsidR="006C75C6">
        <w:t xml:space="preserve">cabaret and musicals - Het </w:t>
      </w:r>
      <w:proofErr w:type="spellStart"/>
      <w:r w:rsidR="006C75C6">
        <w:t>Nationale</w:t>
      </w:r>
      <w:proofErr w:type="spellEnd"/>
      <w:r w:rsidR="006C75C6">
        <w:t xml:space="preserve"> </w:t>
      </w:r>
      <w:proofErr w:type="spellStart"/>
      <w:r w:rsidR="006C75C6">
        <w:t>Theater</w:t>
      </w:r>
      <w:proofErr w:type="spellEnd"/>
      <w:r w:rsidR="006C75C6">
        <w:t xml:space="preserve"> </w:t>
      </w:r>
      <w:r w:rsidR="00D464DC">
        <w:t xml:space="preserve">presents </w:t>
      </w:r>
      <w:r w:rsidR="006C75C6">
        <w:t xml:space="preserve">sound </w:t>
      </w:r>
      <w:r w:rsidR="00BC3837">
        <w:t xml:space="preserve">productions </w:t>
      </w:r>
      <w:r w:rsidR="006C75C6">
        <w:t xml:space="preserve">with </w:t>
      </w:r>
      <w:r w:rsidR="00C9060D">
        <w:t>Sennheiser</w:t>
      </w:r>
    </w:p>
    <w:p w14:paraId="70643407" w14:textId="1655B2DA" w:rsidR="007D1325" w:rsidRPr="004A142D" w:rsidRDefault="00C9060D" w:rsidP="0086160E">
      <w:pPr>
        <w:rPr>
          <w:b/>
          <w:bCs/>
        </w:rPr>
      </w:pPr>
      <w:r>
        <w:rPr>
          <w:b/>
          <w:bCs/>
        </w:rPr>
        <w:t xml:space="preserve">One of the biggest theatres in </w:t>
      </w:r>
      <w:r w:rsidR="006012AD">
        <w:rPr>
          <w:b/>
          <w:bCs/>
        </w:rPr>
        <w:t xml:space="preserve">the </w:t>
      </w:r>
      <w:r>
        <w:rPr>
          <w:b/>
          <w:bCs/>
        </w:rPr>
        <w:t xml:space="preserve">Netherlands trusts in Digital 6000 to deliver more than 300 shows </w:t>
      </w:r>
      <w:r w:rsidR="006012AD">
        <w:rPr>
          <w:b/>
          <w:bCs/>
        </w:rPr>
        <w:t xml:space="preserve">each </w:t>
      </w:r>
      <w:r>
        <w:rPr>
          <w:b/>
          <w:bCs/>
        </w:rPr>
        <w:t>year</w:t>
      </w:r>
    </w:p>
    <w:p w14:paraId="712ED8AF" w14:textId="2D3B9DEC" w:rsidR="00E86685" w:rsidRPr="004A142D" w:rsidRDefault="00E86685" w:rsidP="007D1325"/>
    <w:p w14:paraId="1F2341C8" w14:textId="69C62A9F" w:rsidR="00C9060D" w:rsidRDefault="006B1B50" w:rsidP="007F2058">
      <w:pPr>
        <w:rPr>
          <w:b/>
        </w:rPr>
      </w:pPr>
      <w:r w:rsidRPr="004A142D">
        <w:rPr>
          <w:b/>
          <w:i/>
        </w:rPr>
        <w:t xml:space="preserve">Wedemark, </w:t>
      </w:r>
      <w:r w:rsidR="00AC643C">
        <w:rPr>
          <w:b/>
          <w:i/>
        </w:rPr>
        <w:t>March 29</w:t>
      </w:r>
      <w:r w:rsidR="00973C07">
        <w:rPr>
          <w:b/>
          <w:i/>
        </w:rPr>
        <w:t xml:space="preserve">, </w:t>
      </w:r>
      <w:r w:rsidR="0086153C" w:rsidRPr="004A142D">
        <w:rPr>
          <w:b/>
          <w:i/>
        </w:rPr>
        <w:t>202</w:t>
      </w:r>
      <w:r w:rsidR="00840FB4">
        <w:rPr>
          <w:b/>
          <w:i/>
        </w:rPr>
        <w:t>2</w:t>
      </w:r>
      <w:r w:rsidRPr="004A142D">
        <w:rPr>
          <w:b/>
          <w:i/>
        </w:rPr>
        <w:t xml:space="preserve"> </w:t>
      </w:r>
      <w:r w:rsidRPr="004A142D">
        <w:rPr>
          <w:b/>
        </w:rPr>
        <w:t>–</w:t>
      </w:r>
      <w:r w:rsidR="00034102" w:rsidRPr="004A142D">
        <w:rPr>
          <w:b/>
        </w:rPr>
        <w:t xml:space="preserve"> </w:t>
      </w:r>
      <w:r w:rsidR="001B0962">
        <w:rPr>
          <w:b/>
        </w:rPr>
        <w:t xml:space="preserve">Created in </w:t>
      </w:r>
      <w:r w:rsidR="001B0962" w:rsidRPr="001B0962">
        <w:rPr>
          <w:b/>
        </w:rPr>
        <w:t xml:space="preserve">2017 as a merger of </w:t>
      </w:r>
      <w:r w:rsidR="00A10C81">
        <w:rPr>
          <w:b/>
        </w:rPr>
        <w:t>h</w:t>
      </w:r>
      <w:r w:rsidR="001B0962" w:rsidRPr="001B0962">
        <w:rPr>
          <w:b/>
        </w:rPr>
        <w:t xml:space="preserve">et </w:t>
      </w:r>
      <w:proofErr w:type="spellStart"/>
      <w:r w:rsidR="001B0962" w:rsidRPr="001B0962">
        <w:rPr>
          <w:b/>
        </w:rPr>
        <w:t>Nationale</w:t>
      </w:r>
      <w:proofErr w:type="spellEnd"/>
      <w:r w:rsidR="001B0962" w:rsidRPr="001B0962">
        <w:rPr>
          <w:b/>
        </w:rPr>
        <w:t xml:space="preserve"> </w:t>
      </w:r>
      <w:proofErr w:type="spellStart"/>
      <w:r w:rsidR="001B0962" w:rsidRPr="001B0962">
        <w:rPr>
          <w:b/>
        </w:rPr>
        <w:t>Toneel</w:t>
      </w:r>
      <w:proofErr w:type="spellEnd"/>
      <w:r w:rsidR="001B0962" w:rsidRPr="001B0962">
        <w:rPr>
          <w:b/>
        </w:rPr>
        <w:t xml:space="preserve"> (a theat</w:t>
      </w:r>
      <w:r w:rsidR="001B0962">
        <w:rPr>
          <w:b/>
        </w:rPr>
        <w:t xml:space="preserve">re </w:t>
      </w:r>
      <w:r w:rsidR="001B0962" w:rsidRPr="001B0962">
        <w:rPr>
          <w:b/>
        </w:rPr>
        <w:t xml:space="preserve">company), the </w:t>
      </w:r>
      <w:proofErr w:type="spellStart"/>
      <w:r w:rsidR="001B0962" w:rsidRPr="001B0962">
        <w:rPr>
          <w:b/>
        </w:rPr>
        <w:t>Koninklijke</w:t>
      </w:r>
      <w:proofErr w:type="spellEnd"/>
      <w:r w:rsidR="001B0962" w:rsidRPr="001B0962">
        <w:rPr>
          <w:b/>
        </w:rPr>
        <w:t xml:space="preserve"> </w:t>
      </w:r>
      <w:proofErr w:type="spellStart"/>
      <w:r w:rsidR="001B0962" w:rsidRPr="001B0962">
        <w:rPr>
          <w:b/>
        </w:rPr>
        <w:t>Schouwburg</w:t>
      </w:r>
      <w:proofErr w:type="spellEnd"/>
      <w:r w:rsidR="001B0962" w:rsidRPr="001B0962">
        <w:rPr>
          <w:b/>
        </w:rPr>
        <w:t xml:space="preserve"> (the </w:t>
      </w:r>
      <w:r w:rsidR="00A10C81">
        <w:rPr>
          <w:b/>
        </w:rPr>
        <w:t>Royal</w:t>
      </w:r>
      <w:r w:rsidR="001B0962" w:rsidRPr="001B0962">
        <w:rPr>
          <w:b/>
        </w:rPr>
        <w:t xml:space="preserve"> </w:t>
      </w:r>
      <w:r w:rsidR="00ED6024">
        <w:rPr>
          <w:b/>
        </w:rPr>
        <w:t>T</w:t>
      </w:r>
      <w:r w:rsidR="001B0962" w:rsidRPr="001B0962">
        <w:rPr>
          <w:b/>
        </w:rPr>
        <w:t xml:space="preserve">heatre) and </w:t>
      </w:r>
      <w:proofErr w:type="spellStart"/>
      <w:r w:rsidR="001B0962" w:rsidRPr="001B0962">
        <w:rPr>
          <w:b/>
        </w:rPr>
        <w:t>Theater</w:t>
      </w:r>
      <w:proofErr w:type="spellEnd"/>
      <w:r w:rsidR="001B0962" w:rsidRPr="001B0962">
        <w:rPr>
          <w:b/>
        </w:rPr>
        <w:t xml:space="preserve"> </w:t>
      </w:r>
      <w:proofErr w:type="spellStart"/>
      <w:r w:rsidR="001B0962" w:rsidRPr="001B0962">
        <w:rPr>
          <w:b/>
        </w:rPr>
        <w:t>aan</w:t>
      </w:r>
      <w:proofErr w:type="spellEnd"/>
      <w:r w:rsidR="001B0962" w:rsidRPr="001B0962">
        <w:rPr>
          <w:b/>
        </w:rPr>
        <w:t xml:space="preserve"> het </w:t>
      </w:r>
      <w:proofErr w:type="spellStart"/>
      <w:r w:rsidR="001B0962" w:rsidRPr="001B0962">
        <w:rPr>
          <w:b/>
        </w:rPr>
        <w:t>Spui</w:t>
      </w:r>
      <w:proofErr w:type="spellEnd"/>
      <w:r w:rsidR="001B0962" w:rsidRPr="001B0962">
        <w:rPr>
          <w:b/>
        </w:rPr>
        <w:t xml:space="preserve"> (the </w:t>
      </w:r>
      <w:r w:rsidR="00ED6024">
        <w:rPr>
          <w:b/>
        </w:rPr>
        <w:t>C</w:t>
      </w:r>
      <w:r w:rsidR="001B0962" w:rsidRPr="001B0962">
        <w:rPr>
          <w:b/>
        </w:rPr>
        <w:t xml:space="preserve">ity </w:t>
      </w:r>
      <w:r w:rsidR="00ED6024">
        <w:rPr>
          <w:b/>
        </w:rPr>
        <w:t>T</w:t>
      </w:r>
      <w:r w:rsidR="001B0962" w:rsidRPr="001B0962">
        <w:rPr>
          <w:b/>
        </w:rPr>
        <w:t>heatre)</w:t>
      </w:r>
      <w:r w:rsidR="001B0962">
        <w:rPr>
          <w:b/>
        </w:rPr>
        <w:t>, He</w:t>
      </w:r>
      <w:r w:rsidR="00AC3D22">
        <w:rPr>
          <w:b/>
        </w:rPr>
        <w:t>t</w:t>
      </w:r>
      <w:r w:rsidR="001B0962">
        <w:rPr>
          <w:b/>
        </w:rPr>
        <w:t xml:space="preserve"> Nationale Theater (HNT) is one of</w:t>
      </w:r>
      <w:r w:rsidR="00BC3837">
        <w:rPr>
          <w:b/>
        </w:rPr>
        <w:t xml:space="preserve"> the</w:t>
      </w:r>
      <w:r w:rsidR="001B0962">
        <w:rPr>
          <w:b/>
        </w:rPr>
        <w:t xml:space="preserve"> </w:t>
      </w:r>
      <w:r w:rsidR="006012AD">
        <w:rPr>
          <w:b/>
        </w:rPr>
        <w:t xml:space="preserve">Netherland’s </w:t>
      </w:r>
      <w:r w:rsidR="001B0962">
        <w:rPr>
          <w:b/>
        </w:rPr>
        <w:t xml:space="preserve">most prominent theatres. With 90 percent of shows </w:t>
      </w:r>
      <w:r w:rsidR="00B702EC">
        <w:rPr>
          <w:b/>
        </w:rPr>
        <w:t>converting into</w:t>
      </w:r>
      <w:r w:rsidR="001B0962">
        <w:rPr>
          <w:b/>
        </w:rPr>
        <w:t xml:space="preserve"> tour</w:t>
      </w:r>
      <w:r w:rsidR="006012AD">
        <w:rPr>
          <w:b/>
        </w:rPr>
        <w:t>ing</w:t>
      </w:r>
      <w:r w:rsidR="001B0962">
        <w:rPr>
          <w:b/>
        </w:rPr>
        <w:t xml:space="preserve"> productions</w:t>
      </w:r>
      <w:r w:rsidR="00B702EC">
        <w:rPr>
          <w:b/>
        </w:rPr>
        <w:t xml:space="preserve">, the team regularly travels </w:t>
      </w:r>
      <w:r w:rsidR="00BC3837">
        <w:rPr>
          <w:b/>
        </w:rPr>
        <w:t xml:space="preserve">to every major city in </w:t>
      </w:r>
      <w:r w:rsidR="006012AD">
        <w:rPr>
          <w:b/>
        </w:rPr>
        <w:t xml:space="preserve">the </w:t>
      </w:r>
      <w:r w:rsidR="00BC3837">
        <w:rPr>
          <w:b/>
        </w:rPr>
        <w:t xml:space="preserve">Netherlands </w:t>
      </w:r>
      <w:r w:rsidR="00B702EC">
        <w:rPr>
          <w:b/>
        </w:rPr>
        <w:t xml:space="preserve">with </w:t>
      </w:r>
      <w:r w:rsidR="006012AD">
        <w:rPr>
          <w:b/>
        </w:rPr>
        <w:t>its</w:t>
      </w:r>
      <w:r w:rsidR="00B702EC">
        <w:rPr>
          <w:b/>
        </w:rPr>
        <w:t xml:space="preserve"> show</w:t>
      </w:r>
      <w:r w:rsidR="006012AD">
        <w:rPr>
          <w:b/>
        </w:rPr>
        <w:t>s</w:t>
      </w:r>
      <w:r w:rsidR="00B702EC">
        <w:rPr>
          <w:b/>
        </w:rPr>
        <w:t xml:space="preserve">, covering </w:t>
      </w:r>
      <w:r w:rsidR="006012AD">
        <w:rPr>
          <w:b/>
        </w:rPr>
        <w:t xml:space="preserve">a </w:t>
      </w:r>
      <w:r w:rsidR="00B702EC">
        <w:rPr>
          <w:b/>
        </w:rPr>
        <w:t>quarter of nearly 200 theatres spread</w:t>
      </w:r>
      <w:r w:rsidR="00781A89">
        <w:rPr>
          <w:b/>
        </w:rPr>
        <w:t xml:space="preserve"> all</w:t>
      </w:r>
      <w:r w:rsidR="00B702EC">
        <w:rPr>
          <w:b/>
        </w:rPr>
        <w:t xml:space="preserve"> across the country. </w:t>
      </w:r>
      <w:r w:rsidR="00840FB4">
        <w:rPr>
          <w:b/>
        </w:rPr>
        <w:t>Last year</w:t>
      </w:r>
      <w:r w:rsidR="00B702EC">
        <w:rPr>
          <w:b/>
        </w:rPr>
        <w:t>, HNT</w:t>
      </w:r>
      <w:r w:rsidR="006012AD">
        <w:rPr>
          <w:b/>
        </w:rPr>
        <w:t>’s audio inventory</w:t>
      </w:r>
      <w:r w:rsidR="00B702EC">
        <w:rPr>
          <w:b/>
        </w:rPr>
        <w:t xml:space="preserve"> </w:t>
      </w:r>
      <w:r w:rsidR="00840FB4">
        <w:rPr>
          <w:b/>
        </w:rPr>
        <w:t>was</w:t>
      </w:r>
      <w:r w:rsidR="00B702EC">
        <w:rPr>
          <w:b/>
        </w:rPr>
        <w:t xml:space="preserve"> upgraded with a fleet of Sennheiser</w:t>
      </w:r>
      <w:r w:rsidR="006012AD">
        <w:rPr>
          <w:b/>
        </w:rPr>
        <w:t>’s</w:t>
      </w:r>
      <w:r w:rsidR="00BC3837">
        <w:rPr>
          <w:b/>
        </w:rPr>
        <w:t xml:space="preserve"> </w:t>
      </w:r>
      <w:r w:rsidR="00B702EC">
        <w:rPr>
          <w:b/>
        </w:rPr>
        <w:t>Digital 6000 wireless microphone system</w:t>
      </w:r>
      <w:r w:rsidR="00781A89">
        <w:rPr>
          <w:b/>
        </w:rPr>
        <w:t>s</w:t>
      </w:r>
      <w:r w:rsidR="00B702EC">
        <w:rPr>
          <w:b/>
        </w:rPr>
        <w:t xml:space="preserve"> with SK</w:t>
      </w:r>
      <w:r w:rsidR="00AC643C">
        <w:rPr>
          <w:b/>
        </w:rPr>
        <w:t> </w:t>
      </w:r>
      <w:r w:rsidR="00B702EC">
        <w:rPr>
          <w:b/>
        </w:rPr>
        <w:t>6212 mini</w:t>
      </w:r>
      <w:r w:rsidR="00932D38">
        <w:rPr>
          <w:b/>
        </w:rPr>
        <w:t xml:space="preserve">-bodypack transmitters, bringing </w:t>
      </w:r>
      <w:r w:rsidR="006012AD">
        <w:rPr>
          <w:b/>
        </w:rPr>
        <w:t xml:space="preserve">a </w:t>
      </w:r>
      <w:r w:rsidR="00932D38">
        <w:rPr>
          <w:b/>
        </w:rPr>
        <w:t xml:space="preserve">new level of audio clarity, comfort and no-compromise transmission reliability to </w:t>
      </w:r>
      <w:r w:rsidR="006012AD">
        <w:rPr>
          <w:b/>
        </w:rPr>
        <w:t xml:space="preserve">the </w:t>
      </w:r>
      <w:r w:rsidR="00932D38">
        <w:rPr>
          <w:b/>
        </w:rPr>
        <w:t>theatre’s spectacular and varied programme.</w:t>
      </w:r>
    </w:p>
    <w:p w14:paraId="6F4EF873" w14:textId="6C1066EB" w:rsidR="00932D38" w:rsidRDefault="00932D38" w:rsidP="000E47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78"/>
        <w:gridCol w:w="4802"/>
      </w:tblGrid>
      <w:tr w:rsidR="0013728E" w14:paraId="7AA40684" w14:textId="77777777" w:rsidTr="00AC643C">
        <w:tc>
          <w:tcPr>
            <w:tcW w:w="3935" w:type="dxa"/>
          </w:tcPr>
          <w:p w14:paraId="0467B3AA" w14:textId="77777777" w:rsidR="0013728E" w:rsidRDefault="007236C5" w:rsidP="007236C5">
            <w:pPr>
              <w:pStyle w:val="Caption"/>
            </w:pPr>
            <w:r>
              <w:t xml:space="preserve">Het </w:t>
            </w:r>
            <w:proofErr w:type="spellStart"/>
            <w:r>
              <w:t>Nationale</w:t>
            </w:r>
            <w:proofErr w:type="spellEnd"/>
            <w:r>
              <w:t xml:space="preserve"> </w:t>
            </w:r>
            <w:proofErr w:type="spellStart"/>
            <w:r>
              <w:t>Theater</w:t>
            </w:r>
            <w:proofErr w:type="spellEnd"/>
            <w:r>
              <w:t xml:space="preserve"> is one of the Netherland’s most prominent theatres, delivering about 300 productions every year</w:t>
            </w:r>
          </w:p>
          <w:p w14:paraId="34AA8E2B" w14:textId="77777777" w:rsidR="007236C5" w:rsidRDefault="007236C5" w:rsidP="00AC643C">
            <w:pPr>
              <w:pStyle w:val="Caption"/>
            </w:pPr>
          </w:p>
          <w:p w14:paraId="072EA515" w14:textId="41B509C0" w:rsidR="007236C5" w:rsidRPr="007236C5" w:rsidRDefault="007236C5" w:rsidP="00AC643C">
            <w:pPr>
              <w:pStyle w:val="Caption"/>
            </w:pPr>
            <w:r>
              <w:t xml:space="preserve">Photo credit: </w:t>
            </w:r>
            <w:proofErr w:type="spellStart"/>
            <w:r>
              <w:t>Phile</w:t>
            </w:r>
            <w:proofErr w:type="spellEnd"/>
            <w:r>
              <w:t xml:space="preserve"> </w:t>
            </w:r>
            <w:proofErr w:type="spellStart"/>
            <w:r>
              <w:t>Deprez</w:t>
            </w:r>
            <w:proofErr w:type="spellEnd"/>
          </w:p>
        </w:tc>
        <w:tc>
          <w:tcPr>
            <w:tcW w:w="3935" w:type="dxa"/>
          </w:tcPr>
          <w:p w14:paraId="237FD891" w14:textId="325ABD6A" w:rsidR="0013728E" w:rsidRDefault="0013728E" w:rsidP="000E4733">
            <w:r>
              <w:rPr>
                <w:noProof/>
              </w:rPr>
              <w:drawing>
                <wp:inline distT="0" distB="0" distL="0" distR="0" wp14:anchorId="5E2149B3" wp14:editId="2B869BE4">
                  <wp:extent cx="2980876" cy="1984448"/>
                  <wp:effectExtent l="0" t="0" r="0" b="0"/>
                  <wp:docPr id="4" name="Picture 4" descr="A group of people sitt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on a stage&#10;&#10;Description automatically generated with medium confidence"/>
                          <pic:cNvPicPr/>
                        </pic:nvPicPr>
                        <pic:blipFill>
                          <a:blip r:embed="rId12"/>
                          <a:stretch>
                            <a:fillRect/>
                          </a:stretch>
                        </pic:blipFill>
                        <pic:spPr>
                          <a:xfrm>
                            <a:off x="0" y="0"/>
                            <a:ext cx="3001672" cy="1998293"/>
                          </a:xfrm>
                          <a:prstGeom prst="rect">
                            <a:avLst/>
                          </a:prstGeom>
                        </pic:spPr>
                      </pic:pic>
                    </a:graphicData>
                  </a:graphic>
                </wp:inline>
              </w:drawing>
            </w:r>
          </w:p>
        </w:tc>
      </w:tr>
    </w:tbl>
    <w:p w14:paraId="1960B320" w14:textId="77777777" w:rsidR="0013728E" w:rsidRDefault="0013728E" w:rsidP="000E4733"/>
    <w:p w14:paraId="6824B97B" w14:textId="3062AAB6" w:rsidR="007E37E5" w:rsidRDefault="007E37E5" w:rsidP="000E4733">
      <w:r>
        <w:lastRenderedPageBreak/>
        <w:t>Every</w:t>
      </w:r>
      <w:r w:rsidR="000F61A4">
        <w:t xml:space="preserve"> HNT production start</w:t>
      </w:r>
      <w:r>
        <w:t>s</w:t>
      </w:r>
      <w:r w:rsidR="000F61A4">
        <w:t xml:space="preserve"> at the </w:t>
      </w:r>
      <w:r w:rsidR="006012AD">
        <w:t xml:space="preserve">organisation’s home </w:t>
      </w:r>
      <w:r w:rsidR="000F61A4">
        <w:t xml:space="preserve">theatre in </w:t>
      </w:r>
      <w:r w:rsidR="00B23BEB">
        <w:t xml:space="preserve">The </w:t>
      </w:r>
      <w:r w:rsidR="000F61A4">
        <w:t>Hague and then continue</w:t>
      </w:r>
      <w:r w:rsidR="009E4801">
        <w:t>s</w:t>
      </w:r>
      <w:r w:rsidR="000F61A4">
        <w:t xml:space="preserve"> touring for</w:t>
      </w:r>
      <w:r w:rsidR="00D464DC">
        <w:t xml:space="preserve"> 7 to 9 weeks </w:t>
      </w:r>
      <w:r w:rsidR="000F61A4">
        <w:t xml:space="preserve">across </w:t>
      </w:r>
      <w:r w:rsidR="006012AD">
        <w:t xml:space="preserve">the </w:t>
      </w:r>
      <w:r w:rsidR="000F61A4">
        <w:t>Netherlands</w:t>
      </w:r>
      <w:r w:rsidR="006012AD">
        <w:t>,</w:t>
      </w:r>
      <w:r w:rsidR="000F61A4">
        <w:t xml:space="preserve"> </w:t>
      </w:r>
      <w:r>
        <w:t xml:space="preserve">visiting up to </w:t>
      </w:r>
      <w:r w:rsidR="00D464DC">
        <w:t>30</w:t>
      </w:r>
      <w:r>
        <w:t xml:space="preserve"> different cities </w:t>
      </w:r>
      <w:r w:rsidR="000F61A4">
        <w:t xml:space="preserve">before returning to </w:t>
      </w:r>
      <w:r w:rsidR="00B23BEB">
        <w:t xml:space="preserve">The </w:t>
      </w:r>
      <w:r w:rsidR="009E4801">
        <w:t xml:space="preserve">Hague </w:t>
      </w:r>
      <w:r w:rsidR="000F61A4">
        <w:t xml:space="preserve">and </w:t>
      </w:r>
      <w:r>
        <w:t>passing the entertainment baton to the next show.</w:t>
      </w:r>
    </w:p>
    <w:p w14:paraId="0336683E" w14:textId="77777777" w:rsidR="007E37E5" w:rsidRDefault="007E37E5" w:rsidP="000E4733"/>
    <w:p w14:paraId="2CBACDEA" w14:textId="6B510E21" w:rsidR="00932D38" w:rsidRDefault="007E37E5" w:rsidP="000E4733">
      <w:r w:rsidRPr="007E37E5">
        <w:t>Ivo Pas</w:t>
      </w:r>
      <w:r w:rsidR="002632A1">
        <w:t xml:space="preserve">, Senior Sound Engineer, </w:t>
      </w:r>
      <w:r w:rsidRPr="007E37E5">
        <w:t>and his colleague Rob</w:t>
      </w:r>
      <w:r w:rsidR="00D61769">
        <w:t>b</w:t>
      </w:r>
      <w:r w:rsidRPr="007E37E5">
        <w:t>ert Weinen</w:t>
      </w:r>
      <w:r>
        <w:t xml:space="preserve">, </w:t>
      </w:r>
      <w:r w:rsidR="002632A1">
        <w:t xml:space="preserve">also </w:t>
      </w:r>
      <w:r w:rsidR="000C5EE4">
        <w:t>a s</w:t>
      </w:r>
      <w:r w:rsidR="002632A1">
        <w:t xml:space="preserve">ound </w:t>
      </w:r>
      <w:r w:rsidR="000C5EE4">
        <w:t>e</w:t>
      </w:r>
      <w:r w:rsidR="002632A1">
        <w:t xml:space="preserve">ngineer, both joined HNT back in 2014 and have been working in </w:t>
      </w:r>
      <w:r w:rsidRPr="007E37E5">
        <w:t>the touring department</w:t>
      </w:r>
      <w:r w:rsidR="002632A1">
        <w:t xml:space="preserve"> ever since</w:t>
      </w:r>
      <w:r w:rsidRPr="007E37E5">
        <w:t xml:space="preserve">, </w:t>
      </w:r>
      <w:r w:rsidR="009E4801">
        <w:t>looking after</w:t>
      </w:r>
      <w:r>
        <w:t xml:space="preserve"> the</w:t>
      </w:r>
      <w:r w:rsidR="00B81D67">
        <w:t xml:space="preserve"> </w:t>
      </w:r>
      <w:r>
        <w:t>shows and rehearsal</w:t>
      </w:r>
      <w:r w:rsidR="009E4801">
        <w:t>s</w:t>
      </w:r>
      <w:r w:rsidR="00B81D67">
        <w:t>, and close</w:t>
      </w:r>
      <w:r w:rsidR="00225D20">
        <w:t>ly</w:t>
      </w:r>
      <w:r w:rsidR="00B81D67">
        <w:t xml:space="preserve"> cooperati</w:t>
      </w:r>
      <w:r w:rsidR="00225D20">
        <w:t>ng</w:t>
      </w:r>
      <w:r w:rsidR="00B81D67">
        <w:t xml:space="preserve"> with responsible sound designers. </w:t>
      </w:r>
    </w:p>
    <w:p w14:paraId="6A172F72" w14:textId="16842B04" w:rsidR="00B81D67" w:rsidRDefault="00B81D67" w:rsidP="000E4733"/>
    <w:p w14:paraId="677302EE" w14:textId="512C097C" w:rsidR="00B81D67" w:rsidRDefault="00B81D67" w:rsidP="000E4733">
      <w:r>
        <w:t xml:space="preserve">“We have a team of five sound engineers taking care of more than 300 </w:t>
      </w:r>
      <w:r w:rsidR="009E4801">
        <w:t>productions</w:t>
      </w:r>
      <w:r>
        <w:t xml:space="preserve"> between us, so we </w:t>
      </w:r>
      <w:r w:rsidR="00BC3837">
        <w:t>rarely</w:t>
      </w:r>
      <w:r>
        <w:t xml:space="preserve"> see each other </w:t>
      </w:r>
      <w:r w:rsidR="009E4801">
        <w:t xml:space="preserve">in person </w:t>
      </w:r>
      <w:r>
        <w:t xml:space="preserve">as we are </w:t>
      </w:r>
      <w:r w:rsidR="009E4801">
        <w:t xml:space="preserve">constantly </w:t>
      </w:r>
      <w:r w:rsidR="00076C95">
        <w:t xml:space="preserve">on the road </w:t>
      </w:r>
      <w:r>
        <w:t>with the c</w:t>
      </w:r>
      <w:r w:rsidR="00076C95">
        <w:t>ast,</w:t>
      </w:r>
      <w:r>
        <w:t xml:space="preserve">” jokes Weinen. </w:t>
      </w:r>
    </w:p>
    <w:p w14:paraId="084F55A0" w14:textId="77777777" w:rsidR="009E4801" w:rsidRDefault="009E4801" w:rsidP="009E4801"/>
    <w:p w14:paraId="3302A22D" w14:textId="40E35E17" w:rsidR="00222EB6" w:rsidRDefault="00222EB6" w:rsidP="00222EB6">
      <w:r>
        <w:t>Whilst t</w:t>
      </w:r>
      <w:r w:rsidR="000C5EE4">
        <w:t>he theatres’</w:t>
      </w:r>
      <w:r w:rsidR="009E4801">
        <w:t xml:space="preserve"> </w:t>
      </w:r>
      <w:r w:rsidR="00076C95">
        <w:t>in-</w:t>
      </w:r>
      <w:r w:rsidR="005C69F2">
        <w:t xml:space="preserve">house </w:t>
      </w:r>
      <w:r w:rsidR="009E4801">
        <w:t>PA system</w:t>
      </w:r>
      <w:r w:rsidR="000C5EE4">
        <w:t xml:space="preserve">s are </w:t>
      </w:r>
      <w:r w:rsidR="005C1E9B">
        <w:t>utilised</w:t>
      </w:r>
      <w:r w:rsidR="00076C95">
        <w:t xml:space="preserve">, </w:t>
      </w:r>
      <w:r>
        <w:t>the</w:t>
      </w:r>
      <w:r w:rsidRPr="00222EB6">
        <w:t xml:space="preserve"> majority of equipment travels with the HNT company, including high-end wireless equipment which comprises 20 channels of Digital 6000 complemented with SK 6212 mini-bodypack transmitters. </w:t>
      </w:r>
    </w:p>
    <w:p w14:paraId="0195DA97" w14:textId="77777777" w:rsidR="007236C5" w:rsidRDefault="007236C5" w:rsidP="00222E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92"/>
        <w:gridCol w:w="5688"/>
      </w:tblGrid>
      <w:tr w:rsidR="007236C5" w14:paraId="478F9586" w14:textId="77777777" w:rsidTr="00AC643C">
        <w:tc>
          <w:tcPr>
            <w:tcW w:w="3935" w:type="dxa"/>
          </w:tcPr>
          <w:p w14:paraId="0930CB25" w14:textId="57CB8DB1" w:rsidR="007236C5" w:rsidRDefault="007236C5" w:rsidP="00D93B0B">
            <w:pPr>
              <w:pStyle w:val="Caption"/>
            </w:pPr>
            <w:r w:rsidRPr="0013728E">
              <w:t xml:space="preserve">The </w:t>
            </w:r>
            <w:proofErr w:type="spellStart"/>
            <w:r w:rsidRPr="0013728E">
              <w:t>Koninklijke</w:t>
            </w:r>
            <w:proofErr w:type="spellEnd"/>
            <w:r w:rsidRPr="0013728E">
              <w:t xml:space="preserve"> </w:t>
            </w:r>
            <w:proofErr w:type="spellStart"/>
            <w:r w:rsidRPr="0013728E">
              <w:t>Schouwburg</w:t>
            </w:r>
            <w:proofErr w:type="spellEnd"/>
            <w:r w:rsidRPr="0013728E">
              <w:t xml:space="preserve"> in T</w:t>
            </w:r>
            <w:r w:rsidRPr="00D93B0B">
              <w:t>he H</w:t>
            </w:r>
            <w:r>
              <w:t>ague</w:t>
            </w:r>
          </w:p>
          <w:p w14:paraId="3707A1A5" w14:textId="77777777" w:rsidR="00B81510" w:rsidRPr="00B81510" w:rsidRDefault="00B81510" w:rsidP="00B81510">
            <w:pPr>
              <w:pStyle w:val="Caption"/>
            </w:pPr>
          </w:p>
          <w:p w14:paraId="3D912ACD" w14:textId="2FEDFB39" w:rsidR="00B81510" w:rsidRPr="00B81510" w:rsidRDefault="00B81510">
            <w:pPr>
              <w:pStyle w:val="Caption"/>
            </w:pPr>
            <w:r>
              <w:t xml:space="preserve">Picture courtesy of Het </w:t>
            </w:r>
            <w:proofErr w:type="spellStart"/>
            <w:r>
              <w:t>Nationale</w:t>
            </w:r>
            <w:proofErr w:type="spellEnd"/>
            <w:r>
              <w:t xml:space="preserve"> </w:t>
            </w:r>
            <w:proofErr w:type="spellStart"/>
            <w:r>
              <w:t>Theater</w:t>
            </w:r>
            <w:proofErr w:type="spellEnd"/>
          </w:p>
        </w:tc>
        <w:tc>
          <w:tcPr>
            <w:tcW w:w="3935" w:type="dxa"/>
          </w:tcPr>
          <w:p w14:paraId="0523C029" w14:textId="77777777" w:rsidR="007236C5" w:rsidRDefault="007236C5" w:rsidP="00D93B0B">
            <w:r>
              <w:rPr>
                <w:noProof/>
              </w:rPr>
              <w:drawing>
                <wp:inline distT="0" distB="0" distL="0" distR="0" wp14:anchorId="347E9A9F" wp14:editId="77FE85BF">
                  <wp:extent cx="3535364" cy="2353586"/>
                  <wp:effectExtent l="0" t="0" r="8255" b="8890"/>
                  <wp:docPr id="3" name="Picture 3"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10;&#10;Description automatically generated"/>
                          <pic:cNvPicPr/>
                        </pic:nvPicPr>
                        <pic:blipFill>
                          <a:blip r:embed="rId13"/>
                          <a:stretch>
                            <a:fillRect/>
                          </a:stretch>
                        </pic:blipFill>
                        <pic:spPr>
                          <a:xfrm>
                            <a:off x="0" y="0"/>
                            <a:ext cx="3542329" cy="2358223"/>
                          </a:xfrm>
                          <a:prstGeom prst="rect">
                            <a:avLst/>
                          </a:prstGeom>
                        </pic:spPr>
                      </pic:pic>
                    </a:graphicData>
                  </a:graphic>
                </wp:inline>
              </w:drawing>
            </w:r>
          </w:p>
        </w:tc>
      </w:tr>
    </w:tbl>
    <w:p w14:paraId="6A680B18" w14:textId="77777777" w:rsidR="007236C5" w:rsidRDefault="007236C5" w:rsidP="007236C5"/>
    <w:p w14:paraId="32854412" w14:textId="77777777" w:rsidR="007236C5" w:rsidRDefault="007236C5" w:rsidP="00222EB6"/>
    <w:p w14:paraId="1E271E9F" w14:textId="64BF3BAA" w:rsidR="00222EB6" w:rsidRPr="00222EB6" w:rsidRDefault="00222EB6" w:rsidP="00222EB6">
      <w:r w:rsidRPr="00222EB6">
        <w:t xml:space="preserve">The </w:t>
      </w:r>
      <w:proofErr w:type="spellStart"/>
      <w:r w:rsidRPr="00222EB6">
        <w:t>Koninklijke</w:t>
      </w:r>
      <w:proofErr w:type="spellEnd"/>
      <w:r w:rsidRPr="00222EB6">
        <w:t xml:space="preserve"> </w:t>
      </w:r>
      <w:proofErr w:type="spellStart"/>
      <w:r w:rsidRPr="00222EB6">
        <w:t>Schouwburg</w:t>
      </w:r>
      <w:proofErr w:type="spellEnd"/>
      <w:r w:rsidRPr="00222EB6">
        <w:t xml:space="preserve"> and </w:t>
      </w:r>
      <w:proofErr w:type="spellStart"/>
      <w:r w:rsidRPr="00222EB6">
        <w:t>Theater</w:t>
      </w:r>
      <w:proofErr w:type="spellEnd"/>
      <w:r w:rsidRPr="00222EB6">
        <w:t xml:space="preserve"> </w:t>
      </w:r>
      <w:proofErr w:type="spellStart"/>
      <w:r w:rsidRPr="00222EB6">
        <w:t>aan</w:t>
      </w:r>
      <w:proofErr w:type="spellEnd"/>
      <w:r w:rsidRPr="00222EB6">
        <w:t xml:space="preserve"> het </w:t>
      </w:r>
      <w:proofErr w:type="spellStart"/>
      <w:r w:rsidRPr="00222EB6">
        <w:t>Spui</w:t>
      </w:r>
      <w:proofErr w:type="spellEnd"/>
      <w:r w:rsidRPr="00222EB6">
        <w:t xml:space="preserve"> </w:t>
      </w:r>
      <w:r>
        <w:t xml:space="preserve">both </w:t>
      </w:r>
      <w:r w:rsidRPr="00222EB6">
        <w:t>use the Digital 6000 series, too</w:t>
      </w:r>
      <w:r>
        <w:t>.</w:t>
      </w:r>
      <w:r w:rsidRPr="00222EB6">
        <w:t xml:space="preserve"> They own five receivers with a combination of eight SKM 6000 handhelds and eight SK 6000 beltpacks, a</w:t>
      </w:r>
      <w:r>
        <w:t>s well as</w:t>
      </w:r>
      <w:r w:rsidRPr="00222EB6">
        <w:t xml:space="preserve"> four receivers with a combination of six SKM 6000 handhelds and six SK</w:t>
      </w:r>
      <w:r w:rsidR="00AC643C">
        <w:t> </w:t>
      </w:r>
      <w:r w:rsidRPr="00222EB6">
        <w:t xml:space="preserve">6212 </w:t>
      </w:r>
      <w:proofErr w:type="spellStart"/>
      <w:r w:rsidRPr="00222EB6">
        <w:t>beltpacks</w:t>
      </w:r>
      <w:proofErr w:type="spellEnd"/>
      <w:r w:rsidRPr="00222EB6">
        <w:t>, respectively.</w:t>
      </w:r>
    </w:p>
    <w:p w14:paraId="7B64485E" w14:textId="22766572" w:rsidR="009E4801" w:rsidRDefault="009E4801" w:rsidP="000E4733"/>
    <w:p w14:paraId="331E9637" w14:textId="5355FB67" w:rsidR="000B219B" w:rsidRDefault="000B219B" w:rsidP="000E4733">
      <w:r w:rsidRPr="000B219B">
        <w:lastRenderedPageBreak/>
        <w:t>“The actors love the SK 6212</w:t>
      </w:r>
      <w:r>
        <w:t>,” shares Weinen. “</w:t>
      </w:r>
      <w:r w:rsidRPr="000B219B">
        <w:t xml:space="preserve">The previous SK 5212 transmitter was </w:t>
      </w:r>
      <w:r w:rsidR="000C5EE4">
        <w:t>already</w:t>
      </w:r>
      <w:r w:rsidR="000C5EE4" w:rsidRPr="000B219B">
        <w:t xml:space="preserve"> </w:t>
      </w:r>
      <w:r w:rsidRPr="000B219B">
        <w:t xml:space="preserve">quite small, but </w:t>
      </w:r>
      <w:r>
        <w:t xml:space="preserve">everyone’s </w:t>
      </w:r>
      <w:r w:rsidRPr="000B219B">
        <w:t>now call</w:t>
      </w:r>
      <w:r>
        <w:t>ing</w:t>
      </w:r>
      <w:r w:rsidRPr="000B219B">
        <w:t xml:space="preserve"> </w:t>
      </w:r>
      <w:r w:rsidR="00076C95">
        <w:t>it</w:t>
      </w:r>
      <w:r w:rsidRPr="000B219B">
        <w:t xml:space="preserve"> ‘the big one</w:t>
      </w:r>
      <w:r w:rsidR="00A762F2">
        <w:t>’</w:t>
      </w:r>
      <w:r>
        <w:t xml:space="preserve">. </w:t>
      </w:r>
      <w:r w:rsidRPr="000B219B">
        <w:t xml:space="preserve">Actors </w:t>
      </w:r>
      <w:r w:rsidR="00076C95">
        <w:t xml:space="preserve">are constantly </w:t>
      </w:r>
      <w:r w:rsidRPr="000B219B">
        <w:t>mov</w:t>
      </w:r>
      <w:r w:rsidR="00076C95">
        <w:t>ing</w:t>
      </w:r>
      <w:r w:rsidRPr="000B219B">
        <w:t xml:space="preserve"> around the </w:t>
      </w:r>
      <w:r w:rsidR="00076C95" w:rsidRPr="000B219B">
        <w:t>stage,</w:t>
      </w:r>
      <w:r w:rsidRPr="000B219B">
        <w:t xml:space="preserve"> and you c</w:t>
      </w:r>
      <w:r>
        <w:t>ould</w:t>
      </w:r>
      <w:r w:rsidRPr="000B219B">
        <w:t xml:space="preserve"> see the old bodypacks hidden within the</w:t>
      </w:r>
      <w:r>
        <w:t>ir</w:t>
      </w:r>
      <w:r w:rsidRPr="000B219B">
        <w:t xml:space="preserve"> tight outfits. With the SK 6212, this problem is </w:t>
      </w:r>
      <w:r>
        <w:t xml:space="preserve">now </w:t>
      </w:r>
      <w:r w:rsidRPr="000B219B">
        <w:t>solved.”</w:t>
      </w:r>
    </w:p>
    <w:p w14:paraId="1F1DBAAF" w14:textId="5A896856" w:rsidR="000B219B" w:rsidRDefault="000B219B" w:rsidP="000E4733"/>
    <w:p w14:paraId="64749E68" w14:textId="634B15CC" w:rsidR="000B219B" w:rsidRDefault="000B219B" w:rsidP="000E4733">
      <w:r>
        <w:t>Pas concurs, “</w:t>
      </w:r>
      <w:r w:rsidRPr="000B219B">
        <w:t>These days</w:t>
      </w:r>
      <w:r w:rsidR="00076C95">
        <w:t>,</w:t>
      </w:r>
      <w:r w:rsidRPr="000B219B">
        <w:t xml:space="preserve"> some </w:t>
      </w:r>
      <w:r>
        <w:t xml:space="preserve">of our </w:t>
      </w:r>
      <w:r w:rsidRPr="000B219B">
        <w:t xml:space="preserve">shows </w:t>
      </w:r>
      <w:r w:rsidR="00076C95">
        <w:t xml:space="preserve">can </w:t>
      </w:r>
      <w:r w:rsidRPr="000B219B">
        <w:t xml:space="preserve">last </w:t>
      </w:r>
      <w:r w:rsidR="00076C95">
        <w:t xml:space="preserve">up to </w:t>
      </w:r>
      <w:r w:rsidR="000C5EE4">
        <w:t>five</w:t>
      </w:r>
      <w:r w:rsidRPr="000B219B">
        <w:t xml:space="preserve"> hours</w:t>
      </w:r>
      <w:r w:rsidR="000C5EE4">
        <w:t>,</w:t>
      </w:r>
      <w:r w:rsidRPr="000B219B">
        <w:t xml:space="preserve"> or </w:t>
      </w:r>
      <w:r w:rsidR="00076C95">
        <w:t xml:space="preserve">even </w:t>
      </w:r>
      <w:r w:rsidRPr="000B219B">
        <w:t>m</w:t>
      </w:r>
      <w:r w:rsidR="002632A1">
        <w:t>ore</w:t>
      </w:r>
      <w:r w:rsidR="000C5EE4">
        <w:t>,</w:t>
      </w:r>
      <w:r w:rsidR="000C5EE4" w:rsidRPr="000C5EE4">
        <w:t xml:space="preserve"> </w:t>
      </w:r>
      <w:r w:rsidR="000C5EE4" w:rsidRPr="000B219B">
        <w:t>with two breaks between</w:t>
      </w:r>
      <w:r w:rsidR="000C5EE4">
        <w:t xml:space="preserve"> acts</w:t>
      </w:r>
      <w:r w:rsidR="000C5EE4" w:rsidRPr="000B219B">
        <w:t xml:space="preserve"> for the audience</w:t>
      </w:r>
      <w:r w:rsidRPr="000B219B">
        <w:t>. We call them ‘marathon shows’. We start</w:t>
      </w:r>
      <w:r w:rsidR="009C3F05">
        <w:t xml:space="preserve"> using the</w:t>
      </w:r>
      <w:r w:rsidRPr="000B219B">
        <w:t xml:space="preserve"> </w:t>
      </w:r>
      <w:r w:rsidR="009C3F05" w:rsidRPr="000B219B">
        <w:t xml:space="preserve">SK 6212 </w:t>
      </w:r>
      <w:r w:rsidR="009C3F05">
        <w:t>for</w:t>
      </w:r>
      <w:r w:rsidR="009C3F05" w:rsidRPr="000B219B">
        <w:t xml:space="preserve"> </w:t>
      </w:r>
      <w:r w:rsidRPr="000B219B">
        <w:t xml:space="preserve">rehearsals in the morning and </w:t>
      </w:r>
      <w:r w:rsidR="009C3F05">
        <w:t xml:space="preserve">then use </w:t>
      </w:r>
      <w:r w:rsidR="009C3F05" w:rsidRPr="000B219B">
        <w:t xml:space="preserve">the same battery </w:t>
      </w:r>
      <w:r w:rsidR="009C3F05">
        <w:t>for</w:t>
      </w:r>
      <w:r w:rsidR="009C3F05" w:rsidRPr="000B219B">
        <w:t xml:space="preserve"> </w:t>
      </w:r>
      <w:r w:rsidRPr="000B219B">
        <w:t>the show</w:t>
      </w:r>
      <w:r w:rsidR="009C3F05">
        <w:t xml:space="preserve">, which can finish as late as </w:t>
      </w:r>
      <w:r w:rsidRPr="000B219B">
        <w:t>11pm at night. That’s simply amazing and saves us a lot of time</w:t>
      </w:r>
      <w:r w:rsidR="0084051F">
        <w:t xml:space="preserve"> and hassle.</w:t>
      </w:r>
      <w:r w:rsidRPr="000B219B">
        <w:t>”</w:t>
      </w:r>
    </w:p>
    <w:p w14:paraId="6AB2D1B9" w14:textId="39568E02" w:rsidR="000B219B" w:rsidRDefault="000B219B" w:rsidP="000E47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48"/>
        <w:gridCol w:w="6032"/>
      </w:tblGrid>
      <w:tr w:rsidR="00B81510" w14:paraId="75424B86" w14:textId="77777777" w:rsidTr="00AC643C">
        <w:tc>
          <w:tcPr>
            <w:tcW w:w="3935" w:type="dxa"/>
          </w:tcPr>
          <w:p w14:paraId="6AA14C7D" w14:textId="3ED9F402" w:rsidR="00B81510" w:rsidRDefault="00B81510" w:rsidP="00AC643C">
            <w:pPr>
              <w:pStyle w:val="Caption"/>
            </w:pPr>
            <w:r>
              <w:t>The ultra-compact SK</w:t>
            </w:r>
            <w:r w:rsidR="00AC643C">
              <w:t> </w:t>
            </w:r>
            <w:r>
              <w:t>6212 on a guitar</w:t>
            </w:r>
          </w:p>
          <w:p w14:paraId="2A429555" w14:textId="77777777" w:rsidR="00B81510" w:rsidRDefault="00B81510" w:rsidP="00AC643C">
            <w:pPr>
              <w:pStyle w:val="Caption"/>
            </w:pPr>
          </w:p>
          <w:p w14:paraId="1041A4CB" w14:textId="632D1FEE" w:rsidR="00B81510" w:rsidRDefault="00B81510" w:rsidP="00AC643C">
            <w:pPr>
              <w:pStyle w:val="Caption"/>
            </w:pPr>
            <w:r>
              <w:t xml:space="preserve">Picture courtesy of Het </w:t>
            </w:r>
            <w:proofErr w:type="spellStart"/>
            <w:r>
              <w:t>Nationale</w:t>
            </w:r>
            <w:proofErr w:type="spellEnd"/>
            <w:r>
              <w:t xml:space="preserve"> </w:t>
            </w:r>
            <w:proofErr w:type="spellStart"/>
            <w:r>
              <w:t>Theater</w:t>
            </w:r>
            <w:proofErr w:type="spellEnd"/>
          </w:p>
        </w:tc>
        <w:tc>
          <w:tcPr>
            <w:tcW w:w="3935" w:type="dxa"/>
          </w:tcPr>
          <w:p w14:paraId="415BAE80" w14:textId="552F8717" w:rsidR="00B81510" w:rsidRDefault="00B81510" w:rsidP="000E4733">
            <w:r>
              <w:rPr>
                <w:noProof/>
              </w:rPr>
              <w:drawing>
                <wp:inline distT="0" distB="0" distL="0" distR="0" wp14:anchorId="1B5E4EBB" wp14:editId="6775E7A0">
                  <wp:extent cx="3762298" cy="2504661"/>
                  <wp:effectExtent l="0" t="0" r="0" b="0"/>
                  <wp:docPr id="5" name="Picture 5" descr="A guitar on a 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uitar on a stand&#10;&#10;Description automatically generated with low confidence"/>
                          <pic:cNvPicPr/>
                        </pic:nvPicPr>
                        <pic:blipFill>
                          <a:blip r:embed="rId14"/>
                          <a:stretch>
                            <a:fillRect/>
                          </a:stretch>
                        </pic:blipFill>
                        <pic:spPr>
                          <a:xfrm>
                            <a:off x="0" y="0"/>
                            <a:ext cx="3768130" cy="2508543"/>
                          </a:xfrm>
                          <a:prstGeom prst="rect">
                            <a:avLst/>
                          </a:prstGeom>
                        </pic:spPr>
                      </pic:pic>
                    </a:graphicData>
                  </a:graphic>
                </wp:inline>
              </w:drawing>
            </w:r>
          </w:p>
        </w:tc>
      </w:tr>
    </w:tbl>
    <w:p w14:paraId="4892A650" w14:textId="3D031EC2" w:rsidR="00B81510" w:rsidRDefault="00B81510" w:rsidP="000E4733"/>
    <w:p w14:paraId="3BBFCE32" w14:textId="77777777" w:rsidR="00B81510" w:rsidRDefault="00B81510" w:rsidP="000E4733"/>
    <w:p w14:paraId="2DC63FA5" w14:textId="356BCFF3" w:rsidR="0084051F" w:rsidRDefault="0084051F" w:rsidP="000E4733">
      <w:r>
        <w:t>Longer battery life also means additional comfort for the cast as they can go through the entire day not worrying about needing to re-adjust things like clothes and wig</w:t>
      </w:r>
      <w:r w:rsidR="002632A1">
        <w:t>s</w:t>
      </w:r>
      <w:r>
        <w:t xml:space="preserve"> following </w:t>
      </w:r>
      <w:r w:rsidR="009C3F05">
        <w:t xml:space="preserve">a </w:t>
      </w:r>
      <w:r w:rsidR="002632A1">
        <w:t>battery swap in their transmitters.</w:t>
      </w:r>
    </w:p>
    <w:p w14:paraId="1E953DBB" w14:textId="5E6DE4A8" w:rsidR="0084051F" w:rsidRDefault="0084051F" w:rsidP="000E4733"/>
    <w:p w14:paraId="38E9E3F0" w14:textId="4A72BE34" w:rsidR="0084051F" w:rsidRDefault="00493897" w:rsidP="000E4733">
      <w:r w:rsidRPr="00493897">
        <w:t>On</w:t>
      </w:r>
      <w:r>
        <w:t xml:space="preserve"> </w:t>
      </w:r>
      <w:r w:rsidRPr="00493897">
        <w:t>top</w:t>
      </w:r>
      <w:r>
        <w:t xml:space="preserve"> </w:t>
      </w:r>
      <w:r w:rsidRPr="00493897">
        <w:t>of</w:t>
      </w:r>
      <w:r>
        <w:t xml:space="preserve"> </w:t>
      </w:r>
      <w:r w:rsidRPr="00493897">
        <w:t>that,</w:t>
      </w:r>
      <w:r>
        <w:t xml:space="preserve"> </w:t>
      </w:r>
      <w:r w:rsidRPr="00493897">
        <w:t>the</w:t>
      </w:r>
      <w:r>
        <w:t xml:space="preserve"> </w:t>
      </w:r>
      <w:r w:rsidR="0096717E">
        <w:t xml:space="preserve">fact that frequencies can be packed very tightly with </w:t>
      </w:r>
      <w:r w:rsidRPr="00493897">
        <w:t xml:space="preserve">Digital 6000 helps the HNT team to </w:t>
      </w:r>
      <w:r w:rsidR="009C3F05">
        <w:t>achieve</w:t>
      </w:r>
      <w:r>
        <w:t xml:space="preserve"> no-compromise transmission</w:t>
      </w:r>
      <w:r w:rsidRPr="00493897">
        <w:t xml:space="preserve"> in every location</w:t>
      </w:r>
      <w:r w:rsidR="00E67C95">
        <w:t xml:space="preserve"> </w:t>
      </w:r>
      <w:r w:rsidR="00E3738C">
        <w:t xml:space="preserve">– </w:t>
      </w:r>
      <w:r w:rsidR="00E67C95">
        <w:t xml:space="preserve">despite the spectrum </w:t>
      </w:r>
      <w:r w:rsidR="00C00911">
        <w:t xml:space="preserve">becoming smaller and smaller. Digital 6000 does not generate </w:t>
      </w:r>
      <w:r w:rsidR="007B60F2">
        <w:t>any intermodulation products</w:t>
      </w:r>
      <w:r w:rsidR="00146719">
        <w:t xml:space="preserve">, therefore transmission frequencies can simply be arranged </w:t>
      </w:r>
      <w:r w:rsidR="00E3738C">
        <w:t>at</w:t>
      </w:r>
      <w:r w:rsidR="00146719">
        <w:t xml:space="preserve"> </w:t>
      </w:r>
      <w:r w:rsidR="00880873">
        <w:t xml:space="preserve">400 kHz </w:t>
      </w:r>
      <w:r w:rsidR="00E3738C">
        <w:t>intervals</w:t>
      </w:r>
      <w:r w:rsidR="00406B2E">
        <w:t xml:space="preserve"> – or </w:t>
      </w:r>
      <w:r w:rsidR="008B0E6D">
        <w:t xml:space="preserve">at </w:t>
      </w:r>
      <w:r w:rsidR="00406B2E">
        <w:t xml:space="preserve">200 kHz, if </w:t>
      </w:r>
      <w:r w:rsidR="00AA3970">
        <w:t>Link Density mode is used</w:t>
      </w:r>
      <w:r w:rsidR="008B0E6D">
        <w:t>, which has not yet been necessary</w:t>
      </w:r>
      <w:r w:rsidRPr="00493897">
        <w:t xml:space="preserve">. “Most of the time on </w:t>
      </w:r>
      <w:r w:rsidR="009C3F05">
        <w:t xml:space="preserve">a </w:t>
      </w:r>
      <w:r w:rsidRPr="00493897">
        <w:t xml:space="preserve">tour, </w:t>
      </w:r>
      <w:r w:rsidR="009C3F05">
        <w:t xml:space="preserve">the </w:t>
      </w:r>
      <w:r w:rsidRPr="00493897">
        <w:t xml:space="preserve">theatres have two or three auditoriums, </w:t>
      </w:r>
      <w:r>
        <w:t xml:space="preserve">so we </w:t>
      </w:r>
      <w:r w:rsidR="00BB32B8">
        <w:t>often</w:t>
      </w:r>
      <w:r>
        <w:t xml:space="preserve"> get a number of </w:t>
      </w:r>
      <w:r w:rsidRPr="00493897">
        <w:t>wireless bodypacks ‘on air’ from different shows in the same building.</w:t>
      </w:r>
      <w:r>
        <w:t xml:space="preserve"> Digital 6000 offers </w:t>
      </w:r>
      <w:r w:rsidR="009C3F05">
        <w:t xml:space="preserve">a </w:t>
      </w:r>
      <w:r>
        <w:t xml:space="preserve">stress-free </w:t>
      </w:r>
      <w:r>
        <w:lastRenderedPageBreak/>
        <w:t>experience even in most congested RF environments</w:t>
      </w:r>
      <w:r w:rsidR="007147D2">
        <w:t xml:space="preserve">, with its intelligent algorithms enabling the system to still transmit the signal flawlessly where other digital systems </w:t>
      </w:r>
      <w:r w:rsidR="00BB32B8">
        <w:t xml:space="preserve">might </w:t>
      </w:r>
      <w:r w:rsidR="007147D2">
        <w:t>struggle.”</w:t>
      </w:r>
    </w:p>
    <w:p w14:paraId="2565168D" w14:textId="2D609964" w:rsidR="00A337C4" w:rsidRDefault="00A337C4" w:rsidP="000E47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38"/>
        <w:gridCol w:w="1942"/>
      </w:tblGrid>
      <w:tr w:rsidR="00EB0CF4" w14:paraId="76BE4099" w14:textId="77777777" w:rsidTr="00AC643C">
        <w:tc>
          <w:tcPr>
            <w:tcW w:w="3935" w:type="dxa"/>
          </w:tcPr>
          <w:p w14:paraId="27C1C048" w14:textId="78F8933E" w:rsidR="00EB0CF4" w:rsidRDefault="00EB0CF4" w:rsidP="000E4733">
            <w:r>
              <w:rPr>
                <w:noProof/>
              </w:rPr>
              <w:drawing>
                <wp:inline distT="0" distB="0" distL="0" distR="0" wp14:anchorId="7335B9F7" wp14:editId="36D218DA">
                  <wp:extent cx="3702578" cy="2464904"/>
                  <wp:effectExtent l="0" t="0" r="0" b="0"/>
                  <wp:docPr id="6" name="Picture 6" descr="A picture containing scene, stage, ind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cene, stage, indoor, light&#10;&#10;Description automatically generated"/>
                          <pic:cNvPicPr/>
                        </pic:nvPicPr>
                        <pic:blipFill>
                          <a:blip r:embed="rId15"/>
                          <a:stretch>
                            <a:fillRect/>
                          </a:stretch>
                        </pic:blipFill>
                        <pic:spPr>
                          <a:xfrm>
                            <a:off x="0" y="0"/>
                            <a:ext cx="3706190" cy="2467308"/>
                          </a:xfrm>
                          <a:prstGeom prst="rect">
                            <a:avLst/>
                          </a:prstGeom>
                        </pic:spPr>
                      </pic:pic>
                    </a:graphicData>
                  </a:graphic>
                </wp:inline>
              </w:drawing>
            </w:r>
          </w:p>
        </w:tc>
        <w:tc>
          <w:tcPr>
            <w:tcW w:w="3935" w:type="dxa"/>
          </w:tcPr>
          <w:p w14:paraId="4B17686C" w14:textId="77777777" w:rsidR="00EB0CF4" w:rsidRDefault="00EB0CF4">
            <w:pPr>
              <w:pStyle w:val="Caption"/>
            </w:pPr>
            <w:r>
              <w:t>Digital 6000 Rack at stage – the system offers a stress-free experience even in congested RF environments</w:t>
            </w:r>
          </w:p>
          <w:p w14:paraId="2D441B5B" w14:textId="77777777" w:rsidR="006A4D4F" w:rsidRDefault="006A4D4F" w:rsidP="00AC643C">
            <w:pPr>
              <w:pStyle w:val="Caption"/>
            </w:pPr>
          </w:p>
          <w:p w14:paraId="4EFA633F" w14:textId="6A48973B" w:rsidR="006A4D4F" w:rsidRPr="00AC643C" w:rsidRDefault="006A4D4F" w:rsidP="00AC643C">
            <w:pPr>
              <w:pStyle w:val="Caption"/>
              <w:rPr>
                <w:szCs w:val="15"/>
              </w:rPr>
            </w:pPr>
            <w:r w:rsidRPr="00AC643C">
              <w:rPr>
                <w:szCs w:val="15"/>
              </w:rPr>
              <w:t xml:space="preserve">Picture courtesy of Het </w:t>
            </w:r>
            <w:proofErr w:type="spellStart"/>
            <w:r w:rsidRPr="00AC643C">
              <w:rPr>
                <w:szCs w:val="15"/>
              </w:rPr>
              <w:t>Nationale</w:t>
            </w:r>
            <w:proofErr w:type="spellEnd"/>
            <w:r w:rsidRPr="00AC643C">
              <w:rPr>
                <w:szCs w:val="15"/>
              </w:rPr>
              <w:t xml:space="preserve"> </w:t>
            </w:r>
            <w:proofErr w:type="spellStart"/>
            <w:r w:rsidRPr="00AC643C">
              <w:rPr>
                <w:szCs w:val="15"/>
              </w:rPr>
              <w:t>Theater</w:t>
            </w:r>
            <w:proofErr w:type="spellEnd"/>
          </w:p>
        </w:tc>
      </w:tr>
    </w:tbl>
    <w:p w14:paraId="6DE966E5" w14:textId="2E1D49AA" w:rsidR="00EB0CF4" w:rsidRDefault="00EB0CF4" w:rsidP="000E4733"/>
    <w:p w14:paraId="2DCB4D95" w14:textId="388EFBD8" w:rsidR="00DD57B5" w:rsidRDefault="008B0E6D" w:rsidP="000E4733">
      <w:r>
        <w:t>When the pandemic struck,</w:t>
      </w:r>
      <w:r w:rsidR="007147D2">
        <w:t xml:space="preserve"> the HNT team was forced to find new creative ways of delivering </w:t>
      </w:r>
      <w:r w:rsidR="00BB32B8">
        <w:t>the</w:t>
      </w:r>
      <w:r w:rsidR="004C5C75">
        <w:t>ir</w:t>
      </w:r>
      <w:r w:rsidR="007147D2">
        <w:t xml:space="preserve"> shows</w:t>
      </w:r>
      <w:r w:rsidR="00DD57B5">
        <w:t xml:space="preserve">, for example, </w:t>
      </w:r>
      <w:r w:rsidR="007147D2">
        <w:t>by utilising live stream</w:t>
      </w:r>
      <w:r w:rsidR="00DD57B5">
        <w:t>ing</w:t>
      </w:r>
      <w:r w:rsidR="007147D2">
        <w:t xml:space="preserve"> technologies and doing podcasts. </w:t>
      </w:r>
      <w:r w:rsidR="00DD57B5">
        <w:t xml:space="preserve">With </w:t>
      </w:r>
      <w:r w:rsidR="00840FB4">
        <w:t>last year</w:t>
      </w:r>
      <w:r w:rsidR="00DD57B5">
        <w:t xml:space="preserve"> bringing some </w:t>
      </w:r>
      <w:r w:rsidR="00BB32B8">
        <w:t xml:space="preserve">level </w:t>
      </w:r>
      <w:r w:rsidR="00DD57B5">
        <w:t xml:space="preserve">of </w:t>
      </w:r>
      <w:r w:rsidR="004C5C75">
        <w:t xml:space="preserve">the </w:t>
      </w:r>
      <w:r w:rsidR="00DD57B5">
        <w:t xml:space="preserve">old ‘normal’ back, HNT has been running at double speed delivering new shows every day, which included </w:t>
      </w:r>
      <w:r w:rsidR="00D464DC" w:rsidRPr="00AC643C">
        <w:t xml:space="preserve">Trojan Wars, Tori, </w:t>
      </w:r>
      <w:proofErr w:type="spellStart"/>
      <w:r w:rsidR="00D464DC" w:rsidRPr="00AC643C">
        <w:t>Hebriana</w:t>
      </w:r>
      <w:proofErr w:type="spellEnd"/>
      <w:r>
        <w:t xml:space="preserve"> and</w:t>
      </w:r>
      <w:r w:rsidR="00D464DC">
        <w:t xml:space="preserve"> </w:t>
      </w:r>
      <w:proofErr w:type="spellStart"/>
      <w:r w:rsidR="00D464DC" w:rsidRPr="00AC643C">
        <w:t>Yerma</w:t>
      </w:r>
      <w:proofErr w:type="spellEnd"/>
      <w:r w:rsidR="00D464DC">
        <w:t xml:space="preserve"> </w:t>
      </w:r>
      <w:r w:rsidR="00840FB4">
        <w:t>among</w:t>
      </w:r>
      <w:r w:rsidR="00DD57B5">
        <w:t xml:space="preserve"> other</w:t>
      </w:r>
      <w:r w:rsidR="00A23394">
        <w:t>s</w:t>
      </w:r>
      <w:r w:rsidR="00DD57B5">
        <w:t>.</w:t>
      </w:r>
    </w:p>
    <w:p w14:paraId="2E90103C" w14:textId="69F4C00B" w:rsidR="00DD57B5" w:rsidRDefault="00DD57B5" w:rsidP="000E4733"/>
    <w:p w14:paraId="0099F180" w14:textId="6F9E39B5" w:rsidR="00484E67" w:rsidRDefault="00DD57B5" w:rsidP="00DD57B5">
      <w:r>
        <w:t xml:space="preserve">“From </w:t>
      </w:r>
      <w:r w:rsidR="00BB32B8">
        <w:t xml:space="preserve">the start of the </w:t>
      </w:r>
      <w:r>
        <w:t>rehearsal</w:t>
      </w:r>
      <w:r w:rsidR="00BB32B8">
        <w:t xml:space="preserve">s until the tour ends, </w:t>
      </w:r>
      <w:r>
        <w:t xml:space="preserve">we have a </w:t>
      </w:r>
      <w:r w:rsidR="004C5C75">
        <w:t xml:space="preserve">maximum </w:t>
      </w:r>
      <w:r>
        <w:t xml:space="preserve">stretch of </w:t>
      </w:r>
      <w:r w:rsidR="00D464DC">
        <w:t>five</w:t>
      </w:r>
      <w:r>
        <w:t xml:space="preserve"> months</w:t>
      </w:r>
      <w:r w:rsidR="00815E71">
        <w:t xml:space="preserve">,” </w:t>
      </w:r>
      <w:r w:rsidR="00484E67">
        <w:t>says</w:t>
      </w:r>
      <w:r w:rsidR="00815E71">
        <w:t xml:space="preserve"> </w:t>
      </w:r>
      <w:r w:rsidR="00484E67">
        <w:t>Weinen</w:t>
      </w:r>
      <w:r w:rsidR="00815E71">
        <w:t>.</w:t>
      </w:r>
      <w:r>
        <w:t xml:space="preserve"> </w:t>
      </w:r>
      <w:r w:rsidR="00815E71">
        <w:t>“</w:t>
      </w:r>
      <w:r w:rsidR="004C5C75">
        <w:t>Unl</w:t>
      </w:r>
      <w:r w:rsidR="00815E71">
        <w:t>ike some other theatres, we</w:t>
      </w:r>
      <w:r>
        <w:t xml:space="preserve"> don’t run the same show for years. </w:t>
      </w:r>
      <w:r w:rsidR="00815E71">
        <w:t xml:space="preserve">That’s something that sets us apart </w:t>
      </w:r>
      <w:r w:rsidR="00D464DC">
        <w:t xml:space="preserve">among international theatre groups </w:t>
      </w:r>
      <w:r w:rsidR="00815E71">
        <w:t>and makes us unique in our</w:t>
      </w:r>
      <w:r w:rsidR="00D464DC">
        <w:t xml:space="preserve"> offering</w:t>
      </w:r>
      <w:r w:rsidR="00815E71">
        <w:t>. We deliver fresh content all the time, which is both thrilling and frightening</w:t>
      </w:r>
      <w:r w:rsidR="000139A2">
        <w:t>;</w:t>
      </w:r>
      <w:r w:rsidR="00815E71">
        <w:t xml:space="preserve"> with each show we need to be able to deliver all the elements </w:t>
      </w:r>
      <w:r w:rsidR="00484E67">
        <w:t xml:space="preserve">at </w:t>
      </w:r>
      <w:r w:rsidR="00815E71">
        <w:t xml:space="preserve">100 percent </w:t>
      </w:r>
      <w:r w:rsidR="00484E67">
        <w:t xml:space="preserve">and </w:t>
      </w:r>
      <w:r w:rsidR="000139A2">
        <w:t xml:space="preserve">there’s </w:t>
      </w:r>
      <w:r w:rsidR="00484E67">
        <w:t xml:space="preserve">no room for error since the show will then move to another location and stay there for </w:t>
      </w:r>
      <w:r w:rsidR="000139A2">
        <w:t xml:space="preserve">just </w:t>
      </w:r>
      <w:r w:rsidR="00484E67">
        <w:t>a few days before</w:t>
      </w:r>
      <w:r w:rsidR="00BB32B8">
        <w:t xml:space="preserve"> continuing </w:t>
      </w:r>
      <w:r w:rsidR="000139A2">
        <w:t>on to another venue</w:t>
      </w:r>
      <w:r w:rsidR="00484E67">
        <w:t>.”</w:t>
      </w:r>
    </w:p>
    <w:p w14:paraId="42E436C5" w14:textId="4815F9CF" w:rsidR="00484E67" w:rsidRDefault="00484E67" w:rsidP="00DD57B5"/>
    <w:p w14:paraId="714DA0C1" w14:textId="2D481FB7" w:rsidR="00484E67" w:rsidRDefault="00484E67" w:rsidP="00DD57B5">
      <w:r>
        <w:t xml:space="preserve">“With this in mind, the quality and reliability of our equipment is absolutely paramount,” concludes Pas. “We </w:t>
      </w:r>
      <w:r w:rsidR="00BB32B8">
        <w:t xml:space="preserve">are </w:t>
      </w:r>
      <w:r>
        <w:t>really pleased with our investment in Digital 6000</w:t>
      </w:r>
      <w:r w:rsidR="000139A2">
        <w:t>. I</w:t>
      </w:r>
      <w:r>
        <w:t xml:space="preserve">t takes away the hassle and means that </w:t>
      </w:r>
      <w:r w:rsidR="00BB32B8">
        <w:t xml:space="preserve">us </w:t>
      </w:r>
      <w:r w:rsidR="0079026A">
        <w:t>–</w:t>
      </w:r>
      <w:r w:rsidR="00BB32B8">
        <w:t xml:space="preserve"> </w:t>
      </w:r>
      <w:r w:rsidR="0079026A">
        <w:t xml:space="preserve">the </w:t>
      </w:r>
      <w:r>
        <w:t xml:space="preserve">technical </w:t>
      </w:r>
      <w:r w:rsidR="0079026A">
        <w:t>crew</w:t>
      </w:r>
      <w:r>
        <w:t xml:space="preserve"> </w:t>
      </w:r>
      <w:r w:rsidR="00BB32B8">
        <w:t xml:space="preserve">- </w:t>
      </w:r>
      <w:r>
        <w:t xml:space="preserve">and the cast can fully focus on the most important </w:t>
      </w:r>
      <w:r w:rsidR="000139A2">
        <w:t xml:space="preserve">part of </w:t>
      </w:r>
      <w:r w:rsidR="00BB32B8">
        <w:t>our job</w:t>
      </w:r>
      <w:r w:rsidR="000139A2">
        <w:t>:</w:t>
      </w:r>
      <w:r w:rsidR="0079026A">
        <w:t xml:space="preserve"> </w:t>
      </w:r>
      <w:r>
        <w:t xml:space="preserve">delivering </w:t>
      </w:r>
      <w:r w:rsidR="000139A2">
        <w:t xml:space="preserve">a </w:t>
      </w:r>
      <w:r>
        <w:t>great show!”</w:t>
      </w:r>
    </w:p>
    <w:p w14:paraId="6850BDAF" w14:textId="77777777" w:rsidR="001121F7" w:rsidRDefault="001121F7" w:rsidP="000E4733">
      <w:pPr>
        <w:rPr>
          <w:lang w:val="en-US"/>
        </w:rPr>
      </w:pPr>
    </w:p>
    <w:p w14:paraId="7BA50BE2" w14:textId="6FEC634D" w:rsidR="0041217D" w:rsidRDefault="0041217D" w:rsidP="000E4733">
      <w:pPr>
        <w:rPr>
          <w:lang w:val="en-US"/>
        </w:rPr>
      </w:pPr>
      <w:r>
        <w:rPr>
          <w:lang w:val="en-US"/>
        </w:rPr>
        <w:t>(Ends)</w:t>
      </w:r>
    </w:p>
    <w:p w14:paraId="5AAA8059" w14:textId="5A0ACE71" w:rsidR="0041217D" w:rsidRDefault="0041217D" w:rsidP="000E4733">
      <w:pPr>
        <w:rPr>
          <w:lang w:val="en-US"/>
        </w:rPr>
      </w:pPr>
    </w:p>
    <w:p w14:paraId="6B9EA568" w14:textId="457306F5" w:rsidR="0041217D" w:rsidRPr="00123A21" w:rsidRDefault="0041217D" w:rsidP="000E4733">
      <w:pPr>
        <w:rPr>
          <w:lang w:val="en-US"/>
        </w:rPr>
      </w:pPr>
      <w:r>
        <w:rPr>
          <w:lang w:val="en-US"/>
        </w:rPr>
        <w:t xml:space="preserve">The images accompanying this press release can be downloaded </w:t>
      </w:r>
      <w:hyperlink r:id="rId16" w:history="1">
        <w:r w:rsidR="00D3514F" w:rsidRPr="005E1291">
          <w:rPr>
            <w:rStyle w:val="Hyperlink"/>
            <w:color w:val="0095D5" w:themeColor="accent1"/>
            <w:lang w:val="en-US"/>
          </w:rPr>
          <w:t>here</w:t>
        </w:r>
      </w:hyperlink>
      <w:r>
        <w:rPr>
          <w:lang w:val="en-US"/>
        </w:rPr>
        <w:t>.</w:t>
      </w:r>
    </w:p>
    <w:p w14:paraId="65A0916E" w14:textId="54E23E06" w:rsidR="00392136" w:rsidRPr="004A142D" w:rsidRDefault="00392136" w:rsidP="00392136">
      <w:pPr>
        <w:spacing w:after="160" w:line="256" w:lineRule="auto"/>
        <w:rPr>
          <w:rFonts w:ascii="Sennheiser Office" w:hAnsi="Sennheiser Office"/>
        </w:rPr>
      </w:pPr>
    </w:p>
    <w:p w14:paraId="355901E5" w14:textId="77777777" w:rsidR="00AD07C1" w:rsidRPr="000D5B94" w:rsidRDefault="00AD07C1" w:rsidP="00AD07C1">
      <w:pPr>
        <w:spacing w:line="240" w:lineRule="auto"/>
        <w:rPr>
          <w:b/>
          <w:bCs/>
          <w:lang w:val="en-US"/>
        </w:rPr>
      </w:pPr>
      <w:r>
        <w:rPr>
          <w:b/>
          <w:bCs/>
          <w:lang w:val="en-US"/>
        </w:rPr>
        <w:t>A</w:t>
      </w:r>
      <w:r w:rsidRPr="000D5B94">
        <w:rPr>
          <w:b/>
          <w:bCs/>
          <w:lang w:val="en-US"/>
        </w:rPr>
        <w:t xml:space="preserve">bout </w:t>
      </w:r>
      <w:r>
        <w:rPr>
          <w:b/>
          <w:bCs/>
          <w:lang w:val="en-US"/>
        </w:rPr>
        <w:t>the</w:t>
      </w:r>
      <w:r w:rsidRPr="000D5B94">
        <w:rPr>
          <w:b/>
          <w:bCs/>
          <w:lang w:val="en-US"/>
        </w:rPr>
        <w:t xml:space="preserve"> </w:t>
      </w:r>
      <w:r w:rsidRPr="000E07C3">
        <w:rPr>
          <w:b/>
          <w:bCs/>
          <w:lang w:val="en-US"/>
        </w:rPr>
        <w:t>Sennheiser brand</w:t>
      </w:r>
      <w:r w:rsidRPr="000D5B94">
        <w:rPr>
          <w:b/>
          <w:bCs/>
          <w:lang w:val="en-US"/>
        </w:rPr>
        <w:t xml:space="preserve"> </w:t>
      </w:r>
    </w:p>
    <w:p w14:paraId="32AA7E24" w14:textId="26D401D5" w:rsidR="00AD07C1" w:rsidRDefault="00AD07C1" w:rsidP="00AD07C1">
      <w:pPr>
        <w:spacing w:line="240" w:lineRule="auto"/>
        <w:rPr>
          <w:lang w:val="en-US"/>
        </w:rPr>
      </w:pPr>
      <w:r w:rsidRPr="477FE909">
        <w:rPr>
          <w:lang w:val="en-US"/>
        </w:rPr>
        <w:t xml:space="preserve">We live and breathe audio. We are driven by the passion to create audio solutions that make a difference. </w:t>
      </w:r>
      <w:r>
        <w:rPr>
          <w:lang w:val="en-US"/>
        </w:rPr>
        <w:t>Building</w:t>
      </w:r>
      <w:r w:rsidRPr="477FE909">
        <w:rPr>
          <w:lang w:val="en-US"/>
        </w:rPr>
        <w:t xml:space="preserve"> the future of audio and </w:t>
      </w:r>
      <w:r w:rsidRPr="000E07C3">
        <w:rPr>
          <w:lang w:val="en-US"/>
        </w:rPr>
        <w:t>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w:t>
      </w:r>
      <w:r w:rsidRPr="477FE909">
        <w:rPr>
          <w:lang w:val="en-US"/>
        </w:rPr>
        <w:t xml:space="preserve">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51B5FDA6" w14:textId="77777777" w:rsidR="00AD07C1" w:rsidRDefault="00AD07C1" w:rsidP="00AD07C1">
      <w:pPr>
        <w:spacing w:line="240" w:lineRule="auto"/>
        <w:rPr>
          <w:lang w:val="en-US"/>
        </w:rPr>
      </w:pPr>
    </w:p>
    <w:p w14:paraId="4DD0A996" w14:textId="77777777" w:rsidR="00AD07C1" w:rsidRPr="0080423D" w:rsidRDefault="00517920" w:rsidP="00AD07C1">
      <w:pPr>
        <w:spacing w:line="240" w:lineRule="auto"/>
        <w:rPr>
          <w:color w:val="0095D5" w:themeColor="accent1"/>
          <w:szCs w:val="18"/>
          <w:lang w:val="en-US"/>
        </w:rPr>
      </w:pPr>
      <w:hyperlink r:id="rId17" w:history="1">
        <w:r w:rsidR="00AD07C1" w:rsidRPr="0080423D">
          <w:rPr>
            <w:rStyle w:val="Hyperlink"/>
            <w:color w:val="0095D5" w:themeColor="accent1"/>
            <w:szCs w:val="18"/>
            <w:u w:val="none"/>
            <w:lang w:val="en-US"/>
          </w:rPr>
          <w:t>www.sennheiser.com</w:t>
        </w:r>
      </w:hyperlink>
      <w:r w:rsidR="00AD07C1" w:rsidRPr="0080423D">
        <w:rPr>
          <w:color w:val="0095D5" w:themeColor="accent1"/>
          <w:szCs w:val="18"/>
          <w:lang w:val="en-US"/>
        </w:rPr>
        <w:t xml:space="preserve"> </w:t>
      </w:r>
    </w:p>
    <w:p w14:paraId="5906C8FD" w14:textId="77777777" w:rsidR="00AD07C1" w:rsidRPr="0080423D" w:rsidRDefault="00517920" w:rsidP="00AD07C1">
      <w:pPr>
        <w:spacing w:line="240" w:lineRule="auto"/>
        <w:rPr>
          <w:color w:val="0095D5" w:themeColor="accent1"/>
          <w:szCs w:val="18"/>
          <w:lang w:val="en-US"/>
        </w:rPr>
      </w:pPr>
      <w:hyperlink r:id="rId18" w:history="1">
        <w:r w:rsidR="00AD07C1" w:rsidRPr="0080423D">
          <w:rPr>
            <w:rStyle w:val="Hyperlink"/>
            <w:color w:val="0095D5" w:themeColor="accent1"/>
            <w:szCs w:val="18"/>
            <w:u w:val="none"/>
            <w:lang w:val="en-US"/>
          </w:rPr>
          <w:t>www.sennheiser-hearing.com</w:t>
        </w:r>
      </w:hyperlink>
    </w:p>
    <w:p w14:paraId="74598885" w14:textId="77777777" w:rsidR="00AD07C1" w:rsidRDefault="00AD07C1" w:rsidP="00AD07C1">
      <w:pPr>
        <w:pStyle w:val="Contact"/>
      </w:pPr>
    </w:p>
    <w:p w14:paraId="29D744C3" w14:textId="77777777" w:rsidR="00AD07C1" w:rsidRDefault="00AD07C1" w:rsidP="00AD07C1">
      <w:pPr>
        <w:pStyle w:val="Contact"/>
      </w:pPr>
    </w:p>
    <w:p w14:paraId="4275BCCA" w14:textId="77777777" w:rsidR="00AD07C1" w:rsidRPr="004A142D" w:rsidRDefault="00AD07C1" w:rsidP="00AD07C1">
      <w:pPr>
        <w:pStyle w:val="Contact"/>
        <w:rPr>
          <w:b/>
        </w:rPr>
      </w:pPr>
      <w:r w:rsidRPr="004A142D">
        <w:rPr>
          <w:b/>
        </w:rPr>
        <w:t>Global Press Contact</w:t>
      </w:r>
    </w:p>
    <w:p w14:paraId="39D863F4" w14:textId="77777777" w:rsidR="00AD07C1" w:rsidRPr="004A142D" w:rsidRDefault="00AD07C1" w:rsidP="00AD07C1">
      <w:pPr>
        <w:pStyle w:val="Contact"/>
      </w:pPr>
    </w:p>
    <w:p w14:paraId="3D7F67ED" w14:textId="77777777" w:rsidR="00AD07C1" w:rsidRPr="004A142D" w:rsidRDefault="00AD07C1" w:rsidP="00AD07C1">
      <w:pPr>
        <w:pStyle w:val="Contact"/>
        <w:rPr>
          <w:color w:val="0095D5"/>
        </w:rPr>
      </w:pPr>
      <w:r w:rsidRPr="004A142D">
        <w:rPr>
          <w:color w:val="0095D5"/>
        </w:rPr>
        <w:t>Stephanie Schmidt</w:t>
      </w:r>
    </w:p>
    <w:p w14:paraId="5BC2B23B" w14:textId="77777777" w:rsidR="00AD07C1" w:rsidRPr="004A142D" w:rsidRDefault="00AD07C1" w:rsidP="00AD07C1">
      <w:pPr>
        <w:pStyle w:val="Contact"/>
      </w:pPr>
      <w:r w:rsidRPr="004A142D">
        <w:t>Stephanie.schmidt@sennheiser.com</w:t>
      </w:r>
    </w:p>
    <w:p w14:paraId="573C780B" w14:textId="77777777" w:rsidR="00AD07C1" w:rsidRPr="00AD03EA" w:rsidRDefault="00AD07C1" w:rsidP="00AD07C1">
      <w:pPr>
        <w:pStyle w:val="Contact"/>
      </w:pPr>
      <w:r w:rsidRPr="004A142D">
        <w:t xml:space="preserve">+49 </w:t>
      </w:r>
      <w:r w:rsidRPr="004A142D">
        <w:rPr>
          <w:noProof/>
        </w:rPr>
        <w:t>(5130) 600 – 1275</w:t>
      </w:r>
    </w:p>
    <w:p w14:paraId="2C48B7D5" w14:textId="18CC75E3" w:rsidR="0038583A" w:rsidRPr="00C931A2" w:rsidRDefault="0038583A" w:rsidP="00945E93">
      <w:pPr>
        <w:pStyle w:val="Contact"/>
      </w:pPr>
    </w:p>
    <w:sectPr w:rsidR="0038583A" w:rsidRPr="00C931A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D89F8" w14:textId="77777777" w:rsidR="008B4DC0" w:rsidRDefault="008B4DC0" w:rsidP="00CA1EB9">
      <w:pPr>
        <w:spacing w:line="240" w:lineRule="auto"/>
      </w:pPr>
      <w:r>
        <w:separator/>
      </w:r>
    </w:p>
  </w:endnote>
  <w:endnote w:type="continuationSeparator" w:id="0">
    <w:p w14:paraId="2C65210F" w14:textId="77777777" w:rsidR="008B4DC0" w:rsidRDefault="008B4DC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8A896E60-893E-40B9-865C-F5B6299AF73E}"/>
    <w:embedBold r:id="rId2" w:fontKey="{BAD9FA89-0304-4671-A06E-9AF9DDCAF176}"/>
    <w:embedItalic r:id="rId3" w:fontKey="{FD58B23D-CBB8-419C-8EED-06110E6CD0B0}"/>
    <w:embedBoldItalic r:id="rId4" w:fontKey="{A169F144-4637-4179-9680-321BB1776CF6}"/>
  </w:font>
  <w:font w:name="Calibri">
    <w:panose1 w:val="020F0502020204030204"/>
    <w:charset w:val="00"/>
    <w:family w:val="swiss"/>
    <w:pitch w:val="variable"/>
    <w:sig w:usb0="E4002EFF" w:usb1="C000247B" w:usb2="00000009" w:usb3="00000000" w:csb0="000001FF" w:csb1="00000000"/>
    <w:embedRegular r:id="rId5" w:fontKey="{3A595B42-A231-491C-AA4E-7A0E9C20D25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E96433F-8F2A-4BC3-AE12-BF5C9439098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2F740" w14:textId="77777777" w:rsidR="008B4DC0" w:rsidRDefault="008B4DC0" w:rsidP="00CA1EB9">
      <w:pPr>
        <w:spacing w:line="240" w:lineRule="auto"/>
      </w:pPr>
      <w:r>
        <w:separator/>
      </w:r>
    </w:p>
  </w:footnote>
  <w:footnote w:type="continuationSeparator" w:id="0">
    <w:p w14:paraId="265BBDA6" w14:textId="77777777" w:rsidR="008B4DC0" w:rsidRDefault="008B4DC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r w:rsidR="00517920">
      <w:fldChar w:fldCharType="begin"/>
    </w:r>
    <w:r w:rsidR="00517920">
      <w:instrText xml:space="preserve"> NUMPAGES  \* Arabic  \* MERGEFORMAT </w:instrText>
    </w:r>
    <w:r w:rsidR="00517920">
      <w:fldChar w:fldCharType="separate"/>
    </w:r>
    <w:r w:rsidR="002F1C8F">
      <w:rPr>
        <w:noProof/>
      </w:rPr>
      <w:t>2</w:t>
    </w:r>
    <w:r w:rsidR="0051792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r w:rsidR="00517920">
      <w:fldChar w:fldCharType="begin"/>
    </w:r>
    <w:r w:rsidR="00517920">
      <w:instrText xml:space="preserve"> NUMPAGE</w:instrText>
    </w:r>
    <w:r w:rsidR="00517920">
      <w:instrText xml:space="preserve">S  \* Arabic  \* MERGEFORMAT </w:instrText>
    </w:r>
    <w:r w:rsidR="00517920">
      <w:fldChar w:fldCharType="separate"/>
    </w:r>
    <w:r w:rsidR="00A91B31">
      <w:rPr>
        <w:noProof/>
      </w:rPr>
      <w:t>2</w:t>
    </w:r>
    <w:r w:rsidR="0051792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3150986"/>
    <w:multiLevelType w:val="hybridMultilevel"/>
    <w:tmpl w:val="F95249A0"/>
    <w:lvl w:ilvl="0" w:tplc="1C683266">
      <w:numFmt w:val="bullet"/>
      <w:lvlText w:val="-"/>
      <w:lvlJc w:val="left"/>
      <w:pPr>
        <w:ind w:left="720" w:hanging="360"/>
      </w:pPr>
      <w:rPr>
        <w:rFonts w:ascii="Sennheiser Office" w:eastAsiaTheme="minorHAnsi" w:hAnsi="Sennheiser Offic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9"/>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6"/>
  </w:num>
  <w:num w:numId="12">
    <w:abstractNumId w:val="15"/>
  </w:num>
  <w:num w:numId="13">
    <w:abstractNumId w:val="18"/>
  </w:num>
  <w:num w:numId="14">
    <w:abstractNumId w:val="3"/>
  </w:num>
  <w:num w:numId="15">
    <w:abstractNumId w:val="16"/>
  </w:num>
  <w:num w:numId="16">
    <w:abstractNumId w:val="10"/>
  </w:num>
  <w:num w:numId="17">
    <w:abstractNumId w:val="9"/>
  </w:num>
  <w:num w:numId="18">
    <w:abstractNumId w:val="7"/>
  </w:num>
  <w:num w:numId="19">
    <w:abstractNumId w:val="11"/>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39A2"/>
    <w:rsid w:val="00014BCA"/>
    <w:rsid w:val="00016095"/>
    <w:rsid w:val="0001632B"/>
    <w:rsid w:val="0001676E"/>
    <w:rsid w:val="00017A0E"/>
    <w:rsid w:val="00021722"/>
    <w:rsid w:val="00027289"/>
    <w:rsid w:val="00032127"/>
    <w:rsid w:val="00034102"/>
    <w:rsid w:val="00034424"/>
    <w:rsid w:val="00041F20"/>
    <w:rsid w:val="00044DB8"/>
    <w:rsid w:val="000451AC"/>
    <w:rsid w:val="00046898"/>
    <w:rsid w:val="00047D6A"/>
    <w:rsid w:val="00052598"/>
    <w:rsid w:val="00052D8B"/>
    <w:rsid w:val="000534CD"/>
    <w:rsid w:val="00056A28"/>
    <w:rsid w:val="00060BEE"/>
    <w:rsid w:val="0006221A"/>
    <w:rsid w:val="00062A68"/>
    <w:rsid w:val="000650C7"/>
    <w:rsid w:val="00066B37"/>
    <w:rsid w:val="00071D44"/>
    <w:rsid w:val="00076C95"/>
    <w:rsid w:val="00082526"/>
    <w:rsid w:val="000845EB"/>
    <w:rsid w:val="000850F9"/>
    <w:rsid w:val="00086BC7"/>
    <w:rsid w:val="00087AB7"/>
    <w:rsid w:val="00093230"/>
    <w:rsid w:val="0009384F"/>
    <w:rsid w:val="000A054A"/>
    <w:rsid w:val="000A651D"/>
    <w:rsid w:val="000B0368"/>
    <w:rsid w:val="000B16C2"/>
    <w:rsid w:val="000B219B"/>
    <w:rsid w:val="000B26A3"/>
    <w:rsid w:val="000C07FC"/>
    <w:rsid w:val="000C1C9D"/>
    <w:rsid w:val="000C3C6E"/>
    <w:rsid w:val="000C5EE4"/>
    <w:rsid w:val="000C5F16"/>
    <w:rsid w:val="000D07C3"/>
    <w:rsid w:val="000E4733"/>
    <w:rsid w:val="000E558A"/>
    <w:rsid w:val="000F1105"/>
    <w:rsid w:val="000F1B7D"/>
    <w:rsid w:val="000F61A4"/>
    <w:rsid w:val="000F712D"/>
    <w:rsid w:val="000F7E49"/>
    <w:rsid w:val="001030EE"/>
    <w:rsid w:val="001036C1"/>
    <w:rsid w:val="001103C9"/>
    <w:rsid w:val="00110939"/>
    <w:rsid w:val="001121F7"/>
    <w:rsid w:val="00115425"/>
    <w:rsid w:val="00117457"/>
    <w:rsid w:val="00121501"/>
    <w:rsid w:val="00123A21"/>
    <w:rsid w:val="00124508"/>
    <w:rsid w:val="001274C0"/>
    <w:rsid w:val="0013050D"/>
    <w:rsid w:val="00133565"/>
    <w:rsid w:val="00133894"/>
    <w:rsid w:val="001345C1"/>
    <w:rsid w:val="0013610C"/>
    <w:rsid w:val="0013728E"/>
    <w:rsid w:val="0014006E"/>
    <w:rsid w:val="0014010A"/>
    <w:rsid w:val="00140778"/>
    <w:rsid w:val="00146719"/>
    <w:rsid w:val="00152FA9"/>
    <w:rsid w:val="00161E89"/>
    <w:rsid w:val="001624CA"/>
    <w:rsid w:val="0016666F"/>
    <w:rsid w:val="0016778C"/>
    <w:rsid w:val="001747E2"/>
    <w:rsid w:val="0017710D"/>
    <w:rsid w:val="00177338"/>
    <w:rsid w:val="00186350"/>
    <w:rsid w:val="001A5A7D"/>
    <w:rsid w:val="001A6DF3"/>
    <w:rsid w:val="001B0962"/>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17D6B"/>
    <w:rsid w:val="002206C4"/>
    <w:rsid w:val="00222EB6"/>
    <w:rsid w:val="00225D20"/>
    <w:rsid w:val="0023030F"/>
    <w:rsid w:val="002332F1"/>
    <w:rsid w:val="00235506"/>
    <w:rsid w:val="002356E0"/>
    <w:rsid w:val="00235C08"/>
    <w:rsid w:val="002409B4"/>
    <w:rsid w:val="00245322"/>
    <w:rsid w:val="002465AA"/>
    <w:rsid w:val="00247165"/>
    <w:rsid w:val="002502A3"/>
    <w:rsid w:val="00257E72"/>
    <w:rsid w:val="00262172"/>
    <w:rsid w:val="002630BE"/>
    <w:rsid w:val="002632A1"/>
    <w:rsid w:val="00273293"/>
    <w:rsid w:val="00276C01"/>
    <w:rsid w:val="00280603"/>
    <w:rsid w:val="002822BB"/>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D7901"/>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04B7"/>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06B2E"/>
    <w:rsid w:val="0041217D"/>
    <w:rsid w:val="004121D7"/>
    <w:rsid w:val="004122C3"/>
    <w:rsid w:val="00421FD9"/>
    <w:rsid w:val="004222D6"/>
    <w:rsid w:val="004258A9"/>
    <w:rsid w:val="004265B1"/>
    <w:rsid w:val="00431187"/>
    <w:rsid w:val="00431785"/>
    <w:rsid w:val="004332C4"/>
    <w:rsid w:val="00442551"/>
    <w:rsid w:val="00450FE3"/>
    <w:rsid w:val="004510F7"/>
    <w:rsid w:val="00451F9E"/>
    <w:rsid w:val="00453B3E"/>
    <w:rsid w:val="004555C1"/>
    <w:rsid w:val="00462AE9"/>
    <w:rsid w:val="00474E4B"/>
    <w:rsid w:val="004832E6"/>
    <w:rsid w:val="00484E67"/>
    <w:rsid w:val="00490C42"/>
    <w:rsid w:val="00493897"/>
    <w:rsid w:val="004964AC"/>
    <w:rsid w:val="004A142D"/>
    <w:rsid w:val="004A40F5"/>
    <w:rsid w:val="004C3017"/>
    <w:rsid w:val="004C5C75"/>
    <w:rsid w:val="004D1199"/>
    <w:rsid w:val="004D65AA"/>
    <w:rsid w:val="004E0A54"/>
    <w:rsid w:val="004E19A6"/>
    <w:rsid w:val="004E44FC"/>
    <w:rsid w:val="004E7F9A"/>
    <w:rsid w:val="004F31F9"/>
    <w:rsid w:val="004F355A"/>
    <w:rsid w:val="004F79CB"/>
    <w:rsid w:val="00500E07"/>
    <w:rsid w:val="00504A34"/>
    <w:rsid w:val="00505597"/>
    <w:rsid w:val="00507935"/>
    <w:rsid w:val="00512AFB"/>
    <w:rsid w:val="00517920"/>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57063"/>
    <w:rsid w:val="00560FAB"/>
    <w:rsid w:val="00561A8C"/>
    <w:rsid w:val="00572758"/>
    <w:rsid w:val="005735C2"/>
    <w:rsid w:val="00574BF2"/>
    <w:rsid w:val="00576746"/>
    <w:rsid w:val="005776D7"/>
    <w:rsid w:val="00580709"/>
    <w:rsid w:val="00581015"/>
    <w:rsid w:val="00583AAC"/>
    <w:rsid w:val="00584432"/>
    <w:rsid w:val="00584E31"/>
    <w:rsid w:val="00585911"/>
    <w:rsid w:val="005A0B2C"/>
    <w:rsid w:val="005A1341"/>
    <w:rsid w:val="005A2891"/>
    <w:rsid w:val="005A3459"/>
    <w:rsid w:val="005B107C"/>
    <w:rsid w:val="005C1E9B"/>
    <w:rsid w:val="005C1F67"/>
    <w:rsid w:val="005C346B"/>
    <w:rsid w:val="005C698C"/>
    <w:rsid w:val="005C69F2"/>
    <w:rsid w:val="005D571F"/>
    <w:rsid w:val="005E1291"/>
    <w:rsid w:val="005E1E17"/>
    <w:rsid w:val="005E23F0"/>
    <w:rsid w:val="005E34A2"/>
    <w:rsid w:val="005E4083"/>
    <w:rsid w:val="005F375F"/>
    <w:rsid w:val="005F74D3"/>
    <w:rsid w:val="006012AD"/>
    <w:rsid w:val="0060142B"/>
    <w:rsid w:val="006033A5"/>
    <w:rsid w:val="006051BB"/>
    <w:rsid w:val="0060719E"/>
    <w:rsid w:val="006108B6"/>
    <w:rsid w:val="0062293A"/>
    <w:rsid w:val="00627B1F"/>
    <w:rsid w:val="00631B22"/>
    <w:rsid w:val="00633157"/>
    <w:rsid w:val="00633754"/>
    <w:rsid w:val="0063731D"/>
    <w:rsid w:val="00645368"/>
    <w:rsid w:val="00646A0D"/>
    <w:rsid w:val="006478D9"/>
    <w:rsid w:val="006502F1"/>
    <w:rsid w:val="00654F80"/>
    <w:rsid w:val="00661A9C"/>
    <w:rsid w:val="006626CC"/>
    <w:rsid w:val="00665D96"/>
    <w:rsid w:val="00667104"/>
    <w:rsid w:val="00670200"/>
    <w:rsid w:val="00675193"/>
    <w:rsid w:val="006758C2"/>
    <w:rsid w:val="00675D6D"/>
    <w:rsid w:val="00675EC3"/>
    <w:rsid w:val="0068243D"/>
    <w:rsid w:val="00684335"/>
    <w:rsid w:val="00686D52"/>
    <w:rsid w:val="006909C7"/>
    <w:rsid w:val="00690B64"/>
    <w:rsid w:val="00692D50"/>
    <w:rsid w:val="0069441D"/>
    <w:rsid w:val="006967BE"/>
    <w:rsid w:val="006A2CC5"/>
    <w:rsid w:val="006A4D4F"/>
    <w:rsid w:val="006B12AB"/>
    <w:rsid w:val="006B1B50"/>
    <w:rsid w:val="006B5046"/>
    <w:rsid w:val="006B6C35"/>
    <w:rsid w:val="006B70FB"/>
    <w:rsid w:val="006B7BAC"/>
    <w:rsid w:val="006C0585"/>
    <w:rsid w:val="006C239A"/>
    <w:rsid w:val="006C29E1"/>
    <w:rsid w:val="006C75C6"/>
    <w:rsid w:val="006C7F79"/>
    <w:rsid w:val="006D55B1"/>
    <w:rsid w:val="006E233E"/>
    <w:rsid w:val="006E58DB"/>
    <w:rsid w:val="006E7B06"/>
    <w:rsid w:val="006F058F"/>
    <w:rsid w:val="006F1F15"/>
    <w:rsid w:val="006F269B"/>
    <w:rsid w:val="006F5634"/>
    <w:rsid w:val="006F69C5"/>
    <w:rsid w:val="006F755F"/>
    <w:rsid w:val="00701A09"/>
    <w:rsid w:val="007147D2"/>
    <w:rsid w:val="007155FA"/>
    <w:rsid w:val="007236C5"/>
    <w:rsid w:val="007237E9"/>
    <w:rsid w:val="00724DD7"/>
    <w:rsid w:val="00724E7B"/>
    <w:rsid w:val="00730716"/>
    <w:rsid w:val="007321DA"/>
    <w:rsid w:val="00732897"/>
    <w:rsid w:val="00733FA9"/>
    <w:rsid w:val="0073498E"/>
    <w:rsid w:val="00736970"/>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1A89"/>
    <w:rsid w:val="00782142"/>
    <w:rsid w:val="00782317"/>
    <w:rsid w:val="0078344C"/>
    <w:rsid w:val="007834E1"/>
    <w:rsid w:val="00784658"/>
    <w:rsid w:val="00785695"/>
    <w:rsid w:val="00786EA4"/>
    <w:rsid w:val="0079026A"/>
    <w:rsid w:val="0079263F"/>
    <w:rsid w:val="007A2D75"/>
    <w:rsid w:val="007A53BD"/>
    <w:rsid w:val="007A5F92"/>
    <w:rsid w:val="007B0147"/>
    <w:rsid w:val="007B60F2"/>
    <w:rsid w:val="007C2184"/>
    <w:rsid w:val="007C3608"/>
    <w:rsid w:val="007C4F79"/>
    <w:rsid w:val="007C5F04"/>
    <w:rsid w:val="007C6B1C"/>
    <w:rsid w:val="007C6C67"/>
    <w:rsid w:val="007D0FC1"/>
    <w:rsid w:val="007D1325"/>
    <w:rsid w:val="007D3E22"/>
    <w:rsid w:val="007D42AD"/>
    <w:rsid w:val="007D50B6"/>
    <w:rsid w:val="007D6683"/>
    <w:rsid w:val="007E2E35"/>
    <w:rsid w:val="007E37E5"/>
    <w:rsid w:val="007E3807"/>
    <w:rsid w:val="007E45D0"/>
    <w:rsid w:val="007E6EAA"/>
    <w:rsid w:val="007F2058"/>
    <w:rsid w:val="007F2068"/>
    <w:rsid w:val="007F2B18"/>
    <w:rsid w:val="007F53DD"/>
    <w:rsid w:val="00800E20"/>
    <w:rsid w:val="008042D1"/>
    <w:rsid w:val="00806C0C"/>
    <w:rsid w:val="00810BAE"/>
    <w:rsid w:val="00812113"/>
    <w:rsid w:val="0081434A"/>
    <w:rsid w:val="0081435E"/>
    <w:rsid w:val="008153F8"/>
    <w:rsid w:val="00815E71"/>
    <w:rsid w:val="00826BC7"/>
    <w:rsid w:val="00835C42"/>
    <w:rsid w:val="00835C5B"/>
    <w:rsid w:val="0084051F"/>
    <w:rsid w:val="00840FB4"/>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3628"/>
    <w:rsid w:val="0087566E"/>
    <w:rsid w:val="00880873"/>
    <w:rsid w:val="00880B94"/>
    <w:rsid w:val="00880BFE"/>
    <w:rsid w:val="0088387D"/>
    <w:rsid w:val="00886E20"/>
    <w:rsid w:val="00892E5F"/>
    <w:rsid w:val="008936EE"/>
    <w:rsid w:val="008A2E98"/>
    <w:rsid w:val="008A3BF3"/>
    <w:rsid w:val="008B0E6D"/>
    <w:rsid w:val="008B3DD9"/>
    <w:rsid w:val="008B4DC0"/>
    <w:rsid w:val="008D372F"/>
    <w:rsid w:val="008D5B56"/>
    <w:rsid w:val="008D6CAB"/>
    <w:rsid w:val="008E15EB"/>
    <w:rsid w:val="008E477E"/>
    <w:rsid w:val="008E571F"/>
    <w:rsid w:val="008E5D5C"/>
    <w:rsid w:val="008E7699"/>
    <w:rsid w:val="008F3A2E"/>
    <w:rsid w:val="008F3CED"/>
    <w:rsid w:val="008F559F"/>
    <w:rsid w:val="00901209"/>
    <w:rsid w:val="00902F4D"/>
    <w:rsid w:val="00902FA2"/>
    <w:rsid w:val="009031C7"/>
    <w:rsid w:val="00917FDF"/>
    <w:rsid w:val="00922ACD"/>
    <w:rsid w:val="009302B0"/>
    <w:rsid w:val="00931C8D"/>
    <w:rsid w:val="009320A9"/>
    <w:rsid w:val="00932D38"/>
    <w:rsid w:val="00937175"/>
    <w:rsid w:val="00945E93"/>
    <w:rsid w:val="00946B67"/>
    <w:rsid w:val="00956166"/>
    <w:rsid w:val="009608D0"/>
    <w:rsid w:val="00962054"/>
    <w:rsid w:val="00963927"/>
    <w:rsid w:val="0096404E"/>
    <w:rsid w:val="00964682"/>
    <w:rsid w:val="009656C3"/>
    <w:rsid w:val="0096717E"/>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3F05"/>
    <w:rsid w:val="009C45A2"/>
    <w:rsid w:val="009C638A"/>
    <w:rsid w:val="009D6AD5"/>
    <w:rsid w:val="009E3461"/>
    <w:rsid w:val="009E3E90"/>
    <w:rsid w:val="009E4801"/>
    <w:rsid w:val="009E7A10"/>
    <w:rsid w:val="009F136E"/>
    <w:rsid w:val="009F7EAC"/>
    <w:rsid w:val="00A02C88"/>
    <w:rsid w:val="00A06005"/>
    <w:rsid w:val="00A06726"/>
    <w:rsid w:val="00A079C0"/>
    <w:rsid w:val="00A10C81"/>
    <w:rsid w:val="00A10D64"/>
    <w:rsid w:val="00A11584"/>
    <w:rsid w:val="00A1701D"/>
    <w:rsid w:val="00A22CED"/>
    <w:rsid w:val="00A23394"/>
    <w:rsid w:val="00A26180"/>
    <w:rsid w:val="00A325B4"/>
    <w:rsid w:val="00A337C4"/>
    <w:rsid w:val="00A33906"/>
    <w:rsid w:val="00A35505"/>
    <w:rsid w:val="00A36938"/>
    <w:rsid w:val="00A36C6A"/>
    <w:rsid w:val="00A40098"/>
    <w:rsid w:val="00A4309A"/>
    <w:rsid w:val="00A528D9"/>
    <w:rsid w:val="00A55E69"/>
    <w:rsid w:val="00A56DA5"/>
    <w:rsid w:val="00A61908"/>
    <w:rsid w:val="00A65088"/>
    <w:rsid w:val="00A67D35"/>
    <w:rsid w:val="00A70505"/>
    <w:rsid w:val="00A710ED"/>
    <w:rsid w:val="00A762F2"/>
    <w:rsid w:val="00A82AC2"/>
    <w:rsid w:val="00A84B2B"/>
    <w:rsid w:val="00A8551F"/>
    <w:rsid w:val="00A9144B"/>
    <w:rsid w:val="00A91B31"/>
    <w:rsid w:val="00A92F4F"/>
    <w:rsid w:val="00A9407E"/>
    <w:rsid w:val="00A94A3C"/>
    <w:rsid w:val="00A95584"/>
    <w:rsid w:val="00A9625E"/>
    <w:rsid w:val="00A9749F"/>
    <w:rsid w:val="00AA1DB9"/>
    <w:rsid w:val="00AA3970"/>
    <w:rsid w:val="00AA4F06"/>
    <w:rsid w:val="00AB0C5A"/>
    <w:rsid w:val="00AB3D45"/>
    <w:rsid w:val="00AB48ED"/>
    <w:rsid w:val="00AB5767"/>
    <w:rsid w:val="00AB7B4A"/>
    <w:rsid w:val="00AC3D22"/>
    <w:rsid w:val="00AC401E"/>
    <w:rsid w:val="00AC4501"/>
    <w:rsid w:val="00AC4E77"/>
    <w:rsid w:val="00AC643C"/>
    <w:rsid w:val="00AC7CFA"/>
    <w:rsid w:val="00AD07C1"/>
    <w:rsid w:val="00AD75E0"/>
    <w:rsid w:val="00AD7B4E"/>
    <w:rsid w:val="00AE0EF3"/>
    <w:rsid w:val="00AE0EF8"/>
    <w:rsid w:val="00AE2057"/>
    <w:rsid w:val="00AE2326"/>
    <w:rsid w:val="00AE4FA2"/>
    <w:rsid w:val="00AF09A5"/>
    <w:rsid w:val="00B02782"/>
    <w:rsid w:val="00B05B29"/>
    <w:rsid w:val="00B069D9"/>
    <w:rsid w:val="00B12BB6"/>
    <w:rsid w:val="00B13D27"/>
    <w:rsid w:val="00B17689"/>
    <w:rsid w:val="00B20E88"/>
    <w:rsid w:val="00B21D9D"/>
    <w:rsid w:val="00B23BEB"/>
    <w:rsid w:val="00B3544D"/>
    <w:rsid w:val="00B374C6"/>
    <w:rsid w:val="00B476AD"/>
    <w:rsid w:val="00B5217E"/>
    <w:rsid w:val="00B55601"/>
    <w:rsid w:val="00B56D8B"/>
    <w:rsid w:val="00B658A8"/>
    <w:rsid w:val="00B702EC"/>
    <w:rsid w:val="00B74CE0"/>
    <w:rsid w:val="00B76701"/>
    <w:rsid w:val="00B76B99"/>
    <w:rsid w:val="00B81510"/>
    <w:rsid w:val="00B81D67"/>
    <w:rsid w:val="00B843F1"/>
    <w:rsid w:val="00B85593"/>
    <w:rsid w:val="00B94486"/>
    <w:rsid w:val="00B96AD3"/>
    <w:rsid w:val="00B97D0D"/>
    <w:rsid w:val="00B97F45"/>
    <w:rsid w:val="00BA36D4"/>
    <w:rsid w:val="00BA68D9"/>
    <w:rsid w:val="00BA6A0B"/>
    <w:rsid w:val="00BA720D"/>
    <w:rsid w:val="00BB16BE"/>
    <w:rsid w:val="00BB32B8"/>
    <w:rsid w:val="00BB6C23"/>
    <w:rsid w:val="00BC3837"/>
    <w:rsid w:val="00BC4C8D"/>
    <w:rsid w:val="00BD1602"/>
    <w:rsid w:val="00BD5E46"/>
    <w:rsid w:val="00BE0D8C"/>
    <w:rsid w:val="00BE56F7"/>
    <w:rsid w:val="00BE6ADB"/>
    <w:rsid w:val="00BE7969"/>
    <w:rsid w:val="00BF520E"/>
    <w:rsid w:val="00BF7D6F"/>
    <w:rsid w:val="00C00911"/>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30AA"/>
    <w:rsid w:val="00C75488"/>
    <w:rsid w:val="00C77D48"/>
    <w:rsid w:val="00C8099E"/>
    <w:rsid w:val="00C85083"/>
    <w:rsid w:val="00C9060D"/>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22CA"/>
    <w:rsid w:val="00D14320"/>
    <w:rsid w:val="00D1483E"/>
    <w:rsid w:val="00D1718B"/>
    <w:rsid w:val="00D22EA6"/>
    <w:rsid w:val="00D245A7"/>
    <w:rsid w:val="00D25F97"/>
    <w:rsid w:val="00D27D88"/>
    <w:rsid w:val="00D316A0"/>
    <w:rsid w:val="00D3514F"/>
    <w:rsid w:val="00D371A8"/>
    <w:rsid w:val="00D43479"/>
    <w:rsid w:val="00D446D4"/>
    <w:rsid w:val="00D44A1A"/>
    <w:rsid w:val="00D461DF"/>
    <w:rsid w:val="00D464DC"/>
    <w:rsid w:val="00D465F2"/>
    <w:rsid w:val="00D4710A"/>
    <w:rsid w:val="00D52A48"/>
    <w:rsid w:val="00D5457A"/>
    <w:rsid w:val="00D57D59"/>
    <w:rsid w:val="00D61769"/>
    <w:rsid w:val="00D62E03"/>
    <w:rsid w:val="00D644ED"/>
    <w:rsid w:val="00D66D44"/>
    <w:rsid w:val="00D7116C"/>
    <w:rsid w:val="00D73A4E"/>
    <w:rsid w:val="00D77617"/>
    <w:rsid w:val="00D80A6A"/>
    <w:rsid w:val="00D80B51"/>
    <w:rsid w:val="00D843A0"/>
    <w:rsid w:val="00D866B6"/>
    <w:rsid w:val="00D95391"/>
    <w:rsid w:val="00D97B9A"/>
    <w:rsid w:val="00DA233F"/>
    <w:rsid w:val="00DA5CB2"/>
    <w:rsid w:val="00DA6C29"/>
    <w:rsid w:val="00DA7CA1"/>
    <w:rsid w:val="00DB18E0"/>
    <w:rsid w:val="00DB26F5"/>
    <w:rsid w:val="00DC17E0"/>
    <w:rsid w:val="00DC69CF"/>
    <w:rsid w:val="00DC6E90"/>
    <w:rsid w:val="00DD2D4B"/>
    <w:rsid w:val="00DD57B5"/>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38C"/>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672DB"/>
    <w:rsid w:val="00E67C95"/>
    <w:rsid w:val="00E7221E"/>
    <w:rsid w:val="00E80EB2"/>
    <w:rsid w:val="00E86685"/>
    <w:rsid w:val="00E90DE1"/>
    <w:rsid w:val="00E95B59"/>
    <w:rsid w:val="00E9621B"/>
    <w:rsid w:val="00EA072B"/>
    <w:rsid w:val="00EA212C"/>
    <w:rsid w:val="00EA33F7"/>
    <w:rsid w:val="00EA42E5"/>
    <w:rsid w:val="00EA7AEA"/>
    <w:rsid w:val="00EB0CF4"/>
    <w:rsid w:val="00EB49F1"/>
    <w:rsid w:val="00EB6084"/>
    <w:rsid w:val="00EB67AD"/>
    <w:rsid w:val="00EC4738"/>
    <w:rsid w:val="00EC576E"/>
    <w:rsid w:val="00ED0659"/>
    <w:rsid w:val="00ED5510"/>
    <w:rsid w:val="00ED5654"/>
    <w:rsid w:val="00ED5FEF"/>
    <w:rsid w:val="00ED6024"/>
    <w:rsid w:val="00EE0DC6"/>
    <w:rsid w:val="00EE6A45"/>
    <w:rsid w:val="00EF2A43"/>
    <w:rsid w:val="00EF3481"/>
    <w:rsid w:val="00EF7E86"/>
    <w:rsid w:val="00F0145D"/>
    <w:rsid w:val="00F02C70"/>
    <w:rsid w:val="00F04130"/>
    <w:rsid w:val="00F05975"/>
    <w:rsid w:val="00F07328"/>
    <w:rsid w:val="00F175B3"/>
    <w:rsid w:val="00F1798E"/>
    <w:rsid w:val="00F2105D"/>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93F"/>
    <w:rsid w:val="00F92945"/>
    <w:rsid w:val="00F92E39"/>
    <w:rsid w:val="00F96136"/>
    <w:rsid w:val="00F973D7"/>
    <w:rsid w:val="00FA0620"/>
    <w:rsid w:val="00FA202C"/>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 w:type="paragraph" w:styleId="Revision">
    <w:name w:val="Revision"/>
    <w:hidden/>
    <w:uiPriority w:val="99"/>
    <w:semiHidden/>
    <w:rsid w:val="002822B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3169362">
      <w:bodyDiv w:val="1"/>
      <w:marLeft w:val="0"/>
      <w:marRight w:val="0"/>
      <w:marTop w:val="0"/>
      <w:marBottom w:val="0"/>
      <w:divBdr>
        <w:top w:val="none" w:sz="0" w:space="0" w:color="auto"/>
        <w:left w:val="none" w:sz="0" w:space="0" w:color="auto"/>
        <w:bottom w:val="none" w:sz="0" w:space="0" w:color="auto"/>
        <w:right w:val="none" w:sz="0" w:space="0" w:color="auto"/>
      </w:divBdr>
      <w:divsChild>
        <w:div w:id="1207252647">
          <w:marLeft w:val="0"/>
          <w:marRight w:val="0"/>
          <w:marTop w:val="0"/>
          <w:marBottom w:val="0"/>
          <w:divBdr>
            <w:top w:val="none" w:sz="0" w:space="0" w:color="auto"/>
            <w:left w:val="none" w:sz="0" w:space="0" w:color="auto"/>
            <w:bottom w:val="none" w:sz="0" w:space="0" w:color="auto"/>
            <w:right w:val="none" w:sz="0" w:space="0" w:color="auto"/>
          </w:divBdr>
        </w:div>
        <w:div w:id="1201354206">
          <w:marLeft w:val="0"/>
          <w:marRight w:val="0"/>
          <w:marTop w:val="0"/>
          <w:marBottom w:val="0"/>
          <w:divBdr>
            <w:top w:val="none" w:sz="0" w:space="0" w:color="auto"/>
            <w:left w:val="none" w:sz="0" w:space="0" w:color="auto"/>
            <w:bottom w:val="none" w:sz="0" w:space="0" w:color="auto"/>
            <w:right w:val="none" w:sz="0" w:space="0" w:color="auto"/>
          </w:divBdr>
        </w:div>
        <w:div w:id="700277026">
          <w:marLeft w:val="0"/>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cs/BkzXo4o9eyq4Go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1" ma:contentTypeDescription="Create a new document." ma:contentTypeScope="" ma:versionID="6b88102850cb4372a4e32f49d6f062df">
  <xsd:schema xmlns:xsd="http://www.w3.org/2001/XMLSchema" xmlns:xs="http://www.w3.org/2001/XMLSchema" xmlns:p="http://schemas.microsoft.com/office/2006/metadata/properties" xmlns:ns2="9be569a9-0d37-4e1d-8169-1143c5dd3454" targetNamespace="http://schemas.microsoft.com/office/2006/metadata/properties" ma:root="true" ma:fieldsID="e895c738721738a3547f1e6ee9fc2835"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6D2B69-6E2F-482D-99FB-33421794A6A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be569a9-0d37-4e1d-8169-1143c5dd3454"/>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B4815E3F-7B2C-4A1C-9EE0-F966E08A298F}">
  <ds:schemaRefs>
    <ds:schemaRef ds:uri="http://schemas.microsoft.com/sharepoint/v3/contenttype/forms"/>
  </ds:schemaRefs>
</ds:datastoreItem>
</file>

<file path=customXml/itemProps3.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customXml/itemProps4.xml><?xml version="1.0" encoding="utf-8"?>
<ds:datastoreItem xmlns:ds="http://schemas.openxmlformats.org/officeDocument/2006/customXml" ds:itemID="{059947D3-B9D8-403B-97C4-D68B5FD7D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1023</Words>
  <Characters>5835</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6</cp:revision>
  <cp:lastPrinted>2022-03-18T09:36:00Z</cp:lastPrinted>
  <dcterms:created xsi:type="dcterms:W3CDTF">2022-03-18T09:27:00Z</dcterms:created>
  <dcterms:modified xsi:type="dcterms:W3CDTF">2022-03-18T09:36:00Z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