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92F" w:rsidRPr="001769C2" w:rsidRDefault="00081EBE" w:rsidP="00341241">
      <w:pPr>
        <w:spacing w:line="300" w:lineRule="exact"/>
        <w:rPr>
          <w:rFonts w:ascii="Verdana" w:hAnsi="Verdana"/>
          <w:sz w:val="18"/>
          <w:szCs w:val="18"/>
          <w:lang w:val="nl-BE"/>
        </w:rPr>
      </w:pPr>
      <w:r>
        <w:rPr>
          <w:rFonts w:ascii="Verdana" w:hAnsi="Verdana"/>
          <w:noProof/>
          <w:sz w:val="18"/>
          <w:szCs w:val="18"/>
          <w:lang w:val="nl-BE"/>
        </w:rPr>
        <mc:AlternateContent>
          <mc:Choice Requires="wps">
            <w:drawing>
              <wp:anchor distT="0" distB="0" distL="114300" distR="114300" simplePos="0" relativeHeight="251659264" behindDoc="0" locked="0" layoutInCell="1" allowOverlap="1">
                <wp:simplePos x="0" y="0"/>
                <wp:positionH relativeFrom="column">
                  <wp:posOffset>3932827</wp:posOffset>
                </wp:positionH>
                <wp:positionV relativeFrom="paragraph">
                  <wp:posOffset>-13244</wp:posOffset>
                </wp:positionV>
                <wp:extent cx="2051413" cy="7620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2051413" cy="762000"/>
                        </a:xfrm>
                        <a:prstGeom prst="rect">
                          <a:avLst/>
                        </a:prstGeom>
                        <a:solidFill>
                          <a:schemeClr val="lt1"/>
                        </a:solidFill>
                        <a:ln w="6350">
                          <a:noFill/>
                        </a:ln>
                      </wps:spPr>
                      <wps:txbx>
                        <w:txbxContent>
                          <w:p w:rsidR="00081EBE" w:rsidRDefault="00081EBE">
                            <w:r>
                              <w:rPr>
                                <w:noProof/>
                              </w:rPr>
                              <w:drawing>
                                <wp:inline distT="0" distB="0" distL="0" distR="0">
                                  <wp:extent cx="1992086" cy="808720"/>
                                  <wp:effectExtent l="0" t="0" r="825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eteren_Logo_Pos_RGB.jpg"/>
                                          <pic:cNvPicPr/>
                                        </pic:nvPicPr>
                                        <pic:blipFill>
                                          <a:blip r:embed="rId6"/>
                                          <a:stretch>
                                            <a:fillRect/>
                                          </a:stretch>
                                        </pic:blipFill>
                                        <pic:spPr>
                                          <a:xfrm>
                                            <a:off x="0" y="0"/>
                                            <a:ext cx="2003688" cy="813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9.65pt;margin-top:-1.05pt;width:161.5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" fillcolor="white [3201]" stroked="f" strokeweight=".5pt">
                <v:textbox>
                  <w:txbxContent>
                    <w:p w:rsidR="00081EBE" w:rsidRDefault="00081EBE">
                      <w:r>
                        <w:rPr>
                          <w:noProof/>
                        </w:rPr>
                        <w:drawing>
                          <wp:inline distT="0" distB="0" distL="0" distR="0">
                            <wp:extent cx="1992086" cy="808720"/>
                            <wp:effectExtent l="0" t="0" r="825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eteren_Logo_Pos_RGB.jpg"/>
                                    <pic:cNvPicPr/>
                                  </pic:nvPicPr>
                                  <pic:blipFill>
                                    <a:blip r:embed="rId6"/>
                                    <a:stretch>
                                      <a:fillRect/>
                                    </a:stretch>
                                  </pic:blipFill>
                                  <pic:spPr>
                                    <a:xfrm>
                                      <a:off x="0" y="0"/>
                                      <a:ext cx="2003688" cy="813430"/>
                                    </a:xfrm>
                                    <a:prstGeom prst="rect">
                                      <a:avLst/>
                                    </a:prstGeom>
                                  </pic:spPr>
                                </pic:pic>
                              </a:graphicData>
                            </a:graphic>
                          </wp:inline>
                        </w:drawing>
                      </w:r>
                    </w:p>
                  </w:txbxContent>
                </v:textbox>
              </v:shape>
            </w:pict>
          </mc:Fallback>
        </mc:AlternateContent>
      </w:r>
    </w:p>
    <w:p w:rsidR="00341241" w:rsidRPr="001769C2" w:rsidRDefault="00341241" w:rsidP="00341241">
      <w:pPr>
        <w:spacing w:line="300" w:lineRule="exact"/>
        <w:rPr>
          <w:rFonts w:ascii="Verdana" w:hAnsi="Verdana"/>
          <w:sz w:val="18"/>
          <w:szCs w:val="18"/>
          <w:lang w:val="nl-BE"/>
        </w:rPr>
      </w:pPr>
    </w:p>
    <w:p w:rsidR="00341241" w:rsidRPr="00524E98" w:rsidRDefault="00524E98" w:rsidP="00341241">
      <w:pPr>
        <w:spacing w:line="300" w:lineRule="exact"/>
        <w:rPr>
          <w:rFonts w:ascii="Verdana" w:hAnsi="Verdana"/>
          <w:b/>
          <w:sz w:val="18"/>
          <w:szCs w:val="18"/>
          <w:lang w:val="fr-BE"/>
        </w:rPr>
      </w:pPr>
      <w:r w:rsidRPr="00524E98">
        <w:rPr>
          <w:rFonts w:ascii="Verdana" w:hAnsi="Verdana"/>
          <w:b/>
          <w:sz w:val="18"/>
          <w:szCs w:val="18"/>
          <w:lang w:val="fr-BE"/>
        </w:rPr>
        <w:t>COMMUNIQUÉ DE PRESSE</w:t>
      </w:r>
    </w:p>
    <w:p w:rsidR="00341241" w:rsidRPr="00081EBE" w:rsidRDefault="00341241" w:rsidP="00341241">
      <w:pPr>
        <w:spacing w:line="300" w:lineRule="exact"/>
        <w:rPr>
          <w:rFonts w:ascii="Verdana" w:hAnsi="Verdana"/>
          <w:sz w:val="18"/>
          <w:szCs w:val="18"/>
          <w:lang w:val="fr-BE"/>
        </w:rPr>
      </w:pPr>
    </w:p>
    <w:p w:rsidR="00341241" w:rsidRPr="00524E98" w:rsidRDefault="00341241" w:rsidP="00341241">
      <w:pPr>
        <w:spacing w:line="300" w:lineRule="exact"/>
        <w:rPr>
          <w:rFonts w:ascii="Verdana" w:hAnsi="Verdana"/>
          <w:sz w:val="18"/>
          <w:szCs w:val="18"/>
          <w:lang w:val="fr-BE"/>
        </w:rPr>
      </w:pPr>
    </w:p>
    <w:p w:rsidR="00341241" w:rsidRPr="00524E98" w:rsidRDefault="0003476A" w:rsidP="00341241">
      <w:pPr>
        <w:widowControl w:val="0"/>
        <w:autoSpaceDE w:val="0"/>
        <w:autoSpaceDN w:val="0"/>
        <w:adjustRightInd w:val="0"/>
        <w:spacing w:line="288" w:lineRule="auto"/>
        <w:jc w:val="right"/>
        <w:textAlignment w:val="center"/>
        <w:rPr>
          <w:rFonts w:ascii="Verdana" w:hAnsi="Verdana"/>
          <w:color w:val="000000"/>
          <w:sz w:val="18"/>
          <w:szCs w:val="18"/>
          <w:lang w:val="fr-BE"/>
        </w:rPr>
      </w:pPr>
      <w:r>
        <w:rPr>
          <w:rFonts w:ascii="Verdana" w:hAnsi="Verdana"/>
          <w:color w:val="000000"/>
          <w:sz w:val="18"/>
          <w:szCs w:val="18"/>
          <w:lang w:val="fr-BE"/>
        </w:rPr>
        <w:t>28</w:t>
      </w:r>
      <w:r w:rsidR="00000E53" w:rsidRPr="00524E98">
        <w:rPr>
          <w:rFonts w:ascii="Verdana" w:hAnsi="Verdana"/>
          <w:color w:val="000000"/>
          <w:sz w:val="18"/>
          <w:szCs w:val="18"/>
          <w:lang w:val="fr-BE"/>
        </w:rPr>
        <w:t xml:space="preserve"> </w:t>
      </w:r>
      <w:r>
        <w:rPr>
          <w:rFonts w:ascii="Verdana" w:hAnsi="Verdana"/>
          <w:color w:val="000000"/>
          <w:sz w:val="18"/>
          <w:szCs w:val="18"/>
          <w:lang w:val="fr-BE"/>
        </w:rPr>
        <w:t>janvier</w:t>
      </w:r>
      <w:r w:rsidR="00000E53" w:rsidRPr="00524E98">
        <w:rPr>
          <w:rFonts w:ascii="Verdana" w:hAnsi="Verdana"/>
          <w:color w:val="000000"/>
          <w:sz w:val="18"/>
          <w:szCs w:val="18"/>
          <w:lang w:val="fr-BE"/>
        </w:rPr>
        <w:t xml:space="preserve"> 20</w:t>
      </w:r>
      <w:r w:rsidR="00BB02DB">
        <w:rPr>
          <w:rFonts w:ascii="Verdana" w:hAnsi="Verdana"/>
          <w:color w:val="000000"/>
          <w:sz w:val="18"/>
          <w:szCs w:val="18"/>
          <w:lang w:val="fr-BE"/>
        </w:rPr>
        <w:t>21</w:t>
      </w:r>
    </w:p>
    <w:p w:rsidR="00341241" w:rsidRPr="00012175" w:rsidRDefault="00341241" w:rsidP="00341241">
      <w:pPr>
        <w:spacing w:line="300" w:lineRule="exact"/>
        <w:jc w:val="right"/>
        <w:rPr>
          <w:rFonts w:ascii="Verdana" w:hAnsi="Verdana"/>
          <w:sz w:val="18"/>
          <w:szCs w:val="18"/>
          <w:lang w:val="fr-BE"/>
        </w:rPr>
      </w:pPr>
      <w:r w:rsidRPr="00012175">
        <w:rPr>
          <w:rFonts w:ascii="Verdana" w:hAnsi="Verdana"/>
          <w:color w:val="000000"/>
          <w:sz w:val="18"/>
          <w:szCs w:val="18"/>
          <w:lang w:val="fr-BE"/>
        </w:rPr>
        <w:t>DI</w:t>
      </w:r>
      <w:r w:rsidR="00BB02DB" w:rsidRPr="00012175">
        <w:rPr>
          <w:rFonts w:ascii="Verdana" w:hAnsi="Verdana"/>
          <w:color w:val="000000"/>
          <w:sz w:val="18"/>
          <w:szCs w:val="18"/>
          <w:lang w:val="fr-BE"/>
        </w:rPr>
        <w:t>21</w:t>
      </w:r>
      <w:r w:rsidRPr="00012175">
        <w:rPr>
          <w:rFonts w:ascii="Verdana" w:hAnsi="Verdana"/>
          <w:color w:val="000000"/>
          <w:sz w:val="18"/>
          <w:szCs w:val="18"/>
          <w:lang w:val="fr-BE"/>
        </w:rPr>
        <w:t>/</w:t>
      </w:r>
      <w:r w:rsidR="0003476A" w:rsidRPr="00012175">
        <w:rPr>
          <w:rFonts w:ascii="Verdana" w:hAnsi="Verdana"/>
          <w:color w:val="000000"/>
          <w:sz w:val="18"/>
          <w:szCs w:val="18"/>
          <w:lang w:val="fr-BE"/>
        </w:rPr>
        <w:t>01</w:t>
      </w:r>
      <w:r w:rsidR="00000E53" w:rsidRPr="00012175">
        <w:rPr>
          <w:rFonts w:ascii="Verdana" w:hAnsi="Verdana"/>
          <w:color w:val="000000"/>
          <w:sz w:val="18"/>
          <w:szCs w:val="18"/>
          <w:lang w:val="fr-BE"/>
        </w:rPr>
        <w:t>F</w:t>
      </w:r>
    </w:p>
    <w:p w:rsidR="00341241" w:rsidRPr="00012175" w:rsidRDefault="00341241">
      <w:pPr>
        <w:spacing w:line="300" w:lineRule="exact"/>
        <w:rPr>
          <w:rFonts w:ascii="Verdana" w:hAnsi="Verdana"/>
          <w:sz w:val="18"/>
          <w:szCs w:val="18"/>
          <w:lang w:val="fr-BE"/>
        </w:rPr>
      </w:pPr>
    </w:p>
    <w:p w:rsidR="00012175" w:rsidRPr="004678C5" w:rsidRDefault="00012175" w:rsidP="00012175">
      <w:pPr>
        <w:rPr>
          <w:b/>
          <w:bCs/>
          <w:sz w:val="28"/>
          <w:szCs w:val="28"/>
          <w:lang w:val="fr-BE"/>
        </w:rPr>
      </w:pPr>
      <w:r w:rsidRPr="004678C5">
        <w:rPr>
          <w:b/>
          <w:bCs/>
          <w:sz w:val="28"/>
          <w:szCs w:val="28"/>
          <w:lang w:val="fr-BE"/>
        </w:rPr>
        <w:t>D’Ieteren Automotive en tête des ventes des modèles 100 % électriques en Belgique avec une part de marché de 24,5 % et 3 670 modèles immatriculés</w:t>
      </w:r>
    </w:p>
    <w:p w:rsidR="00012175" w:rsidRDefault="00012175" w:rsidP="00012175">
      <w:pPr>
        <w:rPr>
          <w:lang w:val="fr-BE"/>
        </w:rPr>
      </w:pPr>
    </w:p>
    <w:p w:rsidR="00012175" w:rsidRPr="00C07708" w:rsidRDefault="00012175" w:rsidP="00012175">
      <w:pPr>
        <w:rPr>
          <w:rFonts w:ascii="Times New Roman" w:hAnsi="Times New Roman"/>
          <w:lang w:val="fr-BE"/>
        </w:rPr>
      </w:pPr>
      <w:r w:rsidRPr="00C07708">
        <w:rPr>
          <w:rFonts w:ascii="Times New Roman" w:hAnsi="Times New Roman"/>
          <w:lang w:val="fr-BE"/>
        </w:rPr>
        <w:t>Les modèles qui ont rendu ce succès possible sont principalement les Audi e-</w:t>
      </w:r>
      <w:proofErr w:type="spellStart"/>
      <w:r w:rsidR="00E139BB">
        <w:rPr>
          <w:rFonts w:ascii="Times New Roman" w:hAnsi="Times New Roman"/>
          <w:lang w:val="fr-BE"/>
        </w:rPr>
        <w:t>t</w:t>
      </w:r>
      <w:bookmarkStart w:id="0" w:name="_GoBack"/>
      <w:bookmarkEnd w:id="0"/>
      <w:r w:rsidRPr="00C07708">
        <w:rPr>
          <w:rFonts w:ascii="Times New Roman" w:hAnsi="Times New Roman"/>
          <w:lang w:val="fr-BE"/>
        </w:rPr>
        <w:t>ron</w:t>
      </w:r>
      <w:proofErr w:type="spellEnd"/>
      <w:r w:rsidRPr="00C07708">
        <w:rPr>
          <w:rFonts w:ascii="Times New Roman" w:hAnsi="Times New Roman"/>
          <w:lang w:val="fr-BE"/>
        </w:rPr>
        <w:t xml:space="preserve"> (1 253 exemplaires immatriculés), la récente ID.3 de Volkswagen (953) et la Porsche Taycan (806). Les Volkswagen </w:t>
      </w:r>
      <w:proofErr w:type="spellStart"/>
      <w:r w:rsidRPr="00C07708">
        <w:rPr>
          <w:rFonts w:ascii="Times New Roman" w:hAnsi="Times New Roman"/>
          <w:lang w:val="fr-BE"/>
        </w:rPr>
        <w:t>eGolf</w:t>
      </w:r>
      <w:proofErr w:type="spellEnd"/>
      <w:r w:rsidRPr="00C07708">
        <w:rPr>
          <w:rFonts w:ascii="Times New Roman" w:hAnsi="Times New Roman"/>
          <w:lang w:val="fr-BE"/>
        </w:rPr>
        <w:t xml:space="preserve"> et e-up!, la </w:t>
      </w:r>
      <w:r w:rsidRPr="00C07708">
        <w:rPr>
          <w:rFonts w:ascii="Times New Roman" w:hAnsi="Times New Roman"/>
          <w:shd w:val="clear" w:color="auto" w:fill="FFFFFF"/>
        </w:rPr>
        <w:t>Š</w:t>
      </w:r>
      <w:r w:rsidRPr="00C07708">
        <w:rPr>
          <w:rFonts w:ascii="Times New Roman" w:hAnsi="Times New Roman"/>
          <w:lang w:val="fr-BE"/>
        </w:rPr>
        <w:t>KODA CITIGO et la SEAT Mii complètent la série.</w:t>
      </w:r>
    </w:p>
    <w:p w:rsidR="00012175" w:rsidRPr="00C07708" w:rsidRDefault="00012175" w:rsidP="00012175">
      <w:pPr>
        <w:rPr>
          <w:rFonts w:ascii="Times New Roman" w:hAnsi="Times New Roman"/>
          <w:lang w:val="fr-BE"/>
        </w:rPr>
      </w:pPr>
    </w:p>
    <w:p w:rsidR="00012175" w:rsidRPr="00C07708" w:rsidRDefault="00012175" w:rsidP="00012175">
      <w:pPr>
        <w:rPr>
          <w:rFonts w:ascii="Times New Roman" w:hAnsi="Times New Roman"/>
          <w:lang w:val="fr-BE"/>
        </w:rPr>
      </w:pPr>
      <w:r w:rsidRPr="00C07708">
        <w:rPr>
          <w:rFonts w:ascii="Times New Roman" w:hAnsi="Times New Roman"/>
          <w:lang w:val="fr-BE"/>
        </w:rPr>
        <w:t>De nombreux nouveaux véhicules entièrement électriques basés sur la plate-forme modulaire (MEB) arriveront cette année encore sur notre marché et renforceront ces bons résultats. Audi lancera le Q4 e-</w:t>
      </w:r>
      <w:proofErr w:type="spellStart"/>
      <w:r w:rsidRPr="00C07708">
        <w:rPr>
          <w:rFonts w:ascii="Times New Roman" w:hAnsi="Times New Roman"/>
          <w:lang w:val="fr-BE"/>
        </w:rPr>
        <w:t>tron</w:t>
      </w:r>
      <w:proofErr w:type="spellEnd"/>
      <w:r w:rsidRPr="00C07708">
        <w:rPr>
          <w:rFonts w:ascii="Times New Roman" w:hAnsi="Times New Roman"/>
          <w:lang w:val="fr-BE"/>
        </w:rPr>
        <w:t xml:space="preserve"> et le Q4 e-</w:t>
      </w:r>
      <w:proofErr w:type="spellStart"/>
      <w:r w:rsidRPr="00C07708">
        <w:rPr>
          <w:rFonts w:ascii="Times New Roman" w:hAnsi="Times New Roman"/>
          <w:lang w:val="fr-BE"/>
        </w:rPr>
        <w:t>tron</w:t>
      </w:r>
      <w:proofErr w:type="spellEnd"/>
      <w:r w:rsidRPr="00C07708">
        <w:rPr>
          <w:rFonts w:ascii="Times New Roman" w:hAnsi="Times New Roman"/>
          <w:lang w:val="fr-BE"/>
        </w:rPr>
        <w:t xml:space="preserve"> </w:t>
      </w:r>
      <w:proofErr w:type="spellStart"/>
      <w:r w:rsidRPr="00C07708">
        <w:rPr>
          <w:rFonts w:ascii="Times New Roman" w:hAnsi="Times New Roman"/>
          <w:lang w:val="fr-BE"/>
        </w:rPr>
        <w:t>Sportback</w:t>
      </w:r>
      <w:proofErr w:type="spellEnd"/>
      <w:r w:rsidRPr="00C07708">
        <w:rPr>
          <w:rFonts w:ascii="Times New Roman" w:hAnsi="Times New Roman"/>
          <w:lang w:val="fr-BE"/>
        </w:rPr>
        <w:t xml:space="preserve"> cette année, CUPRA introduira le el-Born sur le marché et ŠKODA proposera l'E</w:t>
      </w:r>
      <w:r w:rsidR="004678C5" w:rsidRPr="00C07708">
        <w:rPr>
          <w:rFonts w:ascii="Times New Roman" w:hAnsi="Times New Roman"/>
          <w:lang w:val="fr-BE"/>
        </w:rPr>
        <w:t>NYAQ</w:t>
      </w:r>
      <w:r w:rsidRPr="00C07708">
        <w:rPr>
          <w:rFonts w:ascii="Times New Roman" w:hAnsi="Times New Roman"/>
          <w:lang w:val="fr-BE"/>
        </w:rPr>
        <w:t xml:space="preserve"> </w:t>
      </w:r>
      <w:proofErr w:type="spellStart"/>
      <w:r w:rsidRPr="00C07708">
        <w:rPr>
          <w:rFonts w:ascii="Times New Roman" w:hAnsi="Times New Roman"/>
          <w:lang w:val="fr-BE"/>
        </w:rPr>
        <w:t>iV</w:t>
      </w:r>
      <w:proofErr w:type="spellEnd"/>
      <w:r w:rsidRPr="00C07708">
        <w:rPr>
          <w:rFonts w:ascii="Times New Roman" w:hAnsi="Times New Roman"/>
          <w:lang w:val="fr-BE"/>
        </w:rPr>
        <w:t xml:space="preserve"> à ses clients. Volkswagen lancera l'ID.4.</w:t>
      </w:r>
    </w:p>
    <w:p w:rsidR="00012175" w:rsidRPr="00C07708" w:rsidRDefault="00012175" w:rsidP="00012175">
      <w:pPr>
        <w:rPr>
          <w:rFonts w:ascii="Times New Roman" w:hAnsi="Times New Roman"/>
          <w:lang w:val="fr-BE"/>
        </w:rPr>
      </w:pPr>
    </w:p>
    <w:p w:rsidR="00012175" w:rsidRPr="00C07708" w:rsidRDefault="00012175" w:rsidP="00012175">
      <w:pPr>
        <w:rPr>
          <w:rFonts w:ascii="Times New Roman" w:hAnsi="Times New Roman"/>
          <w:lang w:val="fr-BE"/>
        </w:rPr>
      </w:pPr>
      <w:r w:rsidRPr="00C07708">
        <w:rPr>
          <w:rFonts w:ascii="Times New Roman" w:hAnsi="Times New Roman"/>
          <w:lang w:val="fr-BE"/>
        </w:rPr>
        <w:t>Ces premiers résultats sont le fruit d’un investissement massif et durable du Groupe Volkswagen dans la mobilité électrique. Volkswagen a été le premier groupe automobile à s'engager dans l'accord de Paris sur le climat et vise à devenir neutre sur le plan climatique d'ici 2050. Au cours de cette période, il prévoit donc d'investir environ 35 milliards d'euros dans la mobilité électrique et quelque 11 milliards d'euros supplémentaires dans l'hybridation de son portefeuille de modèles. Le groupe ambitionne de vendre environ 26 millions de véhicules électriques à batterie d'ici 2030.</w:t>
      </w:r>
    </w:p>
    <w:p w:rsidR="00012175" w:rsidRPr="00C07708" w:rsidRDefault="00012175" w:rsidP="00012175">
      <w:pPr>
        <w:rPr>
          <w:rFonts w:ascii="Times New Roman" w:hAnsi="Times New Roman"/>
          <w:lang w:val="fr-BE"/>
        </w:rPr>
      </w:pPr>
    </w:p>
    <w:p w:rsidR="00012175" w:rsidRPr="00C07708" w:rsidRDefault="00012175" w:rsidP="00012175">
      <w:pPr>
        <w:rPr>
          <w:rFonts w:ascii="Times New Roman" w:hAnsi="Times New Roman"/>
        </w:rPr>
      </w:pPr>
      <w:r w:rsidRPr="00C07708">
        <w:rPr>
          <w:rFonts w:ascii="Times New Roman" w:hAnsi="Times New Roman"/>
          <w:lang w:val="fr-BE"/>
        </w:rPr>
        <w:t xml:space="preserve">En Belgique, D’Ieteren Automotive poursuit le développement du réseau des bornes de recharge grâce à EDI qui propose un service complet : bornes de recharge à domicile ou en entreprise et cartes de recharge permettant d’accéder au plus vaste réseau de bornes publiques en Europe à travers plus de 25 pays. Ceci sans oublier l’audit, l’installation, l’entretien et l’application de gestion EDI </w:t>
      </w:r>
      <w:proofErr w:type="spellStart"/>
      <w:r w:rsidRPr="00C07708">
        <w:rPr>
          <w:rFonts w:ascii="Times New Roman" w:hAnsi="Times New Roman"/>
          <w:lang w:val="fr-BE"/>
        </w:rPr>
        <w:t>Charging</w:t>
      </w:r>
      <w:proofErr w:type="spellEnd"/>
      <w:r w:rsidRPr="00C07708">
        <w:rPr>
          <w:rFonts w:ascii="Times New Roman" w:hAnsi="Times New Roman"/>
          <w:lang w:val="fr-BE"/>
        </w:rPr>
        <w:t>.</w:t>
      </w:r>
    </w:p>
    <w:p w:rsidR="00FE06F9" w:rsidRPr="00012175" w:rsidRDefault="00FE06F9">
      <w:pPr>
        <w:spacing w:line="300" w:lineRule="exact"/>
        <w:rPr>
          <w:rFonts w:ascii="Verdana" w:hAnsi="Verdana"/>
          <w:sz w:val="18"/>
          <w:szCs w:val="18"/>
        </w:rPr>
      </w:pPr>
    </w:p>
    <w:p w:rsidR="00524E98" w:rsidRPr="00012175" w:rsidRDefault="00524E98">
      <w:pPr>
        <w:spacing w:line="300" w:lineRule="exact"/>
        <w:rPr>
          <w:rFonts w:ascii="Verdana" w:hAnsi="Verdana"/>
          <w:sz w:val="18"/>
          <w:szCs w:val="18"/>
          <w:lang w:val="fr-BE"/>
        </w:rPr>
      </w:pPr>
    </w:p>
    <w:p w:rsidR="00524E98" w:rsidRPr="00012175" w:rsidRDefault="00524E98">
      <w:pPr>
        <w:spacing w:line="300" w:lineRule="exact"/>
        <w:rPr>
          <w:rFonts w:ascii="Verdana" w:hAnsi="Verdana"/>
          <w:sz w:val="18"/>
          <w:szCs w:val="18"/>
          <w:lang w:val="fr-BE"/>
        </w:rPr>
      </w:pPr>
    </w:p>
    <w:sectPr w:rsidR="00524E98" w:rsidRPr="00012175" w:rsidSect="00341241">
      <w:footerReference w:type="default" r:id="rId7"/>
      <w:headerReference w:type="first" r:id="rId8"/>
      <w:footerReference w:type="first" r:id="rId9"/>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1A8" w:rsidRDefault="00AB51A8">
      <w:r>
        <w:separator/>
      </w:r>
    </w:p>
  </w:endnote>
  <w:endnote w:type="continuationSeparator" w:id="0">
    <w:p w:rsidR="00AB51A8" w:rsidRDefault="00A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1" w:rsidRPr="00524E98" w:rsidRDefault="006909D6">
    <w:pPr>
      <w:pStyle w:val="Footer"/>
      <w:jc w:val="right"/>
      <w:rPr>
        <w:rStyle w:val="PageNumber"/>
        <w:rFonts w:ascii="Verdana" w:hAnsi="Verdana"/>
        <w:sz w:val="18"/>
        <w:szCs w:val="18"/>
        <w:lang w:val="en-US"/>
      </w:rPr>
    </w:pPr>
    <w:r>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-86360</wp:posOffset>
              </wp:positionV>
              <wp:extent cx="58293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99CB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8pt" to="45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" strokecolor="gray" strokeweight=".25pt"/>
          </w:pict>
        </mc:Fallback>
      </mc:AlternateContent>
    </w:r>
    <w:r w:rsidR="00341241" w:rsidRPr="00524E98">
      <w:rPr>
        <w:rStyle w:val="PageNumber"/>
        <w:rFonts w:ascii="Verdana" w:hAnsi="Verdana"/>
        <w:sz w:val="18"/>
        <w:szCs w:val="18"/>
      </w:rPr>
      <w:fldChar w:fldCharType="begin"/>
    </w:r>
    <w:r w:rsidR="00341241" w:rsidRPr="00524E98">
      <w:rPr>
        <w:rStyle w:val="PageNumber"/>
        <w:rFonts w:ascii="Verdana" w:hAnsi="Verdana"/>
        <w:sz w:val="18"/>
        <w:szCs w:val="18"/>
        <w:lang w:val="en-US"/>
      </w:rPr>
      <w:instrText xml:space="preserve"> </w:instrText>
    </w:r>
    <w:r w:rsidR="00AB51A8" w:rsidRPr="00524E98">
      <w:rPr>
        <w:rStyle w:val="PageNumber"/>
        <w:rFonts w:ascii="Verdana" w:hAnsi="Verdana"/>
        <w:sz w:val="18"/>
        <w:szCs w:val="18"/>
        <w:lang w:val="en-US"/>
      </w:rPr>
      <w:instrText>PAGE</w:instrText>
    </w:r>
    <w:r w:rsidR="00341241" w:rsidRPr="00524E98">
      <w:rPr>
        <w:rStyle w:val="PageNumber"/>
        <w:rFonts w:ascii="Verdana" w:hAnsi="Verdana"/>
        <w:sz w:val="18"/>
        <w:szCs w:val="18"/>
        <w:lang w:val="en-US"/>
      </w:rPr>
      <w:instrText xml:space="preserve"> </w:instrText>
    </w:r>
    <w:r w:rsidR="00341241" w:rsidRPr="00524E98">
      <w:rPr>
        <w:rStyle w:val="PageNumber"/>
        <w:rFonts w:ascii="Verdana" w:hAnsi="Verdana"/>
        <w:sz w:val="18"/>
        <w:szCs w:val="18"/>
      </w:rPr>
      <w:fldChar w:fldCharType="separate"/>
    </w:r>
    <w:r w:rsidR="00524E98">
      <w:rPr>
        <w:rStyle w:val="PageNumber"/>
        <w:rFonts w:ascii="Verdana" w:hAnsi="Verdana"/>
        <w:noProof/>
        <w:sz w:val="18"/>
        <w:szCs w:val="18"/>
        <w:lang w:val="en-US"/>
      </w:rPr>
      <w:t>2</w:t>
    </w:r>
    <w:r w:rsidR="00341241" w:rsidRPr="00524E98">
      <w:rPr>
        <w:rStyle w:val="PageNumber"/>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1" w:rsidRPr="00E139BB" w:rsidRDefault="006909D6">
    <w:pPr>
      <w:pStyle w:val="Footer"/>
      <w:jc w:val="center"/>
      <w:rPr>
        <w:rFonts w:ascii="Verdana" w:hAnsi="Verdana"/>
        <w:color w:val="808080"/>
        <w:sz w:val="18"/>
        <w:szCs w:val="18"/>
        <w:lang w:val="fr-BE"/>
      </w:rPr>
    </w:pPr>
    <w:r>
      <w:rPr>
        <w:rFonts w:ascii="Verdana" w:hAnsi="Verdana"/>
        <w:noProof/>
        <w:color w:val="808080"/>
        <w:sz w:val="18"/>
        <w:szCs w:val="18"/>
        <w:lang w:val="nl-BE" w:eastAsia="nl-BE"/>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-111760</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DD50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" strokecolor="gray" strokeweight=".25pt"/>
          </w:pict>
        </mc:Fallback>
      </mc:AlternateContent>
    </w:r>
    <w:r w:rsidR="00341241" w:rsidRPr="00E139BB">
      <w:rPr>
        <w:rFonts w:ascii="Verdana" w:hAnsi="Verdana"/>
        <w:color w:val="808080"/>
        <w:sz w:val="18"/>
        <w:szCs w:val="18"/>
        <w:lang w:val="fr-BE"/>
      </w:rPr>
      <w:t xml:space="preserve">D’Ieteren </w:t>
    </w:r>
    <w:r w:rsidR="00012175" w:rsidRPr="00E139BB">
      <w:rPr>
        <w:rFonts w:ascii="Verdana" w:hAnsi="Verdana"/>
        <w:color w:val="808080"/>
        <w:sz w:val="18"/>
        <w:szCs w:val="18"/>
        <w:lang w:val="fr-BE"/>
      </w:rPr>
      <w:t>Automotive SA/NV</w:t>
    </w:r>
    <w:r w:rsidR="00341241" w:rsidRPr="00E139BB">
      <w:rPr>
        <w:rFonts w:ascii="Verdana" w:hAnsi="Verdana"/>
        <w:color w:val="808080"/>
        <w:sz w:val="18"/>
        <w:szCs w:val="18"/>
        <w:lang w:val="fr-BE"/>
      </w:rPr>
      <w:t xml:space="preserve"> - Press relations</w:t>
    </w:r>
  </w:p>
  <w:p w:rsidR="00341241" w:rsidRPr="00673121" w:rsidRDefault="00341241">
    <w:pPr>
      <w:pStyle w:val="Footer"/>
      <w:jc w:val="center"/>
      <w:rPr>
        <w:rFonts w:ascii="Verdana" w:hAnsi="Verdana"/>
        <w:color w:val="808080"/>
        <w:sz w:val="18"/>
        <w:szCs w:val="18"/>
      </w:rPr>
    </w:pPr>
    <w:proofErr w:type="spellStart"/>
    <w:r w:rsidRPr="00673121">
      <w:rPr>
        <w:rFonts w:ascii="Verdana" w:hAnsi="Verdana"/>
        <w:color w:val="808080"/>
        <w:sz w:val="18"/>
        <w:szCs w:val="18"/>
      </w:rPr>
      <w:t>Maliestraat</w:t>
    </w:r>
    <w:proofErr w:type="spellEnd"/>
    <w:r w:rsidR="00673121" w:rsidRPr="00673121">
      <w:rPr>
        <w:rFonts w:ascii="Verdana" w:hAnsi="Verdana"/>
        <w:color w:val="808080"/>
        <w:sz w:val="18"/>
        <w:szCs w:val="18"/>
      </w:rPr>
      <w:t xml:space="preserve"> 50, Rue du Mail</w:t>
    </w:r>
  </w:p>
  <w:p w:rsidR="00341241" w:rsidRPr="00673121" w:rsidRDefault="00673121">
    <w:pPr>
      <w:pStyle w:val="Footer"/>
      <w:jc w:val="center"/>
      <w:rPr>
        <w:rFonts w:ascii="Verdana" w:hAnsi="Verdana"/>
        <w:color w:val="808080"/>
        <w:sz w:val="18"/>
        <w:szCs w:val="18"/>
      </w:rPr>
    </w:pPr>
    <w:r w:rsidRPr="00673121">
      <w:rPr>
        <w:rFonts w:ascii="Verdana" w:hAnsi="Verdana"/>
        <w:color w:val="808080"/>
        <w:sz w:val="18"/>
        <w:szCs w:val="18"/>
      </w:rPr>
      <w:t xml:space="preserve">Brussel 1050 </w:t>
    </w:r>
    <w:r w:rsidR="00341241" w:rsidRPr="00673121">
      <w:rPr>
        <w:rFonts w:ascii="Verdana" w:hAnsi="Verdana"/>
        <w:color w:val="808080"/>
        <w:sz w:val="18"/>
        <w:szCs w:val="18"/>
      </w:rPr>
      <w:t>Bruxelles</w:t>
    </w:r>
  </w:p>
  <w:p w:rsidR="00341241" w:rsidRPr="00673121" w:rsidRDefault="00341241">
    <w:pPr>
      <w:pStyle w:val="Footer"/>
      <w:jc w:val="center"/>
      <w:rPr>
        <w:rFonts w:ascii="Verdana" w:hAnsi="Verdana"/>
        <w:color w:val="808080"/>
        <w:sz w:val="18"/>
        <w:szCs w:val="18"/>
      </w:rPr>
    </w:pPr>
    <w:r w:rsidRPr="00673121">
      <w:rPr>
        <w:rFonts w:ascii="Verdana" w:hAnsi="Verdana"/>
        <w:color w:val="808080"/>
        <w:sz w:val="18"/>
        <w:szCs w:val="18"/>
      </w:rPr>
      <w:t xml:space="preserve">TVA/BTW BE </w:t>
    </w:r>
    <w:r w:rsidR="008A7A55">
      <w:rPr>
        <w:rFonts w:ascii="Verdana" w:hAnsi="Verdana"/>
        <w:color w:val="808080"/>
        <w:sz w:val="18"/>
        <w:szCs w:val="18"/>
      </w:rPr>
      <w:t>0466</w:t>
    </w:r>
    <w:r w:rsidRPr="00673121">
      <w:rPr>
        <w:rFonts w:ascii="Verdana" w:hAnsi="Verdana"/>
        <w:color w:val="808080"/>
        <w:sz w:val="18"/>
        <w:szCs w:val="18"/>
      </w:rPr>
      <w:t>.</w:t>
    </w:r>
    <w:r w:rsidR="008A7A55">
      <w:rPr>
        <w:rFonts w:ascii="Verdana" w:hAnsi="Verdana"/>
        <w:color w:val="808080"/>
        <w:sz w:val="18"/>
        <w:szCs w:val="18"/>
      </w:rPr>
      <w:t>909</w:t>
    </w:r>
    <w:r w:rsidRPr="00673121">
      <w:rPr>
        <w:rFonts w:ascii="Verdana" w:hAnsi="Verdana"/>
        <w:color w:val="808080"/>
        <w:sz w:val="18"/>
        <w:szCs w:val="18"/>
      </w:rPr>
      <w:t>.</w:t>
    </w:r>
    <w:r w:rsidR="008A7A55">
      <w:rPr>
        <w:rFonts w:ascii="Verdana" w:hAnsi="Verdana"/>
        <w:color w:val="808080"/>
        <w:sz w:val="18"/>
        <w:szCs w:val="18"/>
      </w:rPr>
      <w:t>993</w:t>
    </w:r>
    <w:r w:rsidRPr="00673121">
      <w:rPr>
        <w:rFonts w:ascii="Verdana" w:hAnsi="Verdana"/>
        <w:color w:val="808080"/>
        <w:sz w:val="18"/>
        <w:szCs w:val="18"/>
      </w:rPr>
      <w:t xml:space="preserve"> - R.C. Bruxelles/H.R. Brussel: 120.62</w:t>
    </w:r>
  </w:p>
  <w:p w:rsidR="00341241" w:rsidRPr="00E139BB" w:rsidRDefault="00341241">
    <w:pPr>
      <w:pStyle w:val="Footer"/>
      <w:jc w:val="center"/>
      <w:rPr>
        <w:rStyle w:val="Hyperlink"/>
        <w:rFonts w:ascii="Verdana" w:hAnsi="Verdana"/>
        <w:sz w:val="18"/>
        <w:szCs w:val="18"/>
      </w:rPr>
    </w:pPr>
    <w:r w:rsidRPr="00E139BB">
      <w:rPr>
        <w:rFonts w:ascii="Verdana" w:hAnsi="Verdana"/>
        <w:color w:val="808080"/>
        <w:sz w:val="18"/>
        <w:szCs w:val="18"/>
      </w:rPr>
      <w:t xml:space="preserve">E-mail : </w:t>
    </w:r>
    <w:hyperlink r:id="rId1" w:history="1">
      <w:r w:rsidR="00524E98" w:rsidRPr="00E139BB">
        <w:rPr>
          <w:rStyle w:val="Hyperlink"/>
          <w:rFonts w:ascii="Verdana" w:hAnsi="Verdana"/>
          <w:sz w:val="18"/>
          <w:szCs w:val="18"/>
        </w:rPr>
        <w:t>jean-marc.ponteville@dieteren.be</w:t>
      </w:r>
    </w:hyperlink>
  </w:p>
  <w:p w:rsidR="005746E8" w:rsidRDefault="00E139BB" w:rsidP="005746E8">
    <w:pPr>
      <w:pStyle w:val="Footer"/>
      <w:jc w:val="center"/>
      <w:rPr>
        <w:rFonts w:ascii="Verdana" w:hAnsi="Verdana"/>
        <w:color w:val="808080"/>
        <w:sz w:val="18"/>
        <w:szCs w:val="18"/>
        <w:lang w:val="it-IT"/>
      </w:rPr>
    </w:pPr>
    <w:hyperlink r:id="rId2" w:history="1">
      <w:r w:rsidR="005746E8" w:rsidRPr="00B252CC">
        <w:rPr>
          <w:rStyle w:val="Hyperlink"/>
          <w:rFonts w:ascii="Verdana" w:hAnsi="Verdana"/>
          <w:sz w:val="18"/>
          <w:szCs w:val="18"/>
          <w:lang w:val="it-IT"/>
        </w:rPr>
        <w:t>www.dieteren.be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1A8" w:rsidRDefault="00AB51A8">
      <w:r>
        <w:separator/>
      </w:r>
    </w:p>
  </w:footnote>
  <w:footnote w:type="continuationSeparator" w:id="0">
    <w:p w:rsidR="00AB51A8" w:rsidRDefault="00AB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1" w:rsidRDefault="00341241">
    <w:pPr>
      <w:pStyle w:val="Header"/>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33"/>
    <w:rsid w:val="00000E53"/>
    <w:rsid w:val="00012175"/>
    <w:rsid w:val="0003476A"/>
    <w:rsid w:val="00081EBE"/>
    <w:rsid w:val="001769C2"/>
    <w:rsid w:val="002C5B70"/>
    <w:rsid w:val="0031084C"/>
    <w:rsid w:val="00341241"/>
    <w:rsid w:val="004678C5"/>
    <w:rsid w:val="00524E98"/>
    <w:rsid w:val="00553833"/>
    <w:rsid w:val="005746E8"/>
    <w:rsid w:val="00673121"/>
    <w:rsid w:val="006909D6"/>
    <w:rsid w:val="00720F82"/>
    <w:rsid w:val="007877D8"/>
    <w:rsid w:val="007F0BF5"/>
    <w:rsid w:val="00804130"/>
    <w:rsid w:val="008A7A55"/>
    <w:rsid w:val="009139D3"/>
    <w:rsid w:val="00941A9B"/>
    <w:rsid w:val="00973CE6"/>
    <w:rsid w:val="00AB51A8"/>
    <w:rsid w:val="00BB02DB"/>
    <w:rsid w:val="00C07708"/>
    <w:rsid w:val="00C130C2"/>
    <w:rsid w:val="00CC282F"/>
    <w:rsid w:val="00CE63C4"/>
    <w:rsid w:val="00D33483"/>
    <w:rsid w:val="00E139BB"/>
    <w:rsid w:val="00E26D48"/>
    <w:rsid w:val="00F0492F"/>
    <w:rsid w:val="00F5618F"/>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56B7572"/>
  <w14:defaultImageDpi w14:val="300"/>
  <w15:chartTrackingRefBased/>
  <w15:docId w15:val="{7FC7A73B-47EF-4271-B515-A65627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 w:type="character" w:styleId="UnresolvedMention">
    <w:name w:val="Unresolved Mention"/>
    <w:basedOn w:val="DefaultParagraphFont"/>
    <w:uiPriority w:val="99"/>
    <w:semiHidden/>
    <w:unhideWhenUsed/>
    <w:rsid w:val="005746E8"/>
    <w:rPr>
      <w:color w:val="605E5C"/>
      <w:shd w:val="clear" w:color="auto" w:fill="E1DFDD"/>
    </w:rPr>
  </w:style>
  <w:style w:type="character" w:styleId="FollowedHyperlink">
    <w:name w:val="FollowedHyperlink"/>
    <w:basedOn w:val="DefaultParagraphFont"/>
    <w:uiPriority w:val="99"/>
    <w:semiHidden/>
    <w:unhideWhenUsed/>
    <w:rsid w:val="00467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dieteren.be" TargetMode="External"/><Relationship Id="rId1" Type="http://schemas.openxmlformats.org/officeDocument/2006/relationships/hyperlink" Target="mailto:jean-marc.ponteville@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1534</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1814</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Botson Carole</cp:lastModifiedBy>
  <cp:revision>10</cp:revision>
  <cp:lastPrinted>2010-01-05T12:24:00Z</cp:lastPrinted>
  <dcterms:created xsi:type="dcterms:W3CDTF">2021-01-25T15:52:00Z</dcterms:created>
  <dcterms:modified xsi:type="dcterms:W3CDTF">2021-01-26T09:34:00Z</dcterms:modified>
</cp:coreProperties>
</file>