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6E" w:rsidRDefault="007916C1" w:rsidP="00DF6ACF">
      <w:pPr>
        <w:shd w:val="clear" w:color="auto" w:fill="FFFFFF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Goal #11</w:t>
      </w:r>
      <w:r w:rsidR="00523E6E" w:rsidRPr="00DF6ACF">
        <w:rPr>
          <w:b/>
          <w:sz w:val="28"/>
        </w:rPr>
        <w:t xml:space="preserve">: </w:t>
      </w:r>
      <w:r w:rsidRPr="007916C1">
        <w:rPr>
          <w:b/>
          <w:sz w:val="28"/>
        </w:rPr>
        <w:t>Rendere le città e gli insediamenti umani inclusivi, sicuri, duraturi e sostenibili</w:t>
      </w:r>
    </w:p>
    <w:p w:rsidR="00994CF0" w:rsidRPr="00DF6ACF" w:rsidRDefault="00994CF0" w:rsidP="00994CF0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La sfida: </w:t>
      </w:r>
      <w:r w:rsidR="00F55E34">
        <w:rPr>
          <w:rFonts w:asciiTheme="minorHAnsi" w:hAnsiTheme="minorHAnsi" w:cstheme="minorHAnsi"/>
          <w:b/>
          <w:color w:val="FF0000"/>
        </w:rPr>
        <w:t xml:space="preserve">Creare un ambiente urbano moderno e sostenibile per quasi </w:t>
      </w:r>
      <w:r w:rsidR="005D5AC9">
        <w:rPr>
          <w:rFonts w:asciiTheme="minorHAnsi" w:hAnsiTheme="minorHAnsi" w:cstheme="minorHAnsi"/>
          <w:b/>
          <w:color w:val="FF0000"/>
        </w:rPr>
        <w:t>5</w:t>
      </w:r>
      <w:r w:rsidR="00F55E34">
        <w:rPr>
          <w:rFonts w:asciiTheme="minorHAnsi" w:hAnsiTheme="minorHAnsi" w:cstheme="minorHAnsi"/>
          <w:b/>
          <w:color w:val="FF0000"/>
        </w:rPr>
        <w:t xml:space="preserve"> miliardi di persone</w:t>
      </w:r>
    </w:p>
    <w:p w:rsidR="00DA4DBE" w:rsidRDefault="007916C1" w:rsidP="007916C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</w:rPr>
      </w:pPr>
      <w:r w:rsidRPr="0096042D">
        <w:rPr>
          <w:rFonts w:asciiTheme="minorHAnsi" w:hAnsiTheme="minorHAnsi"/>
          <w:sz w:val="22"/>
        </w:rPr>
        <w:t xml:space="preserve">Nel 2010 la popolazione urbana mondiale ha superato quella rurale e si prevede che nel 2030 il 60% degli </w:t>
      </w:r>
      <w:r w:rsidR="005D5AC9" w:rsidRPr="0096042D">
        <w:rPr>
          <w:rFonts w:asciiTheme="minorHAnsi" w:hAnsiTheme="minorHAnsi"/>
          <w:sz w:val="22"/>
        </w:rPr>
        <w:t>8</w:t>
      </w:r>
      <w:r w:rsidRPr="0096042D">
        <w:rPr>
          <w:rFonts w:asciiTheme="minorHAnsi" w:hAnsiTheme="minorHAnsi"/>
          <w:sz w:val="22"/>
        </w:rPr>
        <w:t xml:space="preserve"> miliardi di abitanti del pianeta vivranno nelle città. Ciò è ancor più vero in Europa, dove la popolazione urbana sfiora il 70% di quella complessiva. </w:t>
      </w:r>
      <w:r w:rsidR="004D0F48" w:rsidRPr="0096042D">
        <w:rPr>
          <w:rFonts w:asciiTheme="minorHAnsi" w:hAnsiTheme="minorHAnsi"/>
          <w:sz w:val="22"/>
        </w:rPr>
        <w:t xml:space="preserve">Gran parte della sfida per raggiungere gli obiettivi dell’Agenda 2030 si gioca dunque nelle città e diversi target ricompresi nel Goal 11 possono essere ricondotti a sei aree principali di intervento: abitazioni, periferie, rigenerazione urbana e consumo di suolo, trasporti e mobilità, patrimonio culturale e naturale, calamità, cambiamenti climatici e ambiente urbano, spazi pubblici, aree verdi e sicurezza, cooperazione allo sviluppo per l’edilizia sostenibile e resiliente. </w:t>
      </w:r>
    </w:p>
    <w:p w:rsidR="0096042D" w:rsidRPr="0096042D" w:rsidRDefault="0096042D" w:rsidP="007916C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:rsidR="00994CF0" w:rsidRPr="0096042D" w:rsidRDefault="00994CF0" w:rsidP="00DF6ACF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  <w:sz w:val="22"/>
        </w:rPr>
      </w:pPr>
      <w:r w:rsidRPr="0096042D">
        <w:rPr>
          <w:rFonts w:asciiTheme="minorHAnsi" w:hAnsiTheme="minorHAnsi" w:cstheme="minorHAnsi"/>
          <w:b/>
          <w:color w:val="FF0000"/>
          <w:sz w:val="22"/>
        </w:rPr>
        <w:t>Italia:</w:t>
      </w:r>
      <w:r w:rsidR="007E16DA" w:rsidRPr="0096042D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72504B" w:rsidRPr="0096042D">
        <w:rPr>
          <w:rFonts w:asciiTheme="minorHAnsi" w:hAnsiTheme="minorHAnsi" w:cstheme="minorHAnsi"/>
          <w:b/>
          <w:color w:val="FF0000"/>
          <w:sz w:val="22"/>
        </w:rPr>
        <w:t>Condizione abitativa, trasporti e sicurezza urbana non all’altezza della media UE, oltre livelli d’inquinamento ancora troppo alto. Ma la densità dei beni culturali non ha eguali.</w:t>
      </w:r>
    </w:p>
    <w:p w:rsidR="005D5AC9" w:rsidRPr="0096042D" w:rsidRDefault="004D0F48" w:rsidP="00F55E34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</w:rPr>
      </w:pPr>
      <w:r w:rsidRPr="0096042D">
        <w:rPr>
          <w:rFonts w:asciiTheme="minorHAnsi" w:hAnsiTheme="minorHAnsi"/>
          <w:sz w:val="22"/>
        </w:rPr>
        <w:t xml:space="preserve">Per il target “abitazioni e quartieri poveri” il nostro Paese mostra una condizione abitativa peggiore della media dell’UE, soprattutto nelle aree a maggior grado di urbanizzazione, con un numero minore di stanze per abitante (Italia 1,3%; UE 1,5%), una quota maggiore di popolazione in situazione di disagio abitativo (Italia 10,4%; UE 5%) </w:t>
      </w:r>
      <w:r w:rsidR="0072504B" w:rsidRPr="0096042D">
        <w:rPr>
          <w:rFonts w:asciiTheme="minorHAnsi" w:hAnsiTheme="minorHAnsi"/>
          <w:sz w:val="22"/>
        </w:rPr>
        <w:t xml:space="preserve">e </w:t>
      </w:r>
      <w:r w:rsidRPr="0096042D">
        <w:rPr>
          <w:rFonts w:asciiTheme="minorHAnsi" w:hAnsiTheme="minorHAnsi"/>
          <w:sz w:val="22"/>
        </w:rPr>
        <w:t>una percentuale maggiore della popolazione totale per la quale la casa in affitto costa di più della media (Italia 32,4%; UE 27,3%).</w:t>
      </w:r>
      <w:r w:rsidR="002148E1" w:rsidRPr="0096042D">
        <w:rPr>
          <w:rFonts w:asciiTheme="minorHAnsi" w:hAnsiTheme="minorHAnsi"/>
          <w:sz w:val="22"/>
        </w:rPr>
        <w:t xml:space="preserve"> Inoltre</w:t>
      </w:r>
      <w:r w:rsidR="005D5AC9" w:rsidRPr="0096042D">
        <w:rPr>
          <w:rFonts w:asciiTheme="minorHAnsi" w:hAnsiTheme="minorHAnsi"/>
          <w:sz w:val="22"/>
        </w:rPr>
        <w:t>,</w:t>
      </w:r>
      <w:r w:rsidR="002148E1" w:rsidRPr="0096042D">
        <w:rPr>
          <w:rFonts w:asciiTheme="minorHAnsi" w:hAnsiTheme="minorHAnsi"/>
          <w:sz w:val="22"/>
        </w:rPr>
        <w:t xml:space="preserve"> la copertura del suolo urbano in Italia </w:t>
      </w:r>
      <w:r w:rsidR="005D5AC9" w:rsidRPr="0096042D">
        <w:rPr>
          <w:rFonts w:asciiTheme="minorHAnsi" w:hAnsiTheme="minorHAnsi"/>
          <w:sz w:val="22"/>
        </w:rPr>
        <w:t>è</w:t>
      </w:r>
      <w:r w:rsidR="002148E1" w:rsidRPr="0096042D">
        <w:rPr>
          <w:rFonts w:asciiTheme="minorHAnsi" w:hAnsiTheme="minorHAnsi"/>
          <w:sz w:val="22"/>
        </w:rPr>
        <w:t xml:space="preserve"> maggiore di quella media europea (Italia 7%, UE 4,3% nel 2012) e tra il 1990 e il 2000 la superfic</w:t>
      </w:r>
      <w:r w:rsidR="0072504B" w:rsidRPr="0096042D">
        <w:rPr>
          <w:rFonts w:asciiTheme="minorHAnsi" w:hAnsiTheme="minorHAnsi"/>
          <w:sz w:val="22"/>
        </w:rPr>
        <w:t>i</w:t>
      </w:r>
      <w:r w:rsidR="002148E1" w:rsidRPr="0096042D">
        <w:rPr>
          <w:rFonts w:asciiTheme="minorHAnsi" w:hAnsiTheme="minorHAnsi"/>
          <w:sz w:val="22"/>
        </w:rPr>
        <w:t xml:space="preserve">e artificiale è aumentata nel nostro paese più di quanto avvenuto nel resto d’Europa (Italia +6,4%, UE +5,7%). </w:t>
      </w:r>
    </w:p>
    <w:p w:rsidR="00F55E34" w:rsidRPr="0096042D" w:rsidRDefault="005D5AC9" w:rsidP="00F55E34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</w:rPr>
      </w:pPr>
      <w:r w:rsidRPr="0096042D">
        <w:rPr>
          <w:rFonts w:asciiTheme="minorHAnsi" w:hAnsiTheme="minorHAnsi"/>
          <w:sz w:val="22"/>
        </w:rPr>
        <w:t>In fatto d</w:t>
      </w:r>
      <w:r w:rsidR="002148E1" w:rsidRPr="0096042D">
        <w:rPr>
          <w:rFonts w:asciiTheme="minorHAnsi" w:hAnsiTheme="minorHAnsi"/>
          <w:sz w:val="22"/>
        </w:rPr>
        <w:t>i trasporti</w:t>
      </w:r>
      <w:r w:rsidRPr="0096042D">
        <w:rPr>
          <w:rFonts w:asciiTheme="minorHAnsi" w:hAnsiTheme="minorHAnsi"/>
          <w:sz w:val="22"/>
        </w:rPr>
        <w:t>,</w:t>
      </w:r>
      <w:r w:rsidR="002148E1" w:rsidRPr="0096042D">
        <w:rPr>
          <w:rFonts w:asciiTheme="minorHAnsi" w:hAnsiTheme="minorHAnsi"/>
          <w:sz w:val="22"/>
        </w:rPr>
        <w:t xml:space="preserve"> il confronto con l’Europa centro-settentrionale e con la Spagna è fortemente penalizzante per le città italiane: nel 2012 il 9,4% della popolazione italiana denunciava una difficoltà molto alta nell’accesso al trasporto pubblico, rispetto ad una media europea del 5,7%</w:t>
      </w:r>
      <w:r w:rsidRPr="0096042D">
        <w:rPr>
          <w:rFonts w:asciiTheme="minorHAnsi" w:hAnsiTheme="minorHAnsi"/>
          <w:sz w:val="22"/>
        </w:rPr>
        <w:t>,</w:t>
      </w:r>
      <w:r w:rsidR="002148E1" w:rsidRPr="0096042D">
        <w:rPr>
          <w:rFonts w:asciiTheme="minorHAnsi" w:hAnsiTheme="minorHAnsi"/>
          <w:sz w:val="22"/>
        </w:rPr>
        <w:t xml:space="preserve"> pone</w:t>
      </w:r>
      <w:r w:rsidRPr="0096042D">
        <w:rPr>
          <w:rFonts w:asciiTheme="minorHAnsi" w:hAnsiTheme="minorHAnsi"/>
          <w:sz w:val="22"/>
        </w:rPr>
        <w:t>ndo</w:t>
      </w:r>
      <w:r w:rsidR="002148E1" w:rsidRPr="0096042D">
        <w:rPr>
          <w:rFonts w:asciiTheme="minorHAnsi" w:hAnsiTheme="minorHAnsi"/>
          <w:sz w:val="22"/>
        </w:rPr>
        <w:t xml:space="preserve"> il nostro Paese al quartultimo posto. L’Italia si caratterizza però per un</w:t>
      </w:r>
      <w:r w:rsidRPr="0096042D">
        <w:rPr>
          <w:rFonts w:asciiTheme="minorHAnsi" w:hAnsiTheme="minorHAnsi"/>
          <w:sz w:val="22"/>
        </w:rPr>
        <w:t>’</w:t>
      </w:r>
      <w:r w:rsidR="002148E1" w:rsidRPr="0096042D">
        <w:rPr>
          <w:rFonts w:asciiTheme="minorHAnsi" w:hAnsiTheme="minorHAnsi"/>
          <w:sz w:val="22"/>
        </w:rPr>
        <w:t>alta densità di beni culturali</w:t>
      </w:r>
      <w:r w:rsidRPr="0096042D">
        <w:rPr>
          <w:rFonts w:asciiTheme="minorHAnsi" w:hAnsiTheme="minorHAnsi"/>
          <w:sz w:val="22"/>
        </w:rPr>
        <w:t>,</w:t>
      </w:r>
      <w:r w:rsidR="002148E1" w:rsidRPr="0096042D">
        <w:rPr>
          <w:rFonts w:asciiTheme="minorHAnsi" w:hAnsiTheme="minorHAnsi"/>
          <w:sz w:val="22"/>
        </w:rPr>
        <w:t xml:space="preserve"> molti dei quali nelle città e per il maggior numero di siti UNESCO al mondo. Nel 2014 la spesa per la protezione della biodiversità e del paesaggio era dello 0,2% del PIL, al di sopra della media dell’UE (0,1%), ma la spesa per servizi culturali era ampiamente al di sotto della media europea, nonostante l'elevata presenza di patrimonio culturale (0,3% e 0,5% del PIL, rispettivamente). </w:t>
      </w:r>
    </w:p>
    <w:p w:rsidR="002148E1" w:rsidRPr="0096042D" w:rsidRDefault="002148E1" w:rsidP="00F55E34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</w:rPr>
      </w:pPr>
      <w:r w:rsidRPr="0096042D">
        <w:rPr>
          <w:rFonts w:asciiTheme="minorHAnsi" w:hAnsiTheme="minorHAnsi"/>
          <w:sz w:val="22"/>
        </w:rPr>
        <w:t>Dal lato dell’ambiente urbano, nel 2014 il 25,4% degli abitanti delle città italiane soffriva di inquinamento, sporcizia e altri problemi ambientali, valore ben al di sopra della media del 19,1% nelle città dell’UE</w:t>
      </w:r>
      <w:r w:rsidR="005D5AC9" w:rsidRPr="0096042D">
        <w:rPr>
          <w:rFonts w:asciiTheme="minorHAnsi" w:hAnsiTheme="minorHAnsi"/>
          <w:sz w:val="22"/>
        </w:rPr>
        <w:t>.</w:t>
      </w:r>
      <w:r w:rsidRPr="0096042D">
        <w:rPr>
          <w:rFonts w:asciiTheme="minorHAnsi" w:hAnsiTheme="minorHAnsi"/>
          <w:sz w:val="22"/>
        </w:rPr>
        <w:t xml:space="preserve"> </w:t>
      </w:r>
      <w:r w:rsidR="005D5AC9" w:rsidRPr="0096042D">
        <w:rPr>
          <w:rFonts w:asciiTheme="minorHAnsi" w:hAnsiTheme="minorHAnsi"/>
          <w:sz w:val="22"/>
        </w:rPr>
        <w:t>Anche l</w:t>
      </w:r>
      <w:r w:rsidRPr="0096042D">
        <w:rPr>
          <w:rFonts w:asciiTheme="minorHAnsi" w:hAnsiTheme="minorHAnsi"/>
          <w:sz w:val="22"/>
        </w:rPr>
        <w:t>a raccolta differenziata dei rifiuti si è attestata al 45,2%, raggiungendo con sei anni di ritardo l’obiettivo fissato dalla normativa europea. Nel 2013 il 20,1% della popolazione urbana era esposto a concentrazioni eccessive di particolato (PM 2,5 e PM 10), rispetto ad una media europea del 15,9%</w:t>
      </w:r>
      <w:r w:rsidR="005D5AC9" w:rsidRPr="0096042D">
        <w:rPr>
          <w:rFonts w:asciiTheme="minorHAnsi" w:hAnsiTheme="minorHAnsi"/>
          <w:sz w:val="22"/>
        </w:rPr>
        <w:t>, forse anche per questo</w:t>
      </w:r>
      <w:r w:rsidRPr="0096042D">
        <w:rPr>
          <w:rFonts w:asciiTheme="minorHAnsi" w:hAnsiTheme="minorHAnsi"/>
          <w:sz w:val="22"/>
        </w:rPr>
        <w:t xml:space="preserve"> l’Italia è il paese europeo con il più alto numero di morti premature correlate al PM 2,5 (quasi 59.500 nel 2013) e agli altri inquinanti. </w:t>
      </w:r>
      <w:r w:rsidR="005D5AC9" w:rsidRPr="0096042D">
        <w:rPr>
          <w:rFonts w:asciiTheme="minorHAnsi" w:hAnsiTheme="minorHAnsi"/>
          <w:sz w:val="22"/>
        </w:rPr>
        <w:t>G</w:t>
      </w:r>
      <w:r w:rsidR="00F55E34" w:rsidRPr="0096042D">
        <w:rPr>
          <w:rFonts w:asciiTheme="minorHAnsi" w:hAnsiTheme="minorHAnsi"/>
          <w:sz w:val="22"/>
        </w:rPr>
        <w:t>li obiettivi europei, oltre a prevedere il riutilizzo e il riciclaggio del 65% dei rifiuti entro il 2030 e la graduale limitazione al 10% del loro smaltimento in discarica entro il 2030, impongono all’Italia la riduzione della concentrazione delle polveri sottili (PM 2,5) entro i 20 µ/m3 al 2020 (l’OMS ha stabilito</w:t>
      </w:r>
      <w:r w:rsidR="00416725">
        <w:rPr>
          <w:rFonts w:asciiTheme="minorHAnsi" w:hAnsiTheme="minorHAnsi"/>
          <w:sz w:val="22"/>
        </w:rPr>
        <w:t xml:space="preserve"> un limite più basso di 10 µ/m3</w:t>
      </w:r>
      <w:bookmarkStart w:id="0" w:name="_GoBack"/>
      <w:bookmarkEnd w:id="0"/>
      <w:r w:rsidR="00F55E34" w:rsidRPr="0096042D">
        <w:rPr>
          <w:rFonts w:asciiTheme="minorHAnsi" w:hAnsiTheme="minorHAnsi"/>
          <w:sz w:val="22"/>
        </w:rPr>
        <w:t>). Nel 2014, il 23,6% degli abitanti delle città italiane accusava problemi legati al crimine, alla violenza o al vandalismo, valore significativamente superiore a quello medio europeo (19,9%).</w:t>
      </w:r>
    </w:p>
    <w:p w:rsidR="00DF6ACF" w:rsidRDefault="00DF6ACF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5D5AC9" w:rsidRDefault="005D5AC9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96042D" w:rsidRDefault="0096042D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96042D" w:rsidRDefault="0096042D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96042D" w:rsidRDefault="0096042D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96042D" w:rsidRDefault="0096042D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7E16DA" w:rsidRDefault="007E16DA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I target:  </w:t>
      </w:r>
    </w:p>
    <w:p w:rsidR="00F55E34" w:rsidRPr="00DF6ACF" w:rsidRDefault="00F55E34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F63706" w:rsidRDefault="00F55E34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>
            <wp:extent cx="6115050" cy="33909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34" w:rsidRDefault="00F55E34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>
            <wp:extent cx="6115050" cy="2686050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DA" w:rsidRDefault="007E16DA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</w:p>
    <w:p w:rsidR="007E16DA" w:rsidRPr="007E16DA" w:rsidRDefault="007E16DA" w:rsidP="004A78F5">
      <w:pPr>
        <w:shd w:val="clear" w:color="auto" w:fill="FFFFFF"/>
        <w:spacing w:after="0" w:line="360" w:lineRule="auto"/>
        <w:rPr>
          <w:rFonts w:eastAsia="Times New Roman" w:cs="Times New Roman"/>
          <w:sz w:val="20"/>
          <w:lang w:eastAsia="it-IT"/>
        </w:rPr>
      </w:pPr>
    </w:p>
    <w:p w:rsidR="000B7DBF" w:rsidRPr="004A78F5" w:rsidRDefault="007F6570" w:rsidP="00714DB2">
      <w:pPr>
        <w:pStyle w:val="NormaleWeb"/>
        <w:shd w:val="clear" w:color="auto" w:fill="FFFFFF"/>
        <w:spacing w:before="0" w:beforeAutospacing="0" w:after="0" w:afterAutospacing="0" w:line="360" w:lineRule="auto"/>
      </w:pPr>
    </w:p>
    <w:sectPr w:rsidR="000B7DBF" w:rsidRPr="004A78F5" w:rsidSect="00CF3B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70" w:rsidRDefault="007F6570" w:rsidP="008C1D33">
      <w:pPr>
        <w:spacing w:after="0" w:line="240" w:lineRule="auto"/>
      </w:pPr>
      <w:r>
        <w:separator/>
      </w:r>
    </w:p>
  </w:endnote>
  <w:endnote w:type="continuationSeparator" w:id="0">
    <w:p w:rsidR="007F6570" w:rsidRDefault="007F6570" w:rsidP="008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70" w:rsidRDefault="007F6570" w:rsidP="008C1D33">
      <w:pPr>
        <w:spacing w:after="0" w:line="240" w:lineRule="auto"/>
      </w:pPr>
      <w:r>
        <w:separator/>
      </w:r>
    </w:p>
  </w:footnote>
  <w:footnote w:type="continuationSeparator" w:id="0">
    <w:p w:rsidR="007F6570" w:rsidRDefault="007F6570" w:rsidP="008C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48" w:rsidRDefault="004D0F4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-167640</wp:posOffset>
          </wp:positionH>
          <wp:positionV relativeFrom="margin">
            <wp:posOffset>-975995</wp:posOffset>
          </wp:positionV>
          <wp:extent cx="962025" cy="1000125"/>
          <wp:effectExtent l="19050" t="0" r="952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9A"/>
    <w:rsid w:val="000245B0"/>
    <w:rsid w:val="000A26C5"/>
    <w:rsid w:val="000B5427"/>
    <w:rsid w:val="002148E1"/>
    <w:rsid w:val="002615F3"/>
    <w:rsid w:val="002A66B1"/>
    <w:rsid w:val="002E7763"/>
    <w:rsid w:val="00323B02"/>
    <w:rsid w:val="00416725"/>
    <w:rsid w:val="0048223A"/>
    <w:rsid w:val="004A78F5"/>
    <w:rsid w:val="004D0F48"/>
    <w:rsid w:val="00523E6E"/>
    <w:rsid w:val="00552908"/>
    <w:rsid w:val="00566B2B"/>
    <w:rsid w:val="00591E5C"/>
    <w:rsid w:val="005B4F05"/>
    <w:rsid w:val="005D5AC9"/>
    <w:rsid w:val="0068552E"/>
    <w:rsid w:val="006E0982"/>
    <w:rsid w:val="00714DB2"/>
    <w:rsid w:val="0072504B"/>
    <w:rsid w:val="007916C1"/>
    <w:rsid w:val="007C4065"/>
    <w:rsid w:val="007E16DA"/>
    <w:rsid w:val="007F6570"/>
    <w:rsid w:val="008416AD"/>
    <w:rsid w:val="008927B0"/>
    <w:rsid w:val="008C1D33"/>
    <w:rsid w:val="0096042D"/>
    <w:rsid w:val="00994CF0"/>
    <w:rsid w:val="009D5389"/>
    <w:rsid w:val="00CC1F9A"/>
    <w:rsid w:val="00CF3B4A"/>
    <w:rsid w:val="00DA4DBE"/>
    <w:rsid w:val="00DF6ACF"/>
    <w:rsid w:val="00F55E34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7CAAF-2F63-41EA-A345-E6CF4FC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1D33"/>
  </w:style>
  <w:style w:type="paragraph" w:styleId="Pidipagina">
    <w:name w:val="footer"/>
    <w:basedOn w:val="Normale"/>
    <w:link w:val="PidipaginaCarattere"/>
    <w:uiPriority w:val="99"/>
    <w:semiHidden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5</cp:revision>
  <dcterms:created xsi:type="dcterms:W3CDTF">2017-04-14T14:51:00Z</dcterms:created>
  <dcterms:modified xsi:type="dcterms:W3CDTF">2017-05-10T15:12:00Z</dcterms:modified>
</cp:coreProperties>
</file>