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E5198" w14:textId="5070CF24" w:rsidR="00682FC6" w:rsidRPr="00AF70C9" w:rsidRDefault="00B9787B" w:rsidP="00EA2C08">
      <w:pPr>
        <w:jc w:val="center"/>
        <w:rPr>
          <w:b/>
          <w:sz w:val="32"/>
          <w:szCs w:val="32"/>
        </w:rPr>
      </w:pPr>
      <w:r w:rsidRPr="00AF70C9">
        <w:rPr>
          <w:b/>
          <w:sz w:val="32"/>
          <w:szCs w:val="32"/>
        </w:rPr>
        <w:t xml:space="preserve">Met </w:t>
      </w:r>
      <w:r w:rsidR="00B829B7" w:rsidRPr="00AF70C9">
        <w:rPr>
          <w:b/>
          <w:sz w:val="32"/>
          <w:szCs w:val="32"/>
        </w:rPr>
        <w:t xml:space="preserve">Arthur </w:t>
      </w:r>
      <w:r w:rsidRPr="00AF70C9">
        <w:rPr>
          <w:b/>
          <w:sz w:val="32"/>
          <w:szCs w:val="32"/>
        </w:rPr>
        <w:t>leren de allerkleinsten spelenderwijs</w:t>
      </w:r>
      <w:r w:rsidR="00B829B7" w:rsidRPr="00AF70C9">
        <w:rPr>
          <w:b/>
          <w:sz w:val="32"/>
          <w:szCs w:val="32"/>
        </w:rPr>
        <w:t>!</w:t>
      </w:r>
    </w:p>
    <w:p w14:paraId="4FCD2A15" w14:textId="77777777" w:rsidR="00B829B7" w:rsidRPr="00AF70C9" w:rsidRDefault="00B829B7"/>
    <w:p w14:paraId="633C090A" w14:textId="77777777" w:rsidR="00495C1D" w:rsidRDefault="00495C1D" w:rsidP="003C447A">
      <w:pPr>
        <w:pStyle w:val="ListParagraph"/>
        <w:numPr>
          <w:ilvl w:val="0"/>
          <w:numId w:val="1"/>
        </w:numPr>
        <w:jc w:val="both"/>
        <w:rPr>
          <w:b/>
        </w:rPr>
      </w:pPr>
      <w:r>
        <w:rPr>
          <w:b/>
        </w:rPr>
        <w:t xml:space="preserve">Nutricia lanceert twee nieuwe applicaties: Nutricia Baby </w:t>
      </w:r>
      <w:proofErr w:type="spellStart"/>
      <w:r>
        <w:rPr>
          <w:b/>
        </w:rPr>
        <w:t>App</w:t>
      </w:r>
      <w:proofErr w:type="spellEnd"/>
      <w:r>
        <w:rPr>
          <w:b/>
        </w:rPr>
        <w:t xml:space="preserve"> voor ouders en zwangere vrouwen en Arthur Play voor kinderen</w:t>
      </w:r>
      <w:r w:rsidR="00C355E0">
        <w:rPr>
          <w:b/>
        </w:rPr>
        <w:t xml:space="preserve"> </w:t>
      </w:r>
    </w:p>
    <w:p w14:paraId="716D0EA8" w14:textId="11339D47" w:rsidR="005C307A" w:rsidRPr="00540BAC" w:rsidRDefault="00C355E0" w:rsidP="003C447A">
      <w:pPr>
        <w:pStyle w:val="ListParagraph"/>
        <w:numPr>
          <w:ilvl w:val="0"/>
          <w:numId w:val="1"/>
        </w:numPr>
        <w:jc w:val="both"/>
        <w:rPr>
          <w:b/>
        </w:rPr>
      </w:pPr>
      <w:r>
        <w:rPr>
          <w:b/>
        </w:rPr>
        <w:t>Vier l</w:t>
      </w:r>
      <w:r w:rsidR="000E6BBE" w:rsidRPr="00AF70C9">
        <w:rPr>
          <w:b/>
        </w:rPr>
        <w:t xml:space="preserve">eerrijke spelletjes </w:t>
      </w:r>
      <w:r>
        <w:rPr>
          <w:b/>
        </w:rPr>
        <w:t>stimuleren</w:t>
      </w:r>
      <w:r w:rsidRPr="00AF70C9">
        <w:rPr>
          <w:b/>
        </w:rPr>
        <w:t xml:space="preserve"> </w:t>
      </w:r>
      <w:r w:rsidR="000E6BBE" w:rsidRPr="00AF70C9">
        <w:rPr>
          <w:b/>
        </w:rPr>
        <w:t xml:space="preserve">de </w:t>
      </w:r>
      <w:r>
        <w:rPr>
          <w:b/>
        </w:rPr>
        <w:t xml:space="preserve">vaardigheden en de motoriek van de </w:t>
      </w:r>
      <w:r w:rsidR="000E6BBE" w:rsidRPr="00AF70C9">
        <w:rPr>
          <w:b/>
        </w:rPr>
        <w:t>allerkleinsten</w:t>
      </w:r>
    </w:p>
    <w:p w14:paraId="60E2007D" w14:textId="182DFA3F" w:rsidR="00495C1D" w:rsidRDefault="005C307A" w:rsidP="00C355E0">
      <w:pPr>
        <w:pStyle w:val="ListParagraph"/>
        <w:numPr>
          <w:ilvl w:val="0"/>
          <w:numId w:val="1"/>
        </w:numPr>
        <w:jc w:val="both"/>
        <w:rPr>
          <w:b/>
        </w:rPr>
      </w:pPr>
      <w:r w:rsidRPr="00AF70C9">
        <w:rPr>
          <w:b/>
        </w:rPr>
        <w:t xml:space="preserve">De beste manier om je kleine uk de wereld te laten verkennen is door een goede mix van activiteiten aan te bieden: buiten ravotten, samen spelen, boekjes kijken, </w:t>
      </w:r>
      <w:r w:rsidR="00495C1D">
        <w:rPr>
          <w:b/>
        </w:rPr>
        <w:t>e</w:t>
      </w:r>
      <w:r w:rsidRPr="00AF70C9">
        <w:rPr>
          <w:b/>
        </w:rPr>
        <w:t xml:space="preserve">n </w:t>
      </w:r>
      <w:proofErr w:type="spellStart"/>
      <w:r w:rsidRPr="00AF70C9">
        <w:rPr>
          <w:b/>
        </w:rPr>
        <w:t>apps</w:t>
      </w:r>
      <w:proofErr w:type="spellEnd"/>
      <w:r w:rsidR="00AF70C9" w:rsidRPr="00AF70C9">
        <w:rPr>
          <w:b/>
        </w:rPr>
        <w:t xml:space="preserve"> ontdekken en</w:t>
      </w:r>
      <w:r w:rsidRPr="00AF70C9">
        <w:rPr>
          <w:b/>
        </w:rPr>
        <w:t xml:space="preserve"> spelen. </w:t>
      </w:r>
    </w:p>
    <w:p w14:paraId="74C43B4C" w14:textId="061BE730" w:rsidR="00FD13BA" w:rsidRPr="00495C1D" w:rsidRDefault="00495C1D" w:rsidP="00495C1D">
      <w:pPr>
        <w:pStyle w:val="ListParagraph"/>
        <w:numPr>
          <w:ilvl w:val="0"/>
          <w:numId w:val="1"/>
        </w:numPr>
        <w:jc w:val="both"/>
        <w:rPr>
          <w:b/>
        </w:rPr>
      </w:pPr>
      <w:r w:rsidRPr="00495C1D">
        <w:rPr>
          <w:b/>
        </w:rPr>
        <w:t>Naast de interactieve wereld van Arthur, biedt de applicatie 4 spelletjes met verschillende levels.</w:t>
      </w:r>
    </w:p>
    <w:p w14:paraId="2B0BC627" w14:textId="418DC1B8" w:rsidR="00050723" w:rsidRPr="00AF70C9" w:rsidRDefault="00050723" w:rsidP="00B451D9"/>
    <w:p w14:paraId="7DBD9344" w14:textId="77777777" w:rsidR="002C55F2" w:rsidRPr="00AF70C9" w:rsidRDefault="002C55F2" w:rsidP="002C55F2">
      <w:pPr>
        <w:jc w:val="center"/>
      </w:pPr>
      <w:r w:rsidRPr="008770F5">
        <w:rPr>
          <w:noProof/>
          <w:lang w:val="en-US"/>
        </w:rPr>
        <w:drawing>
          <wp:inline distT="0" distB="0" distL="0" distR="0" wp14:anchorId="06823B91" wp14:editId="4D33F068">
            <wp:extent cx="1075055" cy="1075055"/>
            <wp:effectExtent l="0" t="0" r="0" b="0"/>
            <wp:docPr id="1" name="Picture 1" descr="Brands:NUTRICIA:PRIDE:01NUT0005-00 - Olvarit PR-aanpak:90. PR:Input Client:Arth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s:NUTRICIA:PRIDE:01NUT0005-00 - Olvarit PR-aanpak:90. PR:Input Client:Arthu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213" cy="1075213"/>
                    </a:xfrm>
                    <a:prstGeom prst="rect">
                      <a:avLst/>
                    </a:prstGeom>
                    <a:noFill/>
                    <a:ln>
                      <a:noFill/>
                    </a:ln>
                  </pic:spPr>
                </pic:pic>
              </a:graphicData>
            </a:graphic>
          </wp:inline>
        </w:drawing>
      </w:r>
    </w:p>
    <w:p w14:paraId="6CC79462" w14:textId="77777777" w:rsidR="002C55F2" w:rsidRPr="00540BAC" w:rsidRDefault="002C55F2" w:rsidP="002C55F2">
      <w:pPr>
        <w:jc w:val="center"/>
      </w:pPr>
    </w:p>
    <w:p w14:paraId="38DBA93F" w14:textId="0B7B72AF" w:rsidR="000A79DB" w:rsidRPr="00AF70C9" w:rsidRDefault="000E6BBE" w:rsidP="00EA2C08">
      <w:pPr>
        <w:jc w:val="both"/>
      </w:pPr>
      <w:r w:rsidRPr="00AF70C9">
        <w:rPr>
          <w:b/>
        </w:rPr>
        <w:t>Bruss</w:t>
      </w:r>
      <w:r w:rsidR="00050723" w:rsidRPr="00AF70C9">
        <w:rPr>
          <w:b/>
        </w:rPr>
        <w:t>el, 24 septemb</w:t>
      </w:r>
      <w:r w:rsidRPr="00AF70C9">
        <w:rPr>
          <w:b/>
        </w:rPr>
        <w:t>e</w:t>
      </w:r>
      <w:r w:rsidR="00050723" w:rsidRPr="00AF70C9">
        <w:rPr>
          <w:b/>
        </w:rPr>
        <w:t>r 2014</w:t>
      </w:r>
      <w:r w:rsidR="00050723" w:rsidRPr="00AF70C9">
        <w:t xml:space="preserve"> – </w:t>
      </w:r>
      <w:r w:rsidRPr="00AF70C9">
        <w:t>We weten het allemaal, de</w:t>
      </w:r>
      <w:r w:rsidR="00050723" w:rsidRPr="00AF70C9">
        <w:t xml:space="preserve"> g</w:t>
      </w:r>
      <w:r w:rsidRPr="00AF70C9">
        <w:t>e</w:t>
      </w:r>
      <w:r w:rsidR="00050723" w:rsidRPr="00AF70C9">
        <w:t>n</w:t>
      </w:r>
      <w:r w:rsidRPr="00AF70C9">
        <w:t>e</w:t>
      </w:r>
      <w:r w:rsidR="00050723" w:rsidRPr="00AF70C9">
        <w:t>rati</w:t>
      </w:r>
      <w:r w:rsidRPr="00AF70C9">
        <w:t>e</w:t>
      </w:r>
      <w:r w:rsidR="00050723" w:rsidRPr="00AF70C9">
        <w:t xml:space="preserve"> </w:t>
      </w:r>
      <w:r w:rsidR="002C55F2" w:rsidRPr="00AF70C9">
        <w:t>C(</w:t>
      </w:r>
      <w:proofErr w:type="spellStart"/>
      <w:r w:rsidR="00050723" w:rsidRPr="00AF70C9">
        <w:t>onnect</w:t>
      </w:r>
      <w:r w:rsidRPr="00AF70C9">
        <w:t>ed</w:t>
      </w:r>
      <w:proofErr w:type="spellEnd"/>
      <w:r w:rsidR="002C55F2" w:rsidRPr="00AF70C9">
        <w:t>)</w:t>
      </w:r>
      <w:r w:rsidR="00050723" w:rsidRPr="00AF70C9">
        <w:t xml:space="preserve"> </w:t>
      </w:r>
      <w:r w:rsidR="00B9787B" w:rsidRPr="00AF70C9">
        <w:t>zijn de volwassenen van morgen</w:t>
      </w:r>
      <w:r w:rsidR="00050723" w:rsidRPr="00AF70C9">
        <w:t xml:space="preserve">. </w:t>
      </w:r>
      <w:r w:rsidRPr="00AF70C9">
        <w:t xml:space="preserve">Onze </w:t>
      </w:r>
      <w:r w:rsidR="002D7932" w:rsidRPr="00AF70C9">
        <w:t xml:space="preserve">peuters en kleuters </w:t>
      </w:r>
      <w:r w:rsidRPr="00AF70C9">
        <w:t xml:space="preserve">tonen een groeiende belangstelling voor nieuwe </w:t>
      </w:r>
      <w:r w:rsidR="003C447A" w:rsidRPr="00AF70C9">
        <w:t>technologie</w:t>
      </w:r>
      <w:r w:rsidR="00C355E0">
        <w:t>, sommigen zijn</w:t>
      </w:r>
      <w:r w:rsidR="00197755">
        <w:t xml:space="preserve"> zelfs</w:t>
      </w:r>
      <w:r w:rsidR="00C355E0">
        <w:t xml:space="preserve"> gefascineerd door computerschermen, tablets en </w:t>
      </w:r>
      <w:proofErr w:type="spellStart"/>
      <w:r w:rsidR="00C355E0">
        <w:t>smartphones</w:t>
      </w:r>
      <w:proofErr w:type="spellEnd"/>
      <w:r w:rsidR="00C355E0">
        <w:t xml:space="preserve">. Uiteraard is het zeer belangrijk dat ouders erop toezien dat hun kleintjes een goede mix van activiteiten ondernemen en daar kunnen interactieve spelletjes deel van uitmaken. </w:t>
      </w:r>
      <w:r w:rsidR="00C270DA" w:rsidRPr="00AF70C9">
        <w:t xml:space="preserve">Maar waar vind je een innovatieve </w:t>
      </w:r>
      <w:r w:rsidR="00607530" w:rsidRPr="00AF70C9">
        <w:t>applicati</w:t>
      </w:r>
      <w:r w:rsidR="00C270DA" w:rsidRPr="00AF70C9">
        <w:t>e</w:t>
      </w:r>
      <w:r w:rsidR="00607530" w:rsidRPr="00AF70C9">
        <w:t xml:space="preserve"> </w:t>
      </w:r>
      <w:r w:rsidR="00C270DA" w:rsidRPr="00AF70C9">
        <w:t xml:space="preserve">waarmee verschillende </w:t>
      </w:r>
      <w:r w:rsidR="00B9787B" w:rsidRPr="00AF70C9">
        <w:t>vaardigheden</w:t>
      </w:r>
      <w:r w:rsidR="00C270DA" w:rsidRPr="00AF70C9">
        <w:t xml:space="preserve"> worden </w:t>
      </w:r>
      <w:r w:rsidR="002D2D6C">
        <w:t>gestimuleerd</w:t>
      </w:r>
      <w:r w:rsidR="006E61E7" w:rsidRPr="00AF70C9">
        <w:t>,</w:t>
      </w:r>
      <w:r w:rsidR="00607530" w:rsidRPr="00AF70C9">
        <w:t xml:space="preserve"> </w:t>
      </w:r>
      <w:r w:rsidR="00C270DA" w:rsidRPr="00AF70C9">
        <w:t>terwijl je kind leuke spelletjes speelt die aangepast zijn aan zijn of haar leeftijd</w:t>
      </w:r>
      <w:r w:rsidR="00607530" w:rsidRPr="00AF70C9">
        <w:t xml:space="preserve">? </w:t>
      </w:r>
    </w:p>
    <w:p w14:paraId="5DF89978" w14:textId="5ED1D475" w:rsidR="00607530" w:rsidRPr="00AF70C9" w:rsidRDefault="00C270DA" w:rsidP="00EA2C08">
      <w:pPr>
        <w:jc w:val="both"/>
      </w:pPr>
      <w:r w:rsidRPr="00AF70C9">
        <w:t xml:space="preserve">In de </w:t>
      </w:r>
      <w:proofErr w:type="spellStart"/>
      <w:r w:rsidR="00761DB3" w:rsidRPr="00AF70C9">
        <w:t>App</w:t>
      </w:r>
      <w:proofErr w:type="spellEnd"/>
      <w:r w:rsidR="00761DB3" w:rsidRPr="00AF70C9">
        <w:t xml:space="preserve"> store </w:t>
      </w:r>
      <w:r w:rsidRPr="00AF70C9">
        <w:t xml:space="preserve">en </w:t>
      </w:r>
      <w:r w:rsidR="00761DB3" w:rsidRPr="00AF70C9">
        <w:t>Google Play</w:t>
      </w:r>
      <w:r w:rsidR="00607530" w:rsidRPr="00AF70C9">
        <w:t xml:space="preserve"> </w:t>
      </w:r>
      <w:r w:rsidRPr="00AF70C9">
        <w:t xml:space="preserve">kun je </w:t>
      </w:r>
      <w:r w:rsidR="002D7932" w:rsidRPr="00AF70C9">
        <w:t xml:space="preserve">nu </w:t>
      </w:r>
      <w:r w:rsidRPr="00AF70C9">
        <w:t>gratis de app</w:t>
      </w:r>
      <w:r w:rsidR="00C502EE" w:rsidRPr="00AF70C9">
        <w:t>licatie</w:t>
      </w:r>
      <w:r w:rsidRPr="00AF70C9">
        <w:t xml:space="preserve"> ‘</w:t>
      </w:r>
      <w:r w:rsidR="00607530" w:rsidRPr="00AF70C9">
        <w:t>Arthur P</w:t>
      </w:r>
      <w:r w:rsidR="00761DB3" w:rsidRPr="00AF70C9">
        <w:t>lay</w:t>
      </w:r>
      <w:r w:rsidRPr="00AF70C9">
        <w:t>’ downloaden</w:t>
      </w:r>
      <w:r w:rsidR="00761DB3" w:rsidRPr="00AF70C9">
        <w:t xml:space="preserve">. Arthur </w:t>
      </w:r>
      <w:r w:rsidRPr="00AF70C9">
        <w:t xml:space="preserve">nodigt </w:t>
      </w:r>
      <w:r w:rsidR="00607530" w:rsidRPr="00AF70C9">
        <w:t>1</w:t>
      </w:r>
      <w:r w:rsidR="002D7932" w:rsidRPr="00AF70C9">
        <w:t>-</w:t>
      </w:r>
      <w:r w:rsidR="00607530" w:rsidRPr="00AF70C9">
        <w:t xml:space="preserve"> </w:t>
      </w:r>
      <w:r w:rsidRPr="00AF70C9">
        <w:t xml:space="preserve">tot </w:t>
      </w:r>
      <w:r w:rsidR="00607530" w:rsidRPr="00AF70C9">
        <w:t>5</w:t>
      </w:r>
      <w:r w:rsidR="002D7932" w:rsidRPr="00AF70C9">
        <w:t xml:space="preserve">-jarigen </w:t>
      </w:r>
      <w:r w:rsidRPr="00AF70C9">
        <w:t xml:space="preserve">uit om zijn </w:t>
      </w:r>
      <w:r w:rsidR="00F24F14" w:rsidRPr="00AF70C9">
        <w:t>levendige,</w:t>
      </w:r>
      <w:r w:rsidRPr="00AF70C9">
        <w:t xml:space="preserve"> interactieve wereld te verkennen en met hem 4 spelletjes te spelen</w:t>
      </w:r>
      <w:r w:rsidR="002D7932" w:rsidRPr="00AF70C9">
        <w:t xml:space="preserve">, aangepast aan hun leeftijd en </w:t>
      </w:r>
      <w:r w:rsidR="00607530" w:rsidRPr="00AF70C9">
        <w:t>niveau</w:t>
      </w:r>
      <w:r w:rsidR="00BB672A" w:rsidRPr="00AF70C9">
        <w:t xml:space="preserve">. </w:t>
      </w:r>
      <w:r w:rsidRPr="00AF70C9">
        <w:t xml:space="preserve">Het spel </w:t>
      </w:r>
      <w:r w:rsidR="002D2D6C">
        <w:t>ondersteunt</w:t>
      </w:r>
      <w:r w:rsidR="002D2D6C" w:rsidRPr="00AF70C9">
        <w:t xml:space="preserve"> </w:t>
      </w:r>
      <w:r w:rsidRPr="00AF70C9">
        <w:t>de ontwikkeling van het kind</w:t>
      </w:r>
      <w:r w:rsidR="00461744" w:rsidRPr="00AF70C9">
        <w:t xml:space="preserve">. </w:t>
      </w:r>
      <w:r w:rsidRPr="00AF70C9">
        <w:t xml:space="preserve">Zowel de fijne </w:t>
      </w:r>
      <w:r w:rsidR="00461744" w:rsidRPr="00AF70C9">
        <w:t>mot</w:t>
      </w:r>
      <w:r w:rsidRPr="00AF70C9">
        <w:t xml:space="preserve">oriek als </w:t>
      </w:r>
      <w:r w:rsidR="002D7932" w:rsidRPr="00AF70C9">
        <w:t xml:space="preserve">de </w:t>
      </w:r>
      <w:r w:rsidR="00461744" w:rsidRPr="00AF70C9">
        <w:t>cogniti</w:t>
      </w:r>
      <w:r w:rsidR="002D7932" w:rsidRPr="00AF70C9">
        <w:t>e</w:t>
      </w:r>
      <w:r w:rsidR="00461744" w:rsidRPr="00AF70C9">
        <w:t>ve</w:t>
      </w:r>
      <w:r w:rsidR="002D7932" w:rsidRPr="00AF70C9">
        <w:t xml:space="preserve"> vaardigheden</w:t>
      </w:r>
      <w:r w:rsidR="00461744" w:rsidRPr="00AF70C9">
        <w:t xml:space="preserve"> </w:t>
      </w:r>
      <w:r w:rsidRPr="00AF70C9">
        <w:t xml:space="preserve">worden </w:t>
      </w:r>
      <w:r w:rsidR="002D2D6C">
        <w:t>geoefend</w:t>
      </w:r>
      <w:r w:rsidR="00461744" w:rsidRPr="00AF70C9">
        <w:t>.</w:t>
      </w:r>
    </w:p>
    <w:p w14:paraId="25248AA7" w14:textId="77777777" w:rsidR="00607530" w:rsidRPr="00AF70C9" w:rsidRDefault="00761DB3" w:rsidP="00761DB3">
      <w:pPr>
        <w:jc w:val="center"/>
      </w:pPr>
      <w:r w:rsidRPr="008770F5">
        <w:rPr>
          <w:noProof/>
          <w:lang w:val="en-US"/>
        </w:rPr>
        <w:drawing>
          <wp:inline distT="0" distB="0" distL="0" distR="0" wp14:anchorId="5C9AB19A" wp14:editId="359C4965">
            <wp:extent cx="2827655" cy="2049858"/>
            <wp:effectExtent l="0" t="0" r="0" b="7620"/>
            <wp:docPr id="3" name="Picture 3" descr="Brands:NUTRICIA:PRIDE:01NUT0005-00 - Olvarit PR-aanpak:90. PR:Input Client:ipad+iphon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ds:NUTRICIA:PRIDE:01NUT0005-00 - Olvarit PR-aanpak:90. PR:Input Client:ipad+iphone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7655" cy="2049858"/>
                    </a:xfrm>
                    <a:prstGeom prst="rect">
                      <a:avLst/>
                    </a:prstGeom>
                    <a:noFill/>
                    <a:ln>
                      <a:noFill/>
                    </a:ln>
                  </pic:spPr>
                </pic:pic>
              </a:graphicData>
            </a:graphic>
          </wp:inline>
        </w:drawing>
      </w:r>
    </w:p>
    <w:p w14:paraId="05E7FE64" w14:textId="541B9218" w:rsidR="00761DB3" w:rsidRPr="00AF70C9" w:rsidRDefault="00761DB3" w:rsidP="00761DB3">
      <w:pPr>
        <w:jc w:val="center"/>
      </w:pPr>
    </w:p>
    <w:p w14:paraId="3064ED5D" w14:textId="77777777" w:rsidR="00495C1D" w:rsidRDefault="00495C1D" w:rsidP="00EA2C08">
      <w:pPr>
        <w:jc w:val="both"/>
        <w:rPr>
          <w:b/>
        </w:rPr>
      </w:pPr>
    </w:p>
    <w:p w14:paraId="2AF2E253" w14:textId="77777777" w:rsidR="00495C1D" w:rsidRDefault="00495C1D" w:rsidP="00EA2C08">
      <w:pPr>
        <w:jc w:val="both"/>
        <w:rPr>
          <w:b/>
        </w:rPr>
      </w:pPr>
    </w:p>
    <w:p w14:paraId="3016EE03" w14:textId="6FF0F6F5" w:rsidR="00607530" w:rsidRPr="00AF70C9" w:rsidRDefault="00C270DA" w:rsidP="00EA2C08">
      <w:pPr>
        <w:jc w:val="both"/>
        <w:rPr>
          <w:b/>
        </w:rPr>
      </w:pPr>
      <w:r w:rsidRPr="00540BAC">
        <w:rPr>
          <w:b/>
        </w:rPr>
        <w:lastRenderedPageBreak/>
        <w:t>4 leuke, educatieve spelle</w:t>
      </w:r>
      <w:r w:rsidR="00F24F14" w:rsidRPr="00540BAC">
        <w:rPr>
          <w:b/>
        </w:rPr>
        <w:t>tjes</w:t>
      </w:r>
      <w:r w:rsidRPr="00540BAC">
        <w:rPr>
          <w:b/>
        </w:rPr>
        <w:t xml:space="preserve"> om de wereld te verkennen</w:t>
      </w:r>
      <w:r w:rsidR="00566E96" w:rsidRPr="00AF70C9">
        <w:rPr>
          <w:b/>
        </w:rPr>
        <w:t>!</w:t>
      </w:r>
    </w:p>
    <w:p w14:paraId="4278E0A2" w14:textId="2B324EFC" w:rsidR="00C355E0" w:rsidRPr="00AF70C9" w:rsidRDefault="00C355E0" w:rsidP="00200CD4">
      <w:pPr>
        <w:jc w:val="both"/>
      </w:pPr>
      <w:r w:rsidRPr="00AF70C9">
        <w:t>Arthur</w:t>
      </w:r>
      <w:r>
        <w:t xml:space="preserve">, </w:t>
      </w:r>
      <w:r w:rsidRPr="00AF70C9">
        <w:t xml:space="preserve">het jongetje dat op de </w:t>
      </w:r>
      <w:proofErr w:type="spellStart"/>
      <w:r w:rsidRPr="00AF70C9">
        <w:t>Olvarit</w:t>
      </w:r>
      <w:proofErr w:type="spellEnd"/>
      <w:r w:rsidRPr="00AF70C9">
        <w:t>-producten voor kinderen vanaf 12 maanden is getekend</w:t>
      </w:r>
      <w:r>
        <w:t>, ontdekt in d</w:t>
      </w:r>
      <w:r w:rsidRPr="00AF70C9">
        <w:t xml:space="preserve">e </w:t>
      </w:r>
      <w:r>
        <w:t xml:space="preserve">interactieve </w:t>
      </w:r>
      <w:r w:rsidRPr="00AF70C9">
        <w:t xml:space="preserve">wereld van Arthur </w:t>
      </w:r>
      <w:r>
        <w:t>onder andere</w:t>
      </w:r>
      <w:r w:rsidRPr="00AF70C9">
        <w:t xml:space="preserve"> de dieren van de boerderij</w:t>
      </w:r>
      <w:r>
        <w:t xml:space="preserve"> en</w:t>
      </w:r>
      <w:r w:rsidRPr="00AF70C9">
        <w:t xml:space="preserve"> </w:t>
      </w:r>
      <w:r>
        <w:t xml:space="preserve">hij </w:t>
      </w:r>
      <w:r w:rsidRPr="00AF70C9">
        <w:t>schildert, fietst</w:t>
      </w:r>
      <w:r>
        <w:t xml:space="preserve"> en</w:t>
      </w:r>
      <w:r w:rsidRPr="00AF70C9">
        <w:t xml:space="preserve"> speelt in de zandbank</w:t>
      </w:r>
      <w:r>
        <w:t xml:space="preserve">. </w:t>
      </w:r>
      <w:r w:rsidR="00200CD4" w:rsidRPr="00AF70C9">
        <w:t xml:space="preserve">In de spelletjes </w:t>
      </w:r>
      <w:r w:rsidR="00200CD4">
        <w:t>spelen ook</w:t>
      </w:r>
      <w:r w:rsidR="00200CD4" w:rsidRPr="00AF70C9">
        <w:t xml:space="preserve"> fruit, groenten, enzovoort </w:t>
      </w:r>
      <w:r w:rsidR="00200CD4">
        <w:t>een prominente rol,</w:t>
      </w:r>
      <w:r w:rsidR="00200CD4" w:rsidRPr="00AF70C9">
        <w:t xml:space="preserve"> want het is belangrijk om goede voedingsgewoonten zo jong mogelijk aan te leren!</w:t>
      </w:r>
    </w:p>
    <w:p w14:paraId="465D0E71" w14:textId="77777777" w:rsidR="00C355E0" w:rsidRDefault="00C355E0" w:rsidP="00EA2C08">
      <w:pPr>
        <w:jc w:val="both"/>
      </w:pPr>
    </w:p>
    <w:p w14:paraId="6A782288" w14:textId="429FA791" w:rsidR="00200CD4" w:rsidRPr="00AF70C9" w:rsidRDefault="00F34FDB" w:rsidP="00200CD4">
      <w:pPr>
        <w:jc w:val="both"/>
      </w:pPr>
      <w:r w:rsidRPr="008770F5">
        <w:rPr>
          <w:noProof/>
          <w:lang w:val="en-US"/>
        </w:rPr>
        <w:drawing>
          <wp:anchor distT="0" distB="0" distL="114300" distR="114300" simplePos="0" relativeHeight="251658240" behindDoc="0" locked="0" layoutInCell="1" allowOverlap="1" wp14:anchorId="47B88979" wp14:editId="66E8A011">
            <wp:simplePos x="0" y="0"/>
            <wp:positionH relativeFrom="column">
              <wp:posOffset>3386455</wp:posOffset>
            </wp:positionH>
            <wp:positionV relativeFrom="paragraph">
              <wp:posOffset>18415</wp:posOffset>
            </wp:positionV>
            <wp:extent cx="1871345" cy="931545"/>
            <wp:effectExtent l="0" t="0" r="8255" b="8255"/>
            <wp:wrapTight wrapText="bothSides">
              <wp:wrapPolygon edited="0">
                <wp:start x="1466" y="0"/>
                <wp:lineTo x="0" y="1178"/>
                <wp:lineTo x="0" y="18847"/>
                <wp:lineTo x="293" y="21202"/>
                <wp:lineTo x="21402" y="21202"/>
                <wp:lineTo x="21402" y="589"/>
                <wp:lineTo x="19936" y="0"/>
                <wp:lineTo x="1466" y="0"/>
              </wp:wrapPolygon>
            </wp:wrapTight>
            <wp:docPr id="2" name="Picture 2" descr="Brands:NUTRICIA:PRIDE:01NUT0005-00 - Olvarit PR-aanpak:90. PR:Input Client:iphon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nds:NUTRICIA:PRIDE:01NUT0005-00 - Olvarit PR-aanpak:90. PR:Input Client:iphone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134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C270DA" w:rsidRPr="00AF70C9">
        <w:t xml:space="preserve">In de wereld van </w:t>
      </w:r>
      <w:r w:rsidR="00607530" w:rsidRPr="00AF70C9">
        <w:t>Arthur</w:t>
      </w:r>
      <w:r w:rsidR="00C270DA" w:rsidRPr="00AF70C9">
        <w:t xml:space="preserve"> is alles </w:t>
      </w:r>
      <w:r w:rsidR="00B9787B" w:rsidRPr="00AF70C9">
        <w:t>kleurrijk en speels. In het landschap zijn er interactieve elementen</w:t>
      </w:r>
      <w:r w:rsidR="00607530" w:rsidRPr="00AF70C9">
        <w:t xml:space="preserve">, </w:t>
      </w:r>
      <w:r w:rsidR="00B9787B" w:rsidRPr="00AF70C9">
        <w:t xml:space="preserve">die je met één klik </w:t>
      </w:r>
      <w:r w:rsidR="00F24F14" w:rsidRPr="00AF70C9">
        <w:t>in beweging brengt</w:t>
      </w:r>
      <w:r w:rsidR="00B9787B" w:rsidRPr="00AF70C9">
        <w:t>.</w:t>
      </w:r>
      <w:r w:rsidR="006E61E7" w:rsidRPr="00AF70C9">
        <w:t xml:space="preserve"> </w:t>
      </w:r>
      <w:r w:rsidR="00B9787B" w:rsidRPr="00AF70C9">
        <w:t xml:space="preserve">Bovendien zijn er geluidseffecten toegevoegd om de gehoorzin te </w:t>
      </w:r>
      <w:r w:rsidR="006E61E7" w:rsidRPr="00AF70C9">
        <w:t>stimuler</w:t>
      </w:r>
      <w:r w:rsidR="00B9787B" w:rsidRPr="00AF70C9">
        <w:t>en</w:t>
      </w:r>
      <w:r w:rsidR="00847C3F" w:rsidRPr="00AF70C9">
        <w:t xml:space="preserve">, </w:t>
      </w:r>
      <w:r w:rsidR="00B9787B" w:rsidRPr="00AF70C9">
        <w:t xml:space="preserve">alsook tal van </w:t>
      </w:r>
      <w:r w:rsidR="00847C3F" w:rsidRPr="00AF70C9">
        <w:t>animati</w:t>
      </w:r>
      <w:r w:rsidR="00B9787B" w:rsidRPr="00AF70C9">
        <w:t>e</w:t>
      </w:r>
      <w:r w:rsidR="00847C3F" w:rsidRPr="00AF70C9">
        <w:t>s</w:t>
      </w:r>
      <w:r w:rsidR="00607530" w:rsidRPr="00AF70C9">
        <w:t xml:space="preserve">. </w:t>
      </w:r>
      <w:r w:rsidR="00C270DA" w:rsidRPr="00AF70C9">
        <w:t>Wanneer het kind deze nieuwe wereld verkent, stelt</w:t>
      </w:r>
      <w:r w:rsidR="00461744" w:rsidRPr="00AF70C9">
        <w:t xml:space="preserve"> Arthur </w:t>
      </w:r>
      <w:r w:rsidR="00C270DA" w:rsidRPr="00AF70C9">
        <w:t>hem 4 leuke, educatieve spelle</w:t>
      </w:r>
      <w:r w:rsidR="00F24F14" w:rsidRPr="00AF70C9">
        <w:t>tjes</w:t>
      </w:r>
      <w:r w:rsidR="00C270DA" w:rsidRPr="00AF70C9">
        <w:t xml:space="preserve"> voor</w:t>
      </w:r>
      <w:r w:rsidR="00461744" w:rsidRPr="00AF70C9">
        <w:t xml:space="preserve">: </w:t>
      </w:r>
      <w:r w:rsidR="00C270DA" w:rsidRPr="00AF70C9">
        <w:t xml:space="preserve">een </w:t>
      </w:r>
      <w:r w:rsidR="00B9787B" w:rsidRPr="00AF70C9">
        <w:t>geheugenspel</w:t>
      </w:r>
      <w:r w:rsidR="00461744" w:rsidRPr="00AF70C9">
        <w:t xml:space="preserve">, </w:t>
      </w:r>
      <w:r w:rsidR="00C270DA" w:rsidRPr="00AF70C9">
        <w:t>ee</w:t>
      </w:r>
      <w:r w:rsidR="00461744" w:rsidRPr="00AF70C9">
        <w:t>n puzz</w:t>
      </w:r>
      <w:r w:rsidR="00C270DA" w:rsidRPr="00AF70C9">
        <w:t>e</w:t>
      </w:r>
      <w:r w:rsidR="00461744" w:rsidRPr="00AF70C9">
        <w:t xml:space="preserve">l, </w:t>
      </w:r>
      <w:r w:rsidR="00C270DA" w:rsidRPr="00AF70C9">
        <w:t xml:space="preserve">dierengeluiden en </w:t>
      </w:r>
      <w:r w:rsidR="00B9787B" w:rsidRPr="00AF70C9">
        <w:t>kleurtekeningen</w:t>
      </w:r>
      <w:r w:rsidR="00C270DA" w:rsidRPr="00AF70C9">
        <w:t>.</w:t>
      </w:r>
      <w:r w:rsidR="00566E96" w:rsidRPr="00AF70C9">
        <w:t xml:space="preserve"> </w:t>
      </w:r>
      <w:r w:rsidR="00C270DA" w:rsidRPr="00AF70C9">
        <w:t xml:space="preserve">Elk spel bestaat uit verschillende </w:t>
      </w:r>
      <w:r w:rsidR="00FA0DC0" w:rsidRPr="00AF70C9">
        <w:t>levels</w:t>
      </w:r>
      <w:r w:rsidR="006F2ECD" w:rsidRPr="00AF70C9">
        <w:t xml:space="preserve">: </w:t>
      </w:r>
      <w:r w:rsidR="00B9787B" w:rsidRPr="00AF70C9">
        <w:t xml:space="preserve">zo kan het kind zijn bewegingen leren te </w:t>
      </w:r>
      <w:r w:rsidR="006F2ECD" w:rsidRPr="00AF70C9">
        <w:t>co</w:t>
      </w:r>
      <w:r w:rsidR="00B9787B" w:rsidRPr="00AF70C9">
        <w:t>ö</w:t>
      </w:r>
      <w:r w:rsidR="006F2ECD" w:rsidRPr="00AF70C9">
        <w:t>rd</w:t>
      </w:r>
      <w:r w:rsidR="00B9787B" w:rsidRPr="00AF70C9">
        <w:t>i</w:t>
      </w:r>
      <w:r w:rsidR="006F2ECD" w:rsidRPr="00AF70C9">
        <w:t>ner</w:t>
      </w:r>
      <w:r w:rsidR="00B9787B" w:rsidRPr="00AF70C9">
        <w:t xml:space="preserve">en en zijn </w:t>
      </w:r>
      <w:r w:rsidR="006F2ECD" w:rsidRPr="00AF70C9">
        <w:t>concentrati</w:t>
      </w:r>
      <w:r w:rsidR="00B9787B" w:rsidRPr="00AF70C9">
        <w:t>e ontwikkelen</w:t>
      </w:r>
      <w:r w:rsidR="006F2ECD" w:rsidRPr="00AF70C9">
        <w:t>.</w:t>
      </w:r>
      <w:r w:rsidR="00200CD4" w:rsidRPr="00200CD4">
        <w:t xml:space="preserve"> </w:t>
      </w:r>
    </w:p>
    <w:p w14:paraId="7AB5BEF4" w14:textId="40C08998" w:rsidR="00607530" w:rsidRDefault="00607530" w:rsidP="00EA2C08">
      <w:pPr>
        <w:jc w:val="both"/>
      </w:pPr>
    </w:p>
    <w:p w14:paraId="2B6E2532" w14:textId="4C22B49F" w:rsidR="00200CD4" w:rsidRPr="00AF70C9" w:rsidRDefault="00200CD4" w:rsidP="00200CD4">
      <w:pPr>
        <w:jc w:val="both"/>
      </w:pPr>
      <w:r w:rsidRPr="00AF70C9">
        <w:t xml:space="preserve">Deze applicatie heeft </w:t>
      </w:r>
      <w:r>
        <w:t xml:space="preserve">dan ook </w:t>
      </w:r>
      <w:r w:rsidRPr="00AF70C9">
        <w:t xml:space="preserve">als doelstelling peuters en kleuters ertoe aan te zetten de wereld zelf te ontdekken en op hun eigen tempo te verkennen. </w:t>
      </w:r>
    </w:p>
    <w:p w14:paraId="6DB2A204" w14:textId="77777777" w:rsidR="00B451D9" w:rsidRPr="00AF70C9" w:rsidRDefault="00B451D9" w:rsidP="00EA2C08">
      <w:pPr>
        <w:jc w:val="both"/>
      </w:pPr>
    </w:p>
    <w:p w14:paraId="775BB70B" w14:textId="68A9BAFF" w:rsidR="003B5B5F" w:rsidRPr="00495C1D" w:rsidRDefault="00C775D7" w:rsidP="00EA2C08">
      <w:pPr>
        <w:jc w:val="both"/>
      </w:pPr>
      <w:r w:rsidRPr="00495C1D">
        <w:rPr>
          <w:rFonts w:ascii="Arial" w:hAnsi="Arial" w:cs="Arial"/>
          <w:color w:val="000000"/>
          <w:sz w:val="18"/>
          <w:szCs w:val="18"/>
          <w:lang w:val="nl-BE"/>
        </w:rPr>
        <w:t>‘</w:t>
      </w:r>
      <w:r w:rsidRPr="00495C1D">
        <w:t>Er bestaan veel goede apps die de cognitieve ontwikkeling van jonge kinderen kunnen stimuleren. En dat op hún niveau. Bovendien is een tablet een uitstekende multimediatool waar kinderen creatief mee aan de slag kunnen. De introductie van tablets op jonge leeftijd kan volgens mij wel degelijk een educatieve bijdrage leveren. Toch is het essentieel dat je het gebruik ervan in de tijd inperkt en er ouderlijk toezicht blijft. Buitenspelen is minstens even belangrijk.' legt Jo Tondeur, onderwijskundige van de Universiteit Gent uit. </w:t>
      </w:r>
    </w:p>
    <w:p w14:paraId="5277BAC0" w14:textId="77777777" w:rsidR="00C775D7" w:rsidRPr="00C775D7" w:rsidRDefault="00C775D7" w:rsidP="00EA2C08">
      <w:pPr>
        <w:jc w:val="both"/>
      </w:pPr>
    </w:p>
    <w:p w14:paraId="2072639D" w14:textId="5893F033" w:rsidR="00EA2C08" w:rsidRPr="00AF70C9" w:rsidRDefault="007A735F" w:rsidP="00EA2C08">
      <w:pPr>
        <w:jc w:val="both"/>
        <w:rPr>
          <w:b/>
        </w:rPr>
      </w:pPr>
      <w:r w:rsidRPr="00AF70C9">
        <w:rPr>
          <w:b/>
        </w:rPr>
        <w:t xml:space="preserve">Beloning voor </w:t>
      </w:r>
      <w:r w:rsidR="00EA2C08" w:rsidRPr="00AF70C9">
        <w:rPr>
          <w:b/>
        </w:rPr>
        <w:t>papa e</w:t>
      </w:r>
      <w:r w:rsidRPr="00AF70C9">
        <w:rPr>
          <w:b/>
        </w:rPr>
        <w:t>n</w:t>
      </w:r>
      <w:r w:rsidR="00EA2C08" w:rsidRPr="00AF70C9">
        <w:rPr>
          <w:b/>
        </w:rPr>
        <w:t xml:space="preserve"> mama</w:t>
      </w:r>
    </w:p>
    <w:p w14:paraId="23E00857" w14:textId="3ACB1017" w:rsidR="00EA2C08" w:rsidRDefault="00625D04" w:rsidP="00EA2C08">
      <w:pPr>
        <w:jc w:val="both"/>
      </w:pPr>
      <w:r w:rsidRPr="00625D04">
        <w:t>Het is heel simpel</w:t>
      </w:r>
      <w:r w:rsidR="00200CD4">
        <w:t xml:space="preserve"> om het spel op te starten</w:t>
      </w:r>
      <w:r w:rsidRPr="00625D04">
        <w:t xml:space="preserve">. Bij het inschrijven geeft de mama of papa de voornaam en leeftijd van het kind in, de Arthur spelletjes passen zich dan automatisch aan </w:t>
      </w:r>
      <w:r w:rsidR="00C355E0">
        <w:t>dat</w:t>
      </w:r>
      <w:r w:rsidR="00C355E0" w:rsidRPr="00625D04">
        <w:t xml:space="preserve"> </w:t>
      </w:r>
      <w:r w:rsidRPr="00625D04">
        <w:t>niveau</w:t>
      </w:r>
      <w:r w:rsidR="00C355E0">
        <w:t xml:space="preserve"> aan</w:t>
      </w:r>
      <w:r w:rsidRPr="00625D04">
        <w:t>.</w:t>
      </w:r>
    </w:p>
    <w:p w14:paraId="38D6AD0D" w14:textId="77777777" w:rsidR="00625D04" w:rsidRPr="00AF70C9" w:rsidRDefault="00625D04" w:rsidP="00EA2C08">
      <w:pPr>
        <w:jc w:val="both"/>
      </w:pPr>
    </w:p>
    <w:p w14:paraId="64ACA980" w14:textId="0A9FFC5A" w:rsidR="00EA2C08" w:rsidRPr="00AF70C9" w:rsidRDefault="00E174F3" w:rsidP="00EA2C08">
      <w:pPr>
        <w:jc w:val="both"/>
      </w:pPr>
      <w:r w:rsidRPr="00AF70C9">
        <w:t>Om de prestaties van de kleine spruit te belonen, worden</w:t>
      </w:r>
      <w:r w:rsidR="00EA2C08" w:rsidRPr="00AF70C9">
        <w:t xml:space="preserve"> </w:t>
      </w:r>
      <w:r w:rsidRPr="00AF70C9">
        <w:t xml:space="preserve">per </w:t>
      </w:r>
      <w:r w:rsidR="00BB6167" w:rsidRPr="00AF70C9">
        <w:t xml:space="preserve">e-mail </w:t>
      </w:r>
      <w:r w:rsidR="007A735F" w:rsidRPr="00AF70C9">
        <w:t xml:space="preserve">kortingsbonnen </w:t>
      </w:r>
      <w:r w:rsidRPr="00AF70C9">
        <w:t>verstuurd</w:t>
      </w:r>
      <w:r w:rsidR="00C355E0">
        <w:t xml:space="preserve"> naar de ouders,</w:t>
      </w:r>
      <w:r w:rsidRPr="00AF70C9">
        <w:t xml:space="preserve"> om </w:t>
      </w:r>
      <w:r w:rsidR="00C355E0">
        <w:t xml:space="preserve">zo ook </w:t>
      </w:r>
      <w:r w:rsidRPr="00AF70C9">
        <w:t xml:space="preserve">de </w:t>
      </w:r>
      <w:proofErr w:type="spellStart"/>
      <w:r w:rsidR="002C55F2" w:rsidRPr="00AF70C9">
        <w:t>Olvarit</w:t>
      </w:r>
      <w:proofErr w:type="spellEnd"/>
      <w:r w:rsidRPr="00AF70C9">
        <w:t>-producten te ontdekken</w:t>
      </w:r>
      <w:r w:rsidR="00EA2C08" w:rsidRPr="00AF70C9">
        <w:t xml:space="preserve">. </w:t>
      </w:r>
    </w:p>
    <w:p w14:paraId="4EEF80AC" w14:textId="77777777" w:rsidR="00EA2C08" w:rsidRPr="00AF70C9" w:rsidRDefault="00EA2C08" w:rsidP="00EA2C08">
      <w:pPr>
        <w:jc w:val="both"/>
      </w:pPr>
    </w:p>
    <w:p w14:paraId="552812E9" w14:textId="1001E46C" w:rsidR="00EA2C08" w:rsidRPr="00AF70C9" w:rsidRDefault="00E174F3" w:rsidP="00EA2C08">
      <w:pPr>
        <w:jc w:val="both"/>
      </w:pPr>
      <w:r w:rsidRPr="00AF70C9">
        <w:t xml:space="preserve">Deze </w:t>
      </w:r>
      <w:proofErr w:type="spellStart"/>
      <w:r w:rsidRPr="00AF70C9">
        <w:t>app</w:t>
      </w:r>
      <w:proofErr w:type="spellEnd"/>
      <w:r w:rsidRPr="00AF70C9">
        <w:t xml:space="preserve"> is gratis beschikbaar in de </w:t>
      </w:r>
      <w:proofErr w:type="spellStart"/>
      <w:r w:rsidR="00EA2C08" w:rsidRPr="00AF70C9">
        <w:t>App</w:t>
      </w:r>
      <w:proofErr w:type="spellEnd"/>
      <w:r w:rsidR="00EA2C08" w:rsidRPr="00AF70C9">
        <w:t xml:space="preserve"> Store </w:t>
      </w:r>
      <w:r w:rsidRPr="00AF70C9">
        <w:t xml:space="preserve">en </w:t>
      </w:r>
      <w:r w:rsidR="00EA2C08" w:rsidRPr="00AF70C9">
        <w:t xml:space="preserve">Google Play. </w:t>
      </w:r>
      <w:r w:rsidRPr="00AF70C9">
        <w:t xml:space="preserve">Voor meer informatie, surf naar </w:t>
      </w:r>
      <w:r w:rsidR="00566E96" w:rsidRPr="00F34FDB">
        <w:t>http://www.nutriciababy.be/FR/Nos-Produits/Olvarit/enfant-explore-decouvre/Pages/application.aspx</w:t>
      </w:r>
    </w:p>
    <w:p w14:paraId="7D6A58F8" w14:textId="77777777" w:rsidR="00761DB3" w:rsidRPr="00AF70C9" w:rsidRDefault="00761DB3" w:rsidP="00EA2C08">
      <w:pPr>
        <w:jc w:val="both"/>
      </w:pPr>
    </w:p>
    <w:p w14:paraId="05324C4A" w14:textId="349278C9" w:rsidR="003D18DA" w:rsidRPr="00001B67" w:rsidRDefault="003D18DA" w:rsidP="003D18DA">
      <w:pPr>
        <w:pStyle w:val="Normal1"/>
        <w:jc w:val="both"/>
        <w:rPr>
          <w:lang w:val="nl-NL"/>
        </w:rPr>
      </w:pPr>
      <w:r w:rsidRPr="00001B67">
        <w:rPr>
          <w:b/>
          <w:lang w:val="nl-NL"/>
        </w:rPr>
        <w:t xml:space="preserve">Over </w:t>
      </w:r>
      <w:proofErr w:type="spellStart"/>
      <w:r>
        <w:rPr>
          <w:b/>
          <w:lang w:val="nl-NL"/>
        </w:rPr>
        <w:t>Olvarit</w:t>
      </w:r>
      <w:proofErr w:type="spellEnd"/>
    </w:p>
    <w:p w14:paraId="75A55F3D" w14:textId="77777777" w:rsidR="003D18DA" w:rsidRPr="00001B67" w:rsidRDefault="003D18DA" w:rsidP="003D18DA">
      <w:pPr>
        <w:pStyle w:val="Normal1"/>
        <w:jc w:val="both"/>
        <w:rPr>
          <w:lang w:val="nl-NL"/>
        </w:rPr>
      </w:pPr>
      <w:r w:rsidRPr="00001B67">
        <w:rPr>
          <w:lang w:val="nl-NL"/>
        </w:rPr>
        <w:t xml:space="preserve">Nutricia is met de merken </w:t>
      </w:r>
      <w:proofErr w:type="spellStart"/>
      <w:r w:rsidRPr="00001B67">
        <w:rPr>
          <w:lang w:val="nl-NL"/>
        </w:rPr>
        <w:t>Nutrilon</w:t>
      </w:r>
      <w:proofErr w:type="spellEnd"/>
      <w:r w:rsidRPr="00001B67">
        <w:rPr>
          <w:lang w:val="nl-NL"/>
        </w:rPr>
        <w:t xml:space="preserve"> en </w:t>
      </w:r>
      <w:proofErr w:type="spellStart"/>
      <w:r w:rsidRPr="00001B67">
        <w:rPr>
          <w:lang w:val="nl-NL"/>
        </w:rPr>
        <w:t>Olvarit</w:t>
      </w:r>
      <w:proofErr w:type="spellEnd"/>
      <w:r w:rsidRPr="00001B67">
        <w:rPr>
          <w:lang w:val="nl-NL"/>
        </w:rPr>
        <w:t xml:space="preserve"> al meer dan 100 jaar actief op het gebied van baby- en kindervoeding, en is uitgegroeid tot marktleider in dit segment. De doelstelling van Nutricia is bij te dragen aan een gezonde groei en ontwikkeling van kinderen van 0 tot 36 maand</w:t>
      </w:r>
      <w:bookmarkStart w:id="0" w:name="_GoBack"/>
      <w:bookmarkEnd w:id="0"/>
      <w:r w:rsidRPr="00001B67">
        <w:rPr>
          <w:lang w:val="nl-NL"/>
        </w:rPr>
        <w:t xml:space="preserve">en. De Nutricia </w:t>
      </w:r>
      <w:proofErr w:type="spellStart"/>
      <w:r w:rsidRPr="00001B67">
        <w:rPr>
          <w:lang w:val="nl-NL"/>
        </w:rPr>
        <w:t>voedingskundigen</w:t>
      </w:r>
      <w:proofErr w:type="spellEnd"/>
      <w:r w:rsidRPr="00001B67">
        <w:rPr>
          <w:lang w:val="nl-NL"/>
        </w:rPr>
        <w:t xml:space="preserve"> geven ouders en professionals iedere werkdag praktische voedingskundige </w:t>
      </w:r>
      <w:r w:rsidRPr="00001B67">
        <w:rPr>
          <w:lang w:val="nl-NL"/>
        </w:rPr>
        <w:lastRenderedPageBreak/>
        <w:t>adviezen via het gratis telefoonnummer 0800-16685 of www.nutriciababy.be. Door continu te bouwen aan haar kennis heeft Nutricia een breed aanbod van producten gerealiseerd, afgestemd op de specifieke behoeften van ieder kind, in elke ontwikkelingsfase.</w:t>
      </w:r>
    </w:p>
    <w:p w14:paraId="6F5E4AEA" w14:textId="77777777" w:rsidR="00E174F3" w:rsidRPr="00AF70C9" w:rsidRDefault="00E174F3" w:rsidP="00E174F3">
      <w:pPr>
        <w:jc w:val="both"/>
        <w:rPr>
          <w:b/>
        </w:rPr>
      </w:pPr>
    </w:p>
    <w:p w14:paraId="5E45D832" w14:textId="77777777" w:rsidR="00E174F3" w:rsidRPr="00AF70C9" w:rsidRDefault="00E174F3" w:rsidP="00E174F3">
      <w:pPr>
        <w:jc w:val="both"/>
        <w:rPr>
          <w:b/>
        </w:rPr>
      </w:pPr>
      <w:r w:rsidRPr="00AF70C9">
        <w:rPr>
          <w:b/>
        </w:rPr>
        <w:t xml:space="preserve">Voor meer informatie over dit persbericht, contacteer: </w:t>
      </w:r>
    </w:p>
    <w:p w14:paraId="1343A114" w14:textId="3883D9D2" w:rsidR="00761DB3" w:rsidRPr="00C775D7" w:rsidRDefault="00761DB3" w:rsidP="00E174F3">
      <w:pPr>
        <w:jc w:val="both"/>
        <w:rPr>
          <w:lang w:val="fr-BE"/>
        </w:rPr>
      </w:pPr>
      <w:r w:rsidRPr="00C775D7">
        <w:rPr>
          <w:lang w:val="fr-BE"/>
        </w:rPr>
        <w:t xml:space="preserve">Héloïse Richard </w:t>
      </w:r>
    </w:p>
    <w:p w14:paraId="2487403A" w14:textId="77777777" w:rsidR="00761DB3" w:rsidRPr="00C775D7" w:rsidRDefault="003D18DA" w:rsidP="00EA2C08">
      <w:pPr>
        <w:jc w:val="both"/>
        <w:rPr>
          <w:lang w:val="fr-BE"/>
        </w:rPr>
      </w:pPr>
      <w:hyperlink r:id="rId12" w:history="1">
        <w:r w:rsidR="00761DB3" w:rsidRPr="00C775D7">
          <w:rPr>
            <w:rStyle w:val="Hyperlink"/>
            <w:lang w:val="fr-BE"/>
          </w:rPr>
          <w:t>Heloise.richard@pr-ide.be</w:t>
        </w:r>
      </w:hyperlink>
    </w:p>
    <w:p w14:paraId="73B7C13E" w14:textId="77777777" w:rsidR="00761DB3" w:rsidRPr="00AF70C9" w:rsidRDefault="00761DB3" w:rsidP="00EA2C08">
      <w:pPr>
        <w:jc w:val="both"/>
      </w:pPr>
      <w:r w:rsidRPr="00AF70C9">
        <w:t xml:space="preserve">0474 67 77 56 </w:t>
      </w:r>
    </w:p>
    <w:p w14:paraId="4CE17915" w14:textId="77777777" w:rsidR="00461744" w:rsidRPr="00AF70C9" w:rsidRDefault="00461744" w:rsidP="00495C1D">
      <w:pPr>
        <w:jc w:val="both"/>
      </w:pPr>
    </w:p>
    <w:p w14:paraId="00EEEDE1" w14:textId="77777777" w:rsidR="00461744" w:rsidRPr="00AF70C9" w:rsidRDefault="00461744" w:rsidP="00050723"/>
    <w:p w14:paraId="69287CA5" w14:textId="77777777" w:rsidR="00B829B7" w:rsidRPr="00AF70C9" w:rsidRDefault="00B829B7"/>
    <w:p w14:paraId="5142B0B7" w14:textId="77777777" w:rsidR="00B829B7" w:rsidRPr="00AF70C9" w:rsidRDefault="00B829B7"/>
    <w:sectPr w:rsidR="00B829B7" w:rsidRPr="00AF70C9" w:rsidSect="006C183C">
      <w:head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270142" w14:textId="77777777" w:rsidR="00495C1D" w:rsidRDefault="00495C1D" w:rsidP="00BE5E94">
      <w:r>
        <w:separator/>
      </w:r>
    </w:p>
  </w:endnote>
  <w:endnote w:type="continuationSeparator" w:id="0">
    <w:p w14:paraId="63EB2BD7" w14:textId="77777777" w:rsidR="00495C1D" w:rsidRDefault="00495C1D" w:rsidP="00BE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A37479" w14:textId="77777777" w:rsidR="00495C1D" w:rsidRDefault="00495C1D" w:rsidP="00BE5E94">
      <w:r>
        <w:separator/>
      </w:r>
    </w:p>
  </w:footnote>
  <w:footnote w:type="continuationSeparator" w:id="0">
    <w:p w14:paraId="2F9AF578" w14:textId="77777777" w:rsidR="00495C1D" w:rsidRDefault="00495C1D" w:rsidP="00BE5E9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75E45" w14:textId="77777777" w:rsidR="00495C1D" w:rsidRDefault="00495C1D">
    <w:pPr>
      <w:pStyle w:val="Header"/>
    </w:pPr>
    <w:r>
      <w:rPr>
        <w:noProof/>
        <w:lang w:val="en-US"/>
      </w:rPr>
      <w:drawing>
        <wp:inline distT="0" distB="0" distL="0" distR="0" wp14:anchorId="1163F1A4" wp14:editId="4239CA77">
          <wp:extent cx="928132" cy="649245"/>
          <wp:effectExtent l="0" t="0" r="1206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6 at 16.52.28.png"/>
                  <pic:cNvPicPr/>
                </pic:nvPicPr>
                <pic:blipFill>
                  <a:blip r:embed="rId1">
                    <a:extLst>
                      <a:ext uri="{28A0092B-C50C-407E-A947-70E740481C1C}">
                        <a14:useLocalDpi xmlns:a14="http://schemas.microsoft.com/office/drawing/2010/main" val="0"/>
                      </a:ext>
                    </a:extLst>
                  </a:blip>
                  <a:stretch>
                    <a:fillRect/>
                  </a:stretch>
                </pic:blipFill>
                <pic:spPr>
                  <a:xfrm>
                    <a:off x="0" y="0"/>
                    <a:ext cx="928506" cy="64950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034D9"/>
    <w:multiLevelType w:val="hybridMultilevel"/>
    <w:tmpl w:val="47DC2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9B7"/>
    <w:rsid w:val="00046FC0"/>
    <w:rsid w:val="00050723"/>
    <w:rsid w:val="00065C88"/>
    <w:rsid w:val="000A79DB"/>
    <w:rsid w:val="000B060A"/>
    <w:rsid w:val="000E6BBE"/>
    <w:rsid w:val="00145B1D"/>
    <w:rsid w:val="00165F66"/>
    <w:rsid w:val="00197755"/>
    <w:rsid w:val="00200CD4"/>
    <w:rsid w:val="002320F6"/>
    <w:rsid w:val="00274E02"/>
    <w:rsid w:val="00294F03"/>
    <w:rsid w:val="002A3241"/>
    <w:rsid w:val="002C55F2"/>
    <w:rsid w:val="002D2D6C"/>
    <w:rsid w:val="002D7932"/>
    <w:rsid w:val="003B5B5F"/>
    <w:rsid w:val="003C447A"/>
    <w:rsid w:val="003D18DA"/>
    <w:rsid w:val="00461744"/>
    <w:rsid w:val="00495C1D"/>
    <w:rsid w:val="00535B8A"/>
    <w:rsid w:val="00540BAC"/>
    <w:rsid w:val="00566E96"/>
    <w:rsid w:val="005C307A"/>
    <w:rsid w:val="005D2827"/>
    <w:rsid w:val="00607530"/>
    <w:rsid w:val="00625D04"/>
    <w:rsid w:val="00650F72"/>
    <w:rsid w:val="00682FC6"/>
    <w:rsid w:val="006C183C"/>
    <w:rsid w:val="006E61E7"/>
    <w:rsid w:val="006F2ECD"/>
    <w:rsid w:val="00761DB3"/>
    <w:rsid w:val="007A735F"/>
    <w:rsid w:val="008304F5"/>
    <w:rsid w:val="00847C3F"/>
    <w:rsid w:val="008549E1"/>
    <w:rsid w:val="008770F5"/>
    <w:rsid w:val="00906151"/>
    <w:rsid w:val="009632CA"/>
    <w:rsid w:val="00AB5600"/>
    <w:rsid w:val="00AF70C9"/>
    <w:rsid w:val="00B451D9"/>
    <w:rsid w:val="00B829B7"/>
    <w:rsid w:val="00B909B8"/>
    <w:rsid w:val="00B9787B"/>
    <w:rsid w:val="00BA2260"/>
    <w:rsid w:val="00BB6167"/>
    <w:rsid w:val="00BB672A"/>
    <w:rsid w:val="00BD55F0"/>
    <w:rsid w:val="00BE5E94"/>
    <w:rsid w:val="00C15D4D"/>
    <w:rsid w:val="00C270DA"/>
    <w:rsid w:val="00C355E0"/>
    <w:rsid w:val="00C502EE"/>
    <w:rsid w:val="00C775D7"/>
    <w:rsid w:val="00DA0FC7"/>
    <w:rsid w:val="00E174F3"/>
    <w:rsid w:val="00EA2C08"/>
    <w:rsid w:val="00EE1A41"/>
    <w:rsid w:val="00EF37A2"/>
    <w:rsid w:val="00F14BEF"/>
    <w:rsid w:val="00F24F14"/>
    <w:rsid w:val="00F34FDB"/>
    <w:rsid w:val="00F41C5C"/>
    <w:rsid w:val="00F80D22"/>
    <w:rsid w:val="00FA0DC0"/>
    <w:rsid w:val="00FB3E77"/>
    <w:rsid w:val="00FD13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076F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29B7"/>
    <w:pPr>
      <w:ind w:left="720"/>
      <w:contextualSpacing/>
    </w:pPr>
  </w:style>
  <w:style w:type="character" w:styleId="Hyperlink">
    <w:name w:val="Hyperlink"/>
    <w:basedOn w:val="DefaultParagraphFont"/>
    <w:uiPriority w:val="99"/>
    <w:unhideWhenUsed/>
    <w:rsid w:val="00761DB3"/>
    <w:rPr>
      <w:color w:val="0000FF" w:themeColor="hyperlink"/>
      <w:u w:val="single"/>
    </w:rPr>
  </w:style>
  <w:style w:type="paragraph" w:styleId="BalloonText">
    <w:name w:val="Balloon Text"/>
    <w:basedOn w:val="Normal"/>
    <w:link w:val="BalloonTextChar"/>
    <w:uiPriority w:val="99"/>
    <w:semiHidden/>
    <w:unhideWhenUsed/>
    <w:rsid w:val="00761D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1DB3"/>
    <w:rPr>
      <w:rFonts w:ascii="Lucida Grande" w:hAnsi="Lucida Grande" w:cs="Lucida Grande"/>
      <w:sz w:val="18"/>
      <w:szCs w:val="18"/>
      <w:lang w:val="fr-FR"/>
    </w:rPr>
  </w:style>
  <w:style w:type="paragraph" w:styleId="Header">
    <w:name w:val="header"/>
    <w:basedOn w:val="Normal"/>
    <w:link w:val="HeaderChar"/>
    <w:uiPriority w:val="99"/>
    <w:unhideWhenUsed/>
    <w:rsid w:val="00BE5E94"/>
    <w:pPr>
      <w:tabs>
        <w:tab w:val="center" w:pos="4320"/>
        <w:tab w:val="right" w:pos="8640"/>
      </w:tabs>
    </w:pPr>
  </w:style>
  <w:style w:type="character" w:customStyle="1" w:styleId="HeaderChar">
    <w:name w:val="Header Char"/>
    <w:basedOn w:val="DefaultParagraphFont"/>
    <w:link w:val="Header"/>
    <w:uiPriority w:val="99"/>
    <w:rsid w:val="00BE5E94"/>
    <w:rPr>
      <w:lang w:val="fr-FR"/>
    </w:rPr>
  </w:style>
  <w:style w:type="paragraph" w:styleId="Footer">
    <w:name w:val="footer"/>
    <w:basedOn w:val="Normal"/>
    <w:link w:val="FooterChar"/>
    <w:uiPriority w:val="99"/>
    <w:unhideWhenUsed/>
    <w:rsid w:val="00BE5E94"/>
    <w:pPr>
      <w:tabs>
        <w:tab w:val="center" w:pos="4320"/>
        <w:tab w:val="right" w:pos="8640"/>
      </w:tabs>
    </w:pPr>
  </w:style>
  <w:style w:type="character" w:customStyle="1" w:styleId="FooterChar">
    <w:name w:val="Footer Char"/>
    <w:basedOn w:val="DefaultParagraphFont"/>
    <w:link w:val="Footer"/>
    <w:uiPriority w:val="99"/>
    <w:rsid w:val="00BE5E94"/>
    <w:rPr>
      <w:lang w:val="fr-FR"/>
    </w:rPr>
  </w:style>
  <w:style w:type="character" w:styleId="CommentReference">
    <w:name w:val="annotation reference"/>
    <w:basedOn w:val="DefaultParagraphFont"/>
    <w:uiPriority w:val="99"/>
    <w:semiHidden/>
    <w:unhideWhenUsed/>
    <w:rsid w:val="00DA0FC7"/>
    <w:rPr>
      <w:sz w:val="16"/>
      <w:szCs w:val="16"/>
    </w:rPr>
  </w:style>
  <w:style w:type="paragraph" w:styleId="CommentText">
    <w:name w:val="annotation text"/>
    <w:basedOn w:val="Normal"/>
    <w:link w:val="CommentTextChar"/>
    <w:uiPriority w:val="99"/>
    <w:semiHidden/>
    <w:unhideWhenUsed/>
    <w:rsid w:val="00DA0FC7"/>
    <w:rPr>
      <w:sz w:val="20"/>
      <w:szCs w:val="20"/>
    </w:rPr>
  </w:style>
  <w:style w:type="character" w:customStyle="1" w:styleId="CommentTextChar">
    <w:name w:val="Comment Text Char"/>
    <w:basedOn w:val="DefaultParagraphFont"/>
    <w:link w:val="CommentText"/>
    <w:uiPriority w:val="99"/>
    <w:semiHidden/>
    <w:rsid w:val="00DA0FC7"/>
    <w:rPr>
      <w:sz w:val="20"/>
      <w:szCs w:val="20"/>
      <w:lang w:val="fr-FR"/>
    </w:rPr>
  </w:style>
  <w:style w:type="paragraph" w:styleId="CommentSubject">
    <w:name w:val="annotation subject"/>
    <w:basedOn w:val="CommentText"/>
    <w:next w:val="CommentText"/>
    <w:link w:val="CommentSubjectChar"/>
    <w:uiPriority w:val="99"/>
    <w:semiHidden/>
    <w:unhideWhenUsed/>
    <w:rsid w:val="00DA0FC7"/>
    <w:rPr>
      <w:b/>
      <w:bCs/>
    </w:rPr>
  </w:style>
  <w:style w:type="character" w:customStyle="1" w:styleId="CommentSubjectChar">
    <w:name w:val="Comment Subject Char"/>
    <w:basedOn w:val="CommentTextChar"/>
    <w:link w:val="CommentSubject"/>
    <w:uiPriority w:val="99"/>
    <w:semiHidden/>
    <w:rsid w:val="00DA0FC7"/>
    <w:rPr>
      <w:b/>
      <w:bCs/>
      <w:sz w:val="20"/>
      <w:szCs w:val="20"/>
      <w:lang w:val="fr-FR"/>
    </w:rPr>
  </w:style>
  <w:style w:type="paragraph" w:styleId="FootnoteText">
    <w:name w:val="footnote text"/>
    <w:basedOn w:val="Normal"/>
    <w:link w:val="FootnoteTextChar"/>
    <w:uiPriority w:val="99"/>
    <w:unhideWhenUsed/>
    <w:rsid w:val="00540BAC"/>
  </w:style>
  <w:style w:type="character" w:customStyle="1" w:styleId="FootnoteTextChar">
    <w:name w:val="Footnote Text Char"/>
    <w:basedOn w:val="DefaultParagraphFont"/>
    <w:link w:val="FootnoteText"/>
    <w:uiPriority w:val="99"/>
    <w:rsid w:val="00540BAC"/>
    <w:rPr>
      <w:lang w:val="nl-NL"/>
    </w:rPr>
  </w:style>
  <w:style w:type="character" w:styleId="FootnoteReference">
    <w:name w:val="footnote reference"/>
    <w:basedOn w:val="DefaultParagraphFont"/>
    <w:uiPriority w:val="99"/>
    <w:unhideWhenUsed/>
    <w:rsid w:val="00540BAC"/>
    <w:rPr>
      <w:vertAlign w:val="superscript"/>
    </w:rPr>
  </w:style>
  <w:style w:type="paragraph" w:styleId="Revision">
    <w:name w:val="Revision"/>
    <w:hidden/>
    <w:uiPriority w:val="99"/>
    <w:semiHidden/>
    <w:rsid w:val="005D2827"/>
    <w:rPr>
      <w:lang w:val="nl-NL"/>
    </w:rPr>
  </w:style>
  <w:style w:type="paragraph" w:customStyle="1" w:styleId="Normal1">
    <w:name w:val="Normal1"/>
    <w:rsid w:val="003D18DA"/>
    <w:rPr>
      <w:rFonts w:ascii="Cambria" w:eastAsia="Cambria" w:hAnsi="Cambria" w:cs="Cambria"/>
      <w:color w:val="00000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29B7"/>
    <w:pPr>
      <w:ind w:left="720"/>
      <w:contextualSpacing/>
    </w:pPr>
  </w:style>
  <w:style w:type="character" w:styleId="Hyperlink">
    <w:name w:val="Hyperlink"/>
    <w:basedOn w:val="DefaultParagraphFont"/>
    <w:uiPriority w:val="99"/>
    <w:unhideWhenUsed/>
    <w:rsid w:val="00761DB3"/>
    <w:rPr>
      <w:color w:val="0000FF" w:themeColor="hyperlink"/>
      <w:u w:val="single"/>
    </w:rPr>
  </w:style>
  <w:style w:type="paragraph" w:styleId="BalloonText">
    <w:name w:val="Balloon Text"/>
    <w:basedOn w:val="Normal"/>
    <w:link w:val="BalloonTextChar"/>
    <w:uiPriority w:val="99"/>
    <w:semiHidden/>
    <w:unhideWhenUsed/>
    <w:rsid w:val="00761D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1DB3"/>
    <w:rPr>
      <w:rFonts w:ascii="Lucida Grande" w:hAnsi="Lucida Grande" w:cs="Lucida Grande"/>
      <w:sz w:val="18"/>
      <w:szCs w:val="18"/>
      <w:lang w:val="fr-FR"/>
    </w:rPr>
  </w:style>
  <w:style w:type="paragraph" w:styleId="Header">
    <w:name w:val="header"/>
    <w:basedOn w:val="Normal"/>
    <w:link w:val="HeaderChar"/>
    <w:uiPriority w:val="99"/>
    <w:unhideWhenUsed/>
    <w:rsid w:val="00BE5E94"/>
    <w:pPr>
      <w:tabs>
        <w:tab w:val="center" w:pos="4320"/>
        <w:tab w:val="right" w:pos="8640"/>
      </w:tabs>
    </w:pPr>
  </w:style>
  <w:style w:type="character" w:customStyle="1" w:styleId="HeaderChar">
    <w:name w:val="Header Char"/>
    <w:basedOn w:val="DefaultParagraphFont"/>
    <w:link w:val="Header"/>
    <w:uiPriority w:val="99"/>
    <w:rsid w:val="00BE5E94"/>
    <w:rPr>
      <w:lang w:val="fr-FR"/>
    </w:rPr>
  </w:style>
  <w:style w:type="paragraph" w:styleId="Footer">
    <w:name w:val="footer"/>
    <w:basedOn w:val="Normal"/>
    <w:link w:val="FooterChar"/>
    <w:uiPriority w:val="99"/>
    <w:unhideWhenUsed/>
    <w:rsid w:val="00BE5E94"/>
    <w:pPr>
      <w:tabs>
        <w:tab w:val="center" w:pos="4320"/>
        <w:tab w:val="right" w:pos="8640"/>
      </w:tabs>
    </w:pPr>
  </w:style>
  <w:style w:type="character" w:customStyle="1" w:styleId="FooterChar">
    <w:name w:val="Footer Char"/>
    <w:basedOn w:val="DefaultParagraphFont"/>
    <w:link w:val="Footer"/>
    <w:uiPriority w:val="99"/>
    <w:rsid w:val="00BE5E94"/>
    <w:rPr>
      <w:lang w:val="fr-FR"/>
    </w:rPr>
  </w:style>
  <w:style w:type="character" w:styleId="CommentReference">
    <w:name w:val="annotation reference"/>
    <w:basedOn w:val="DefaultParagraphFont"/>
    <w:uiPriority w:val="99"/>
    <w:semiHidden/>
    <w:unhideWhenUsed/>
    <w:rsid w:val="00DA0FC7"/>
    <w:rPr>
      <w:sz w:val="16"/>
      <w:szCs w:val="16"/>
    </w:rPr>
  </w:style>
  <w:style w:type="paragraph" w:styleId="CommentText">
    <w:name w:val="annotation text"/>
    <w:basedOn w:val="Normal"/>
    <w:link w:val="CommentTextChar"/>
    <w:uiPriority w:val="99"/>
    <w:semiHidden/>
    <w:unhideWhenUsed/>
    <w:rsid w:val="00DA0FC7"/>
    <w:rPr>
      <w:sz w:val="20"/>
      <w:szCs w:val="20"/>
    </w:rPr>
  </w:style>
  <w:style w:type="character" w:customStyle="1" w:styleId="CommentTextChar">
    <w:name w:val="Comment Text Char"/>
    <w:basedOn w:val="DefaultParagraphFont"/>
    <w:link w:val="CommentText"/>
    <w:uiPriority w:val="99"/>
    <w:semiHidden/>
    <w:rsid w:val="00DA0FC7"/>
    <w:rPr>
      <w:sz w:val="20"/>
      <w:szCs w:val="20"/>
      <w:lang w:val="fr-FR"/>
    </w:rPr>
  </w:style>
  <w:style w:type="paragraph" w:styleId="CommentSubject">
    <w:name w:val="annotation subject"/>
    <w:basedOn w:val="CommentText"/>
    <w:next w:val="CommentText"/>
    <w:link w:val="CommentSubjectChar"/>
    <w:uiPriority w:val="99"/>
    <w:semiHidden/>
    <w:unhideWhenUsed/>
    <w:rsid w:val="00DA0FC7"/>
    <w:rPr>
      <w:b/>
      <w:bCs/>
    </w:rPr>
  </w:style>
  <w:style w:type="character" w:customStyle="1" w:styleId="CommentSubjectChar">
    <w:name w:val="Comment Subject Char"/>
    <w:basedOn w:val="CommentTextChar"/>
    <w:link w:val="CommentSubject"/>
    <w:uiPriority w:val="99"/>
    <w:semiHidden/>
    <w:rsid w:val="00DA0FC7"/>
    <w:rPr>
      <w:b/>
      <w:bCs/>
      <w:sz w:val="20"/>
      <w:szCs w:val="20"/>
      <w:lang w:val="fr-FR"/>
    </w:rPr>
  </w:style>
  <w:style w:type="paragraph" w:styleId="FootnoteText">
    <w:name w:val="footnote text"/>
    <w:basedOn w:val="Normal"/>
    <w:link w:val="FootnoteTextChar"/>
    <w:uiPriority w:val="99"/>
    <w:unhideWhenUsed/>
    <w:rsid w:val="00540BAC"/>
  </w:style>
  <w:style w:type="character" w:customStyle="1" w:styleId="FootnoteTextChar">
    <w:name w:val="Footnote Text Char"/>
    <w:basedOn w:val="DefaultParagraphFont"/>
    <w:link w:val="FootnoteText"/>
    <w:uiPriority w:val="99"/>
    <w:rsid w:val="00540BAC"/>
    <w:rPr>
      <w:lang w:val="nl-NL"/>
    </w:rPr>
  </w:style>
  <w:style w:type="character" w:styleId="FootnoteReference">
    <w:name w:val="footnote reference"/>
    <w:basedOn w:val="DefaultParagraphFont"/>
    <w:uiPriority w:val="99"/>
    <w:unhideWhenUsed/>
    <w:rsid w:val="00540BAC"/>
    <w:rPr>
      <w:vertAlign w:val="superscript"/>
    </w:rPr>
  </w:style>
  <w:style w:type="paragraph" w:styleId="Revision">
    <w:name w:val="Revision"/>
    <w:hidden/>
    <w:uiPriority w:val="99"/>
    <w:semiHidden/>
    <w:rsid w:val="005D2827"/>
    <w:rPr>
      <w:lang w:val="nl-NL"/>
    </w:rPr>
  </w:style>
  <w:style w:type="paragraph" w:customStyle="1" w:styleId="Normal1">
    <w:name w:val="Normal1"/>
    <w:rsid w:val="003D18DA"/>
    <w:rPr>
      <w:rFonts w:ascii="Cambria" w:eastAsia="Cambria" w:hAnsi="Cambria" w:cs="Cambria"/>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495389">
      <w:bodyDiv w:val="1"/>
      <w:marLeft w:val="0"/>
      <w:marRight w:val="0"/>
      <w:marTop w:val="0"/>
      <w:marBottom w:val="0"/>
      <w:divBdr>
        <w:top w:val="none" w:sz="0" w:space="0" w:color="auto"/>
        <w:left w:val="none" w:sz="0" w:space="0" w:color="auto"/>
        <w:bottom w:val="none" w:sz="0" w:space="0" w:color="auto"/>
        <w:right w:val="none" w:sz="0" w:space="0" w:color="auto"/>
      </w:divBdr>
    </w:div>
    <w:div w:id="1914702733">
      <w:bodyDiv w:val="1"/>
      <w:marLeft w:val="0"/>
      <w:marRight w:val="0"/>
      <w:marTop w:val="0"/>
      <w:marBottom w:val="0"/>
      <w:divBdr>
        <w:top w:val="none" w:sz="0" w:space="0" w:color="auto"/>
        <w:left w:val="none" w:sz="0" w:space="0" w:color="auto"/>
        <w:bottom w:val="none" w:sz="0" w:space="0" w:color="auto"/>
        <w:right w:val="none" w:sz="0" w:space="0" w:color="auto"/>
      </w:divBdr>
    </w:div>
    <w:div w:id="1926180502">
      <w:bodyDiv w:val="1"/>
      <w:marLeft w:val="0"/>
      <w:marRight w:val="0"/>
      <w:marTop w:val="0"/>
      <w:marBottom w:val="0"/>
      <w:divBdr>
        <w:top w:val="none" w:sz="0" w:space="0" w:color="auto"/>
        <w:left w:val="none" w:sz="0" w:space="0" w:color="auto"/>
        <w:bottom w:val="none" w:sz="0" w:space="0" w:color="auto"/>
        <w:right w:val="none" w:sz="0" w:space="0" w:color="auto"/>
      </w:divBdr>
    </w:div>
    <w:div w:id="1991903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mailto:Heloise.richard@pr-ide.be"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D27F2-6927-0345-8DAC-78A4BA530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693</Words>
  <Characters>3952</Characters>
  <Application>Microsoft Macintosh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TBWA Group</Company>
  <LinksUpToDate>false</LinksUpToDate>
  <CharactersWithSpaces>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Heloise Richard</dc:creator>
  <cp:lastModifiedBy>Heloise Richard</cp:lastModifiedBy>
  <cp:revision>3</cp:revision>
  <cp:lastPrinted>2014-09-16T14:00:00Z</cp:lastPrinted>
  <dcterms:created xsi:type="dcterms:W3CDTF">2014-09-23T10:10:00Z</dcterms:created>
  <dcterms:modified xsi:type="dcterms:W3CDTF">2014-09-23T10:18:00Z</dcterms:modified>
</cp:coreProperties>
</file>