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5038" w14:textId="15BC5EDD" w:rsidR="009A6381" w:rsidRDefault="000E4A08" w:rsidP="00C239CF">
      <w:pPr>
        <w:jc w:val="center"/>
        <w:rPr>
          <w:rFonts w:ascii="Averta for TBWA" w:hAnsi="Averta for TBWA"/>
          <w:b/>
          <w:lang w:val="nl-BE"/>
        </w:rPr>
      </w:pPr>
      <w:r w:rsidRPr="00C239CF">
        <w:rPr>
          <w:rFonts w:ascii="Averta for TBWA" w:hAnsi="Averta for TBWA"/>
          <w:b/>
          <w:lang w:val="nl-BE"/>
        </w:rPr>
        <w:t xml:space="preserve">BRUSSELS AIRLINES </w:t>
      </w:r>
      <w:r w:rsidR="00BD69DD" w:rsidRPr="00C239CF">
        <w:rPr>
          <w:rFonts w:ascii="Averta for TBWA" w:hAnsi="Averta for TBWA"/>
          <w:b/>
          <w:lang w:val="nl-BE"/>
        </w:rPr>
        <w:t>VERENIG</w:t>
      </w:r>
      <w:r w:rsidR="00C239CF">
        <w:rPr>
          <w:rFonts w:ascii="Averta for TBWA" w:hAnsi="Averta for TBWA"/>
          <w:b/>
          <w:lang w:val="nl-BE"/>
        </w:rPr>
        <w:t>T</w:t>
      </w:r>
      <w:r w:rsidR="00BD69DD" w:rsidRPr="00C239CF">
        <w:rPr>
          <w:rFonts w:ascii="Averta for TBWA" w:hAnsi="Averta for TBWA"/>
          <w:b/>
          <w:lang w:val="nl-BE"/>
        </w:rPr>
        <w:t xml:space="preserve"> DE WERELD </w:t>
      </w:r>
    </w:p>
    <w:p w14:paraId="73C4F8A4" w14:textId="0812651D" w:rsidR="00BD69DD" w:rsidRPr="00C239CF" w:rsidRDefault="00BD69DD" w:rsidP="009A6381">
      <w:pPr>
        <w:jc w:val="center"/>
        <w:rPr>
          <w:rFonts w:ascii="Averta for TBWA" w:hAnsi="Averta for TBWA"/>
          <w:b/>
          <w:lang w:val="nl-BE"/>
        </w:rPr>
      </w:pPr>
      <w:r w:rsidRPr="00C239CF">
        <w:rPr>
          <w:rFonts w:ascii="Averta for TBWA" w:hAnsi="Averta for TBWA"/>
          <w:b/>
          <w:lang w:val="nl-BE"/>
        </w:rPr>
        <w:t>OP TOMORROWLAND MET UNIFIED FLAGS</w:t>
      </w:r>
    </w:p>
    <w:p w14:paraId="766C7BDE" w14:textId="77777777" w:rsidR="000E4A08" w:rsidRPr="00C239CF" w:rsidRDefault="000E4A08" w:rsidP="006B69CF">
      <w:pPr>
        <w:jc w:val="both"/>
        <w:rPr>
          <w:rFonts w:ascii="Averta for TBWA" w:hAnsi="Averta for TBWA"/>
          <w:lang w:val="nl-BE"/>
        </w:rPr>
      </w:pPr>
    </w:p>
    <w:p w14:paraId="64D616A0" w14:textId="77777777" w:rsidR="00AD571E" w:rsidRPr="00C239CF" w:rsidRDefault="00AD571E" w:rsidP="006B69CF">
      <w:pPr>
        <w:jc w:val="both"/>
        <w:rPr>
          <w:rFonts w:ascii="Averta for TBWA" w:hAnsi="Averta for TBWA"/>
          <w:lang w:val="nl-BE"/>
        </w:rPr>
      </w:pPr>
    </w:p>
    <w:p w14:paraId="3AD8D834" w14:textId="382D236B" w:rsidR="000E4A08" w:rsidRPr="00C239CF" w:rsidRDefault="00FD1D27" w:rsidP="006B69CF">
      <w:pPr>
        <w:jc w:val="both"/>
        <w:rPr>
          <w:rFonts w:ascii="Averta for TBWA" w:hAnsi="Averta for TBWA"/>
          <w:i/>
          <w:color w:val="000000" w:themeColor="text1"/>
          <w:lang w:val="nl-BE"/>
        </w:rPr>
      </w:pPr>
      <w:r w:rsidRPr="00C239CF">
        <w:rPr>
          <w:rFonts w:ascii="Averta for TBWA" w:hAnsi="Averta for TBWA"/>
          <w:b/>
          <w:color w:val="000000" w:themeColor="text1"/>
          <w:lang w:val="nl-BE"/>
        </w:rPr>
        <w:t>Voor het tweede weekend op rij</w:t>
      </w:r>
      <w:r w:rsidR="00AD571E" w:rsidRPr="00C239CF">
        <w:rPr>
          <w:rFonts w:ascii="Averta for TBWA" w:hAnsi="Averta for TBWA"/>
          <w:b/>
          <w:color w:val="000000" w:themeColor="text1"/>
          <w:lang w:val="nl-BE"/>
        </w:rPr>
        <w:t xml:space="preserve"> </w:t>
      </w:r>
      <w:r w:rsidR="00C239CF" w:rsidRPr="00C239CF">
        <w:rPr>
          <w:rFonts w:ascii="Averta for TBWA" w:hAnsi="Averta for TBWA"/>
          <w:b/>
          <w:color w:val="000000" w:themeColor="text1"/>
          <w:lang w:val="nl-BE"/>
        </w:rPr>
        <w:t>is</w:t>
      </w:r>
      <w:r w:rsidRPr="00C239CF">
        <w:rPr>
          <w:rFonts w:ascii="Averta for TBWA" w:hAnsi="Averta for TBWA"/>
          <w:b/>
          <w:color w:val="000000" w:themeColor="text1"/>
          <w:lang w:val="nl-BE"/>
        </w:rPr>
        <w:t xml:space="preserve"> België the place to be. Vanuit alle hoeken van de wereld k</w:t>
      </w:r>
      <w:r w:rsidR="00C239CF" w:rsidRPr="00C239CF">
        <w:rPr>
          <w:rFonts w:ascii="Averta for TBWA" w:hAnsi="Averta for TBWA"/>
          <w:b/>
          <w:color w:val="000000" w:themeColor="text1"/>
          <w:lang w:val="nl-BE"/>
        </w:rPr>
        <w:t>omen</w:t>
      </w:r>
      <w:r w:rsidR="00AD571E" w:rsidRPr="00C239CF">
        <w:rPr>
          <w:rFonts w:ascii="Averta for TBWA" w:hAnsi="Averta for TBWA"/>
          <w:b/>
          <w:color w:val="000000" w:themeColor="text1"/>
          <w:lang w:val="nl-BE"/>
        </w:rPr>
        <w:t xml:space="preserve"> </w:t>
      </w:r>
      <w:r w:rsidR="00FD653A" w:rsidRPr="00C239CF">
        <w:rPr>
          <w:rFonts w:ascii="Averta for TBWA" w:hAnsi="Averta for TBWA"/>
          <w:b/>
          <w:color w:val="000000" w:themeColor="text1"/>
          <w:lang w:val="nl-BE"/>
        </w:rPr>
        <w:t xml:space="preserve">mensen samen op Tomorrowland, goed voor meer dan 200 verschillende nationaliteiten. </w:t>
      </w:r>
      <w:r w:rsidR="00B962D1" w:rsidRPr="00C239CF">
        <w:rPr>
          <w:rFonts w:ascii="Averta for TBWA" w:hAnsi="Averta for TBWA"/>
          <w:b/>
          <w:color w:val="000000" w:themeColor="text1"/>
          <w:lang w:val="nl-BE"/>
        </w:rPr>
        <w:t>Dit jaar g</w:t>
      </w:r>
      <w:r w:rsidR="00C239CF" w:rsidRPr="00C239CF">
        <w:rPr>
          <w:rFonts w:ascii="Averta for TBWA" w:hAnsi="Averta for TBWA"/>
          <w:b/>
          <w:color w:val="000000" w:themeColor="text1"/>
          <w:lang w:val="nl-BE"/>
        </w:rPr>
        <w:t>eeft</w:t>
      </w:r>
      <w:r w:rsidR="00AD571E" w:rsidRPr="00C239CF">
        <w:rPr>
          <w:rFonts w:ascii="Averta for TBWA" w:hAnsi="Averta for TBWA"/>
          <w:b/>
          <w:color w:val="000000" w:themeColor="text1"/>
          <w:lang w:val="nl-BE"/>
        </w:rPr>
        <w:t xml:space="preserve"> </w:t>
      </w:r>
      <w:r w:rsidR="00FD653A" w:rsidRPr="00C239CF">
        <w:rPr>
          <w:rFonts w:ascii="Averta for TBWA" w:hAnsi="Averta for TBWA"/>
          <w:b/>
          <w:color w:val="000000" w:themeColor="text1"/>
          <w:lang w:val="nl-BE"/>
        </w:rPr>
        <w:t xml:space="preserve">Brussels Airlines </w:t>
      </w:r>
      <w:r w:rsidR="00B962D1" w:rsidRPr="00C239CF">
        <w:rPr>
          <w:rFonts w:ascii="Averta for TBWA" w:hAnsi="Averta for TBWA"/>
          <w:b/>
          <w:color w:val="000000" w:themeColor="text1"/>
          <w:lang w:val="nl-BE"/>
        </w:rPr>
        <w:t xml:space="preserve">het festival </w:t>
      </w:r>
      <w:r w:rsidR="00BB64A6" w:rsidRPr="00C239CF">
        <w:rPr>
          <w:rFonts w:ascii="Averta for TBWA" w:hAnsi="Averta for TBWA"/>
          <w:b/>
          <w:color w:val="000000" w:themeColor="text1"/>
          <w:lang w:val="nl-BE"/>
        </w:rPr>
        <w:t>extra kleur</w:t>
      </w:r>
      <w:r w:rsidR="00B962D1" w:rsidRPr="00C239CF">
        <w:rPr>
          <w:rFonts w:ascii="Averta for TBWA" w:hAnsi="Averta for TBWA"/>
          <w:b/>
          <w:color w:val="000000" w:themeColor="text1"/>
          <w:lang w:val="nl-BE"/>
        </w:rPr>
        <w:t xml:space="preserve"> met een uniek, symbolisch idee: The Unified Flags.</w:t>
      </w:r>
    </w:p>
    <w:p w14:paraId="34A93E7F" w14:textId="77777777" w:rsidR="00E65128" w:rsidRPr="009A6381" w:rsidRDefault="00E65128" w:rsidP="006B69CF">
      <w:pPr>
        <w:jc w:val="both"/>
        <w:rPr>
          <w:rFonts w:ascii="Averta for TBWA" w:hAnsi="Averta for TBWA"/>
          <w:lang w:val="nl-BE"/>
        </w:rPr>
      </w:pPr>
    </w:p>
    <w:p w14:paraId="7A7AF965" w14:textId="7557C67C" w:rsidR="002E0122" w:rsidRPr="009A6381" w:rsidRDefault="005C15E7" w:rsidP="006B69CF">
      <w:pPr>
        <w:jc w:val="both"/>
        <w:rPr>
          <w:rFonts w:ascii="Averta for TBWA" w:hAnsi="Averta for TBWA"/>
          <w:lang w:val="nl-BE"/>
        </w:rPr>
      </w:pPr>
      <w:r w:rsidRPr="009A6381">
        <w:rPr>
          <w:rFonts w:ascii="Averta for TBWA" w:hAnsi="Averta for TBWA"/>
          <w:lang w:val="nl-BE"/>
        </w:rPr>
        <w:t xml:space="preserve">Met de bekende party flights </w:t>
      </w:r>
      <w:r w:rsidR="00017437" w:rsidRPr="009A6381">
        <w:rPr>
          <w:rFonts w:ascii="Averta for TBWA" w:hAnsi="Averta for TBWA"/>
          <w:lang w:val="nl-BE"/>
        </w:rPr>
        <w:t xml:space="preserve">brengt Brussels Airlines elk jaar </w:t>
      </w:r>
      <w:r w:rsidRPr="009A6381">
        <w:rPr>
          <w:rFonts w:ascii="Averta for TBWA" w:hAnsi="Averta for TBWA"/>
          <w:lang w:val="nl-BE"/>
        </w:rPr>
        <w:t xml:space="preserve">feestgangers van over heel </w:t>
      </w:r>
      <w:r w:rsidR="00017437" w:rsidRPr="009A6381">
        <w:rPr>
          <w:rFonts w:ascii="Averta for TBWA" w:hAnsi="Averta for TBWA"/>
          <w:lang w:val="nl-BE"/>
        </w:rPr>
        <w:t xml:space="preserve">de wereld naar </w:t>
      </w:r>
      <w:r w:rsidR="00E65128" w:rsidRPr="009A6381">
        <w:rPr>
          <w:rFonts w:ascii="Averta for TBWA" w:hAnsi="Averta for TBWA"/>
          <w:lang w:val="nl-BE"/>
        </w:rPr>
        <w:t>Tomorrowland</w:t>
      </w:r>
      <w:r w:rsidR="00017437" w:rsidRPr="009A6381">
        <w:rPr>
          <w:rFonts w:ascii="Averta for TBWA" w:hAnsi="Averta for TBWA"/>
          <w:lang w:val="nl-BE"/>
        </w:rPr>
        <w:t>. Voor hun 15</w:t>
      </w:r>
      <w:r w:rsidR="00017437" w:rsidRPr="009A6381">
        <w:rPr>
          <w:rFonts w:ascii="Averta for TBWA" w:hAnsi="Averta for TBWA"/>
          <w:vertAlign w:val="superscript"/>
          <w:lang w:val="nl-BE"/>
        </w:rPr>
        <w:t>de</w:t>
      </w:r>
      <w:r w:rsidR="00017437" w:rsidRPr="009A6381">
        <w:rPr>
          <w:rFonts w:ascii="Averta for TBWA" w:hAnsi="Averta for TBWA"/>
          <w:lang w:val="nl-BE"/>
        </w:rPr>
        <w:t xml:space="preserve"> verjaardag wou de Belgische luchtvaartmaatschappij </w:t>
      </w:r>
      <w:r w:rsidR="00416B2C" w:rsidRPr="009A6381">
        <w:rPr>
          <w:rFonts w:ascii="Averta for TBWA" w:hAnsi="Averta for TBWA"/>
          <w:i/>
          <w:lang w:val="nl-BE"/>
        </w:rPr>
        <w:t>the</w:t>
      </w:r>
      <w:r w:rsidR="00B72B95" w:rsidRPr="009A6381">
        <w:rPr>
          <w:rFonts w:ascii="Averta for TBWA" w:hAnsi="Averta for TBWA"/>
          <w:i/>
          <w:lang w:val="nl-BE"/>
        </w:rPr>
        <w:t xml:space="preserve"> extra mile</w:t>
      </w:r>
      <w:r w:rsidR="00B72B95" w:rsidRPr="009A6381">
        <w:rPr>
          <w:rFonts w:ascii="Averta for TBWA" w:hAnsi="Averta for TBWA"/>
          <w:lang w:val="nl-BE"/>
        </w:rPr>
        <w:t xml:space="preserve"> gaan</w:t>
      </w:r>
      <w:r w:rsidR="0009191C" w:rsidRPr="009A6381">
        <w:rPr>
          <w:rFonts w:ascii="Averta for TBWA" w:hAnsi="Averta for TBWA"/>
          <w:lang w:val="nl-BE"/>
        </w:rPr>
        <w:t xml:space="preserve">. </w:t>
      </w:r>
      <w:r w:rsidR="00416B2C" w:rsidRPr="009A6381">
        <w:rPr>
          <w:rFonts w:ascii="Averta for TBWA" w:hAnsi="Averta for TBWA"/>
          <w:lang w:val="nl-BE"/>
        </w:rPr>
        <w:t xml:space="preserve">De </w:t>
      </w:r>
      <w:r w:rsidR="002E0122" w:rsidRPr="009A6381">
        <w:rPr>
          <w:rFonts w:ascii="Averta for TBWA" w:hAnsi="Averta for TBWA"/>
          <w:lang w:val="nl-BE"/>
        </w:rPr>
        <w:t xml:space="preserve">Unified Flags </w:t>
      </w:r>
      <w:r w:rsidR="00416B2C" w:rsidRPr="009A6381">
        <w:rPr>
          <w:rFonts w:ascii="Averta for TBWA" w:hAnsi="Averta for TBWA"/>
          <w:lang w:val="nl-BE"/>
        </w:rPr>
        <w:t xml:space="preserve">werden </w:t>
      </w:r>
      <w:r w:rsidR="002E0122" w:rsidRPr="009A6381">
        <w:rPr>
          <w:rFonts w:ascii="Averta for TBWA" w:hAnsi="Averta for TBWA"/>
          <w:lang w:val="nl-BE"/>
        </w:rPr>
        <w:t>gecreeërd.</w:t>
      </w:r>
    </w:p>
    <w:p w14:paraId="5BCF5EFC" w14:textId="4392F544" w:rsidR="00E65128" w:rsidRPr="009A6381" w:rsidRDefault="002E0122" w:rsidP="006B69CF">
      <w:pPr>
        <w:jc w:val="both"/>
        <w:rPr>
          <w:rFonts w:ascii="Averta for TBWA" w:hAnsi="Averta for TBWA"/>
          <w:lang w:val="nl-BE"/>
        </w:rPr>
      </w:pPr>
      <w:r w:rsidRPr="009A6381">
        <w:rPr>
          <w:rFonts w:ascii="Averta for TBWA" w:hAnsi="Averta for TBWA"/>
          <w:lang w:val="nl-BE"/>
        </w:rPr>
        <w:t>Een unieke</w:t>
      </w:r>
      <w:r w:rsidR="0009191C" w:rsidRPr="009A6381">
        <w:rPr>
          <w:rFonts w:ascii="Averta for TBWA" w:hAnsi="Averta for TBWA"/>
          <w:lang w:val="nl-BE"/>
        </w:rPr>
        <w:t xml:space="preserve"> reeks nieuwe vlaggen die</w:t>
      </w:r>
      <w:r w:rsidRPr="009A6381">
        <w:rPr>
          <w:rFonts w:ascii="Averta for TBWA" w:hAnsi="Averta for TBWA"/>
          <w:lang w:val="nl-BE"/>
        </w:rPr>
        <w:t xml:space="preserve"> telkens gebaseerd </w:t>
      </w:r>
      <w:r w:rsidR="0009191C" w:rsidRPr="009A6381">
        <w:rPr>
          <w:rFonts w:ascii="Averta for TBWA" w:hAnsi="Averta for TBWA"/>
          <w:lang w:val="nl-BE"/>
        </w:rPr>
        <w:t xml:space="preserve">zijn </w:t>
      </w:r>
      <w:r w:rsidRPr="009A6381">
        <w:rPr>
          <w:rFonts w:ascii="Averta for TBWA" w:hAnsi="Averta for TBWA"/>
          <w:lang w:val="nl-BE"/>
        </w:rPr>
        <w:t>op twee bestaande nationale vlaggen</w:t>
      </w:r>
      <w:r w:rsidR="0009191C" w:rsidRPr="009A6381">
        <w:rPr>
          <w:rFonts w:ascii="Averta for TBWA" w:hAnsi="Averta for TBWA"/>
          <w:lang w:val="nl-BE"/>
        </w:rPr>
        <w:t>. E</w:t>
      </w:r>
      <w:r w:rsidRPr="009A6381">
        <w:rPr>
          <w:rFonts w:ascii="Averta for TBWA" w:hAnsi="Averta for TBWA"/>
          <w:lang w:val="nl-BE"/>
        </w:rPr>
        <w:t>en letterlijke samensmelting van landen</w:t>
      </w:r>
      <w:r w:rsidR="004B05AF" w:rsidRPr="009A6381">
        <w:rPr>
          <w:rFonts w:ascii="Averta for TBWA" w:hAnsi="Averta for TBWA"/>
          <w:lang w:val="nl-BE"/>
        </w:rPr>
        <w:t xml:space="preserve"> dus</w:t>
      </w:r>
      <w:r w:rsidRPr="009A6381">
        <w:rPr>
          <w:rFonts w:ascii="Averta for TBWA" w:hAnsi="Averta for TBWA"/>
          <w:lang w:val="nl-BE"/>
        </w:rPr>
        <w:t xml:space="preserve">. “Tomorrowland </w:t>
      </w:r>
      <w:r w:rsidR="004B05AF" w:rsidRPr="009A6381">
        <w:rPr>
          <w:rFonts w:ascii="Averta for TBWA" w:hAnsi="Averta for TBWA"/>
          <w:lang w:val="nl-BE"/>
        </w:rPr>
        <w:t>en Brussels Airlines brengen</w:t>
      </w:r>
      <w:r w:rsidR="00857AAE" w:rsidRPr="009A6381">
        <w:rPr>
          <w:rFonts w:ascii="Averta for TBWA" w:hAnsi="Averta for TBWA"/>
          <w:lang w:val="nl-BE"/>
        </w:rPr>
        <w:t xml:space="preserve"> vanuit alle landen </w:t>
      </w:r>
      <w:r w:rsidR="004B05AF" w:rsidRPr="009A6381">
        <w:rPr>
          <w:rFonts w:ascii="Averta for TBWA" w:hAnsi="Averta for TBWA"/>
          <w:lang w:val="nl-BE"/>
        </w:rPr>
        <w:t xml:space="preserve">mensen samen. Grenzen worden letterlijk overstegen. Iedereen is </w:t>
      </w:r>
      <w:r w:rsidR="00F367D5" w:rsidRPr="009A6381">
        <w:rPr>
          <w:rFonts w:ascii="Averta for TBWA" w:hAnsi="Averta for TBWA"/>
          <w:lang w:val="nl-BE"/>
        </w:rPr>
        <w:t>één</w:t>
      </w:r>
      <w:r w:rsidR="008C63A7" w:rsidRPr="009A6381">
        <w:rPr>
          <w:rFonts w:ascii="Averta for TBWA" w:hAnsi="Averta for TBWA"/>
          <w:lang w:val="nl-BE"/>
        </w:rPr>
        <w:t xml:space="preserve"> op Tomor</w:t>
      </w:r>
      <w:r w:rsidR="00715428" w:rsidRPr="009A6381">
        <w:rPr>
          <w:rFonts w:ascii="Averta for TBWA" w:hAnsi="Averta for TBWA"/>
          <w:lang w:val="nl-BE"/>
        </w:rPr>
        <w:t>rowland</w:t>
      </w:r>
      <w:r w:rsidR="00F367D5" w:rsidRPr="009A6381">
        <w:rPr>
          <w:rFonts w:ascii="Averta for TBWA" w:hAnsi="Averta for TBWA"/>
          <w:lang w:val="nl-BE"/>
        </w:rPr>
        <w:t>.</w:t>
      </w:r>
      <w:r w:rsidR="005C15E7" w:rsidRPr="009A6381">
        <w:rPr>
          <w:rFonts w:ascii="Averta for TBWA" w:hAnsi="Averta for TBWA"/>
          <w:lang w:val="nl-BE"/>
        </w:rPr>
        <w:t xml:space="preserve"> En o</w:t>
      </w:r>
      <w:r w:rsidRPr="009A6381">
        <w:rPr>
          <w:rFonts w:ascii="Averta for TBWA" w:hAnsi="Averta for TBWA"/>
          <w:lang w:val="nl-BE"/>
        </w:rPr>
        <w:t>nze Unified Flags zijn daar de perfecte illustratie van</w:t>
      </w:r>
      <w:r w:rsidR="00F367D5" w:rsidRPr="009A6381">
        <w:rPr>
          <w:rFonts w:ascii="Averta for TBWA" w:hAnsi="Averta for TBWA"/>
          <w:lang w:val="nl-BE"/>
        </w:rPr>
        <w:t xml:space="preserve">.”, </w:t>
      </w:r>
      <w:r w:rsidR="00E65128" w:rsidRPr="009A6381">
        <w:rPr>
          <w:rFonts w:ascii="Averta for TBWA" w:hAnsi="Averta for TBWA"/>
          <w:lang w:val="nl-BE"/>
        </w:rPr>
        <w:t>legt Tanguy Cartuyvel,  marketing manager of Brussels Airlines, enthousiast uit.</w:t>
      </w:r>
    </w:p>
    <w:p w14:paraId="4B2787D1" w14:textId="25B79B1B" w:rsidR="000E4A08" w:rsidRPr="009A6381" w:rsidRDefault="000E4A08" w:rsidP="006B69CF">
      <w:pPr>
        <w:jc w:val="both"/>
        <w:rPr>
          <w:rFonts w:ascii="Averta for TBWA" w:hAnsi="Averta for TBWA"/>
          <w:lang w:val="nl-BE"/>
        </w:rPr>
      </w:pPr>
    </w:p>
    <w:p w14:paraId="0FC613FB" w14:textId="4E796AB7" w:rsidR="00FD1D27" w:rsidRDefault="00FD1D27" w:rsidP="006B69CF">
      <w:pPr>
        <w:jc w:val="both"/>
        <w:rPr>
          <w:rFonts w:ascii="Averta for TBWA" w:hAnsi="Averta for TBWA"/>
          <w:lang w:val="nl-BE"/>
        </w:rPr>
      </w:pPr>
      <w:r w:rsidRPr="009A6381">
        <w:rPr>
          <w:rFonts w:ascii="Averta for TBWA" w:hAnsi="Averta for TBWA"/>
          <w:lang w:val="nl-BE"/>
        </w:rPr>
        <w:t xml:space="preserve">Het design van de vlaggen </w:t>
      </w:r>
      <w:r w:rsidR="00C239CF">
        <w:rPr>
          <w:rFonts w:ascii="Averta for TBWA" w:hAnsi="Averta for TBWA"/>
          <w:lang w:val="nl-BE"/>
        </w:rPr>
        <w:t xml:space="preserve">is </w:t>
      </w:r>
      <w:r w:rsidRPr="009A6381">
        <w:rPr>
          <w:rFonts w:ascii="Averta for TBWA" w:hAnsi="Averta for TBWA"/>
          <w:lang w:val="nl-BE"/>
        </w:rPr>
        <w:t>gebaseerd op de 37 verschillende nationaliteiten van de passagiers</w:t>
      </w:r>
      <w:r w:rsidR="00F367D5" w:rsidRPr="009A6381">
        <w:rPr>
          <w:rFonts w:ascii="Averta for TBWA" w:hAnsi="Averta for TBWA"/>
          <w:lang w:val="nl-BE"/>
        </w:rPr>
        <w:t xml:space="preserve"> van de</w:t>
      </w:r>
      <w:r w:rsidRPr="009A6381">
        <w:rPr>
          <w:rFonts w:ascii="Averta for TBWA" w:hAnsi="Averta for TBWA"/>
          <w:lang w:val="nl-BE"/>
        </w:rPr>
        <w:t xml:space="preserve"> Tomorrowland-vluchten</w:t>
      </w:r>
      <w:r w:rsidR="00F367D5" w:rsidRPr="009A6381">
        <w:rPr>
          <w:rFonts w:ascii="Averta for TBWA" w:hAnsi="Averta for TBWA"/>
          <w:lang w:val="nl-BE"/>
        </w:rPr>
        <w:t xml:space="preserve"> van Brussels Airlines</w:t>
      </w:r>
      <w:r w:rsidRPr="009A6381">
        <w:rPr>
          <w:rFonts w:ascii="Averta for TBWA" w:hAnsi="Averta for TBWA"/>
          <w:lang w:val="nl-BE"/>
        </w:rPr>
        <w:t xml:space="preserve">. Deze </w:t>
      </w:r>
      <w:r w:rsidR="00BA31EB" w:rsidRPr="009A6381">
        <w:rPr>
          <w:rFonts w:ascii="Averta for TBWA" w:hAnsi="Averta for TBWA"/>
          <w:lang w:val="nl-BE"/>
        </w:rPr>
        <w:t xml:space="preserve">nationale </w:t>
      </w:r>
      <w:r w:rsidRPr="009A6381">
        <w:rPr>
          <w:rFonts w:ascii="Averta for TBWA" w:hAnsi="Averta for TBWA"/>
          <w:lang w:val="nl-BE"/>
        </w:rPr>
        <w:t>vlaggen werden</w:t>
      </w:r>
      <w:r w:rsidR="00E65128" w:rsidRPr="009A6381">
        <w:rPr>
          <w:rFonts w:ascii="Averta for TBWA" w:hAnsi="Averta for TBWA"/>
          <w:lang w:val="nl-BE"/>
        </w:rPr>
        <w:t xml:space="preserve"> gecombineerd met</w:t>
      </w:r>
      <w:r w:rsidRPr="009A6381">
        <w:rPr>
          <w:rFonts w:ascii="Averta for TBWA" w:hAnsi="Averta for TBWA"/>
          <w:lang w:val="nl-BE"/>
        </w:rPr>
        <w:t xml:space="preserve"> andere </w:t>
      </w:r>
      <w:r w:rsidR="00E65128" w:rsidRPr="009A6381">
        <w:rPr>
          <w:rFonts w:ascii="Averta for TBWA" w:hAnsi="Averta for TBWA"/>
          <w:lang w:val="nl-BE"/>
        </w:rPr>
        <w:t>nationaliteiten van</w:t>
      </w:r>
      <w:r w:rsidR="00676385" w:rsidRPr="009A6381">
        <w:rPr>
          <w:rFonts w:ascii="Averta for TBWA" w:hAnsi="Averta for TBWA"/>
          <w:lang w:val="nl-BE"/>
        </w:rPr>
        <w:t xml:space="preserve"> Tomorrowland-</w:t>
      </w:r>
      <w:r w:rsidR="00E65128" w:rsidRPr="009A6381">
        <w:rPr>
          <w:rFonts w:ascii="Averta for TBWA" w:hAnsi="Averta for TBWA"/>
          <w:lang w:val="nl-BE"/>
        </w:rPr>
        <w:t>festivalgangers</w:t>
      </w:r>
      <w:r w:rsidR="00BD69DD" w:rsidRPr="009A6381">
        <w:rPr>
          <w:rFonts w:ascii="Averta for TBWA" w:hAnsi="Averta for TBWA"/>
          <w:lang w:val="nl-BE"/>
        </w:rPr>
        <w:t xml:space="preserve">. </w:t>
      </w:r>
      <w:r w:rsidR="002348D4" w:rsidRPr="009A6381">
        <w:rPr>
          <w:rFonts w:ascii="Averta for TBWA" w:hAnsi="Averta for TBWA"/>
          <w:lang w:val="nl-BE"/>
        </w:rPr>
        <w:t>Bij de Unified Flags zijn heel</w:t>
      </w:r>
      <w:r w:rsidR="00380D9D" w:rsidRPr="009A6381">
        <w:rPr>
          <w:rFonts w:ascii="Averta for TBWA" w:hAnsi="Averta for TBWA"/>
          <w:lang w:val="nl-BE"/>
        </w:rPr>
        <w:t xml:space="preserve"> wat Belgische combinaties </w:t>
      </w:r>
      <w:r w:rsidR="00BD69DD" w:rsidRPr="009A6381">
        <w:rPr>
          <w:rFonts w:ascii="Averta for TBWA" w:hAnsi="Averta for TBWA"/>
          <w:lang w:val="nl-BE"/>
        </w:rPr>
        <w:t xml:space="preserve">zoals een </w:t>
      </w:r>
      <w:r w:rsidR="002E0122" w:rsidRPr="009A6381">
        <w:rPr>
          <w:rFonts w:ascii="Averta for TBWA" w:hAnsi="Averta for TBWA"/>
          <w:lang w:val="nl-BE"/>
        </w:rPr>
        <w:t>prachtig</w:t>
      </w:r>
      <w:r w:rsidR="0062527F" w:rsidRPr="009A6381">
        <w:rPr>
          <w:rFonts w:ascii="Averta for TBWA" w:hAnsi="Averta for TBWA"/>
          <w:lang w:val="nl-BE"/>
        </w:rPr>
        <w:t>e</w:t>
      </w:r>
      <w:r w:rsidR="002E0122" w:rsidRPr="009A6381">
        <w:rPr>
          <w:rFonts w:ascii="Averta for TBWA" w:hAnsi="Averta for TBWA"/>
          <w:lang w:val="nl-BE"/>
        </w:rPr>
        <w:t xml:space="preserve"> Belgisch-Zweedse vlag of een Belgisch</w:t>
      </w:r>
      <w:r w:rsidR="0032728C" w:rsidRPr="009A6381">
        <w:rPr>
          <w:rFonts w:ascii="Averta for TBWA" w:hAnsi="Averta for TBWA"/>
          <w:lang w:val="nl-BE"/>
        </w:rPr>
        <w:t>-Argentijns ontwerp. Maar ook een aantal</w:t>
      </w:r>
      <w:r w:rsidR="002E0122" w:rsidRPr="009A6381">
        <w:rPr>
          <w:rFonts w:ascii="Averta for TBWA" w:hAnsi="Averta for TBWA"/>
          <w:lang w:val="nl-BE"/>
        </w:rPr>
        <w:t xml:space="preserve"> opvallende inte</w:t>
      </w:r>
      <w:r w:rsidR="005077E9" w:rsidRPr="009A6381">
        <w:rPr>
          <w:rFonts w:ascii="Averta for TBWA" w:hAnsi="Averta for TBWA"/>
          <w:lang w:val="nl-BE"/>
        </w:rPr>
        <w:t>rnationale combinaties zoals de Japan</w:t>
      </w:r>
      <w:r w:rsidR="00D73A8E" w:rsidRPr="009A6381">
        <w:rPr>
          <w:rFonts w:ascii="Averta for TBWA" w:hAnsi="Averta for TBWA"/>
          <w:lang w:val="nl-BE"/>
        </w:rPr>
        <w:t>s-</w:t>
      </w:r>
      <w:r w:rsidR="005077E9" w:rsidRPr="009A6381">
        <w:rPr>
          <w:rFonts w:ascii="Averta for TBWA" w:hAnsi="Averta for TBWA"/>
          <w:lang w:val="nl-BE"/>
        </w:rPr>
        <w:t xml:space="preserve">Russische vlag </w:t>
      </w:r>
      <w:r w:rsidR="002E0122" w:rsidRPr="009A6381">
        <w:rPr>
          <w:rFonts w:ascii="Averta for TBWA" w:hAnsi="Averta for TBWA"/>
          <w:lang w:val="nl-BE"/>
        </w:rPr>
        <w:t xml:space="preserve">of </w:t>
      </w:r>
      <w:r w:rsidR="00C77314" w:rsidRPr="009A6381">
        <w:rPr>
          <w:rFonts w:ascii="Averta for TBWA" w:hAnsi="Averta for TBWA"/>
          <w:lang w:val="nl-BE"/>
        </w:rPr>
        <w:t xml:space="preserve"> </w:t>
      </w:r>
      <w:r w:rsidR="00D73A8E" w:rsidRPr="009A6381">
        <w:rPr>
          <w:rFonts w:ascii="Averta for TBWA" w:hAnsi="Averta for TBWA"/>
          <w:lang w:val="nl-BE"/>
        </w:rPr>
        <w:t xml:space="preserve">de </w:t>
      </w:r>
      <w:r w:rsidR="00AE416F" w:rsidRPr="009A6381">
        <w:rPr>
          <w:rFonts w:ascii="Averta for TBWA" w:hAnsi="Averta for TBWA"/>
          <w:lang w:val="nl-BE"/>
        </w:rPr>
        <w:t>Amerikaans-</w:t>
      </w:r>
      <w:r w:rsidR="005077E9" w:rsidRPr="009A6381">
        <w:rPr>
          <w:rFonts w:ascii="Averta for TBWA" w:hAnsi="Averta for TBWA"/>
          <w:lang w:val="nl-BE"/>
        </w:rPr>
        <w:t>Mexicaanse vlag</w:t>
      </w:r>
      <w:r w:rsidR="002E0122" w:rsidRPr="009A6381">
        <w:rPr>
          <w:rFonts w:ascii="Averta for TBWA" w:hAnsi="Averta for TBWA"/>
          <w:lang w:val="nl-BE"/>
        </w:rPr>
        <w:t>.</w:t>
      </w:r>
      <w:r w:rsidR="00A857C6" w:rsidRPr="009A6381">
        <w:rPr>
          <w:rFonts w:ascii="Averta for TBWA" w:hAnsi="Averta for TBWA"/>
          <w:lang w:val="nl-BE"/>
        </w:rPr>
        <w:t xml:space="preserve"> </w:t>
      </w:r>
      <w:r w:rsidR="007A1750" w:rsidRPr="009A6381">
        <w:rPr>
          <w:rFonts w:ascii="Averta for TBWA" w:hAnsi="Averta for TBWA"/>
          <w:lang w:val="nl-BE"/>
        </w:rPr>
        <w:t>Opdracht bij elke</w:t>
      </w:r>
      <w:r w:rsidR="005561DE" w:rsidRPr="009A6381">
        <w:rPr>
          <w:rFonts w:ascii="Averta for TBWA" w:hAnsi="Averta for TBWA"/>
          <w:lang w:val="nl-BE"/>
        </w:rPr>
        <w:t xml:space="preserve"> Unified Flag</w:t>
      </w:r>
      <w:r w:rsidR="007A1750" w:rsidRPr="009A6381">
        <w:rPr>
          <w:rFonts w:ascii="Averta for TBWA" w:hAnsi="Averta for TBWA"/>
          <w:lang w:val="nl-BE"/>
        </w:rPr>
        <w:t xml:space="preserve"> </w:t>
      </w:r>
      <w:r w:rsidR="00C239CF">
        <w:rPr>
          <w:rFonts w:ascii="Averta for TBWA" w:hAnsi="Averta for TBWA"/>
          <w:lang w:val="nl-BE"/>
        </w:rPr>
        <w:t xml:space="preserve">is </w:t>
      </w:r>
      <w:r w:rsidR="007A1750" w:rsidRPr="009A6381">
        <w:rPr>
          <w:rFonts w:ascii="Averta for TBWA" w:hAnsi="Averta for TBWA"/>
          <w:lang w:val="nl-BE"/>
        </w:rPr>
        <w:t xml:space="preserve">om op zoek te gaan naar </w:t>
      </w:r>
      <w:r w:rsidR="005561DE" w:rsidRPr="009A6381">
        <w:rPr>
          <w:rFonts w:ascii="Averta for TBWA" w:hAnsi="Averta for TBWA"/>
          <w:lang w:val="nl-BE"/>
        </w:rPr>
        <w:t xml:space="preserve">een festivalganger </w:t>
      </w:r>
      <w:r w:rsidR="00C77314" w:rsidRPr="009A6381">
        <w:rPr>
          <w:rFonts w:ascii="Averta for TBWA" w:hAnsi="Averta for TBWA"/>
          <w:lang w:val="nl-BE"/>
        </w:rPr>
        <w:t xml:space="preserve">met </w:t>
      </w:r>
      <w:r w:rsidR="00064F1D" w:rsidRPr="009A6381">
        <w:rPr>
          <w:rFonts w:ascii="Averta for TBWA" w:hAnsi="Averta for TBWA"/>
          <w:lang w:val="nl-BE"/>
        </w:rPr>
        <w:t xml:space="preserve">de </w:t>
      </w:r>
      <w:r w:rsidR="00C77314" w:rsidRPr="009A6381">
        <w:rPr>
          <w:rFonts w:ascii="Averta for TBWA" w:hAnsi="Averta for TBWA"/>
          <w:lang w:val="nl-BE"/>
        </w:rPr>
        <w:t xml:space="preserve">nationaliteit die past bij jou en jouw vlag. </w:t>
      </w:r>
      <w:r w:rsidR="007A1750" w:rsidRPr="009A6381">
        <w:rPr>
          <w:rFonts w:ascii="Averta for TBWA" w:hAnsi="Averta for TBWA"/>
          <w:lang w:val="nl-BE"/>
        </w:rPr>
        <w:t>Wie samen een foto n</w:t>
      </w:r>
      <w:r w:rsidR="00C239CF">
        <w:rPr>
          <w:rFonts w:ascii="Averta for TBWA" w:hAnsi="Averta for TBWA"/>
          <w:lang w:val="nl-BE"/>
        </w:rPr>
        <w:t xml:space="preserve">eemt </w:t>
      </w:r>
      <w:r w:rsidR="00A1162E" w:rsidRPr="009A6381">
        <w:rPr>
          <w:rFonts w:ascii="Averta for TBWA" w:hAnsi="Averta for TBWA"/>
          <w:lang w:val="nl-BE"/>
        </w:rPr>
        <w:t>en dee</w:t>
      </w:r>
      <w:r w:rsidR="00C239CF">
        <w:rPr>
          <w:rFonts w:ascii="Averta for TBWA" w:hAnsi="Averta for TBWA"/>
          <w:lang w:val="nl-BE"/>
        </w:rPr>
        <w:t>lt</w:t>
      </w:r>
      <w:r w:rsidR="00A1162E" w:rsidRPr="009A6381">
        <w:rPr>
          <w:rFonts w:ascii="Averta for TBWA" w:hAnsi="Averta for TBWA"/>
          <w:lang w:val="nl-BE"/>
        </w:rPr>
        <w:t xml:space="preserve"> op Instagram</w:t>
      </w:r>
      <w:r w:rsidR="007A1750" w:rsidRPr="009A6381">
        <w:rPr>
          <w:rFonts w:ascii="Averta for TBWA" w:hAnsi="Averta for TBWA"/>
          <w:lang w:val="nl-BE"/>
        </w:rPr>
        <w:t xml:space="preserve"> maakt kans op een reis om elkaar na het festival opnieuw op te zoeken.</w:t>
      </w:r>
    </w:p>
    <w:p w14:paraId="55A84780" w14:textId="77777777" w:rsidR="00C239CF" w:rsidRDefault="00C239CF" w:rsidP="006B69CF">
      <w:pPr>
        <w:jc w:val="both"/>
        <w:rPr>
          <w:rFonts w:ascii="Averta for TBWA" w:hAnsi="Averta for TBWA"/>
          <w:lang w:val="nl-BE"/>
        </w:rPr>
      </w:pPr>
    </w:p>
    <w:p w14:paraId="36B4A001" w14:textId="77777777" w:rsidR="00E327EA" w:rsidRPr="00E327EA" w:rsidRDefault="00E327EA" w:rsidP="006B69CF">
      <w:pPr>
        <w:jc w:val="both"/>
        <w:rPr>
          <w:rFonts w:ascii="Averta for TBWA" w:hAnsi="Averta for TBWA"/>
          <w:b/>
          <w:lang w:val="nl-BE"/>
        </w:rPr>
      </w:pPr>
    </w:p>
    <w:p w14:paraId="34187206" w14:textId="77777777" w:rsidR="00E327EA" w:rsidRPr="00E327EA" w:rsidRDefault="00E327EA" w:rsidP="00E327EA">
      <w:pPr>
        <w:jc w:val="both"/>
        <w:rPr>
          <w:rFonts w:ascii="Averta for TBWA" w:hAnsi="Averta for TBWA"/>
          <w:b/>
          <w:sz w:val="20"/>
          <w:szCs w:val="20"/>
        </w:rPr>
      </w:pPr>
      <w:r w:rsidRPr="00E327EA">
        <w:rPr>
          <w:rFonts w:ascii="Averta for TBWA" w:hAnsi="Averta for TBWA"/>
          <w:b/>
          <w:sz w:val="20"/>
          <w:szCs w:val="20"/>
        </w:rPr>
        <w:t xml:space="preserve">CREDITS </w:t>
      </w:r>
    </w:p>
    <w:p w14:paraId="28DB1DE2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>Brand: Brussels Airlines</w:t>
      </w:r>
    </w:p>
    <w:p w14:paraId="621A3983" w14:textId="430E6DD2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>Campaign Title: Brussels Airlines</w:t>
      </w:r>
      <w:r>
        <w:rPr>
          <w:rFonts w:ascii="Averta for TBWA" w:hAnsi="Averta for TBWA"/>
          <w:sz w:val="20"/>
          <w:szCs w:val="20"/>
        </w:rPr>
        <w:t xml:space="preserve"> </w:t>
      </w:r>
      <w:r w:rsidRPr="00E327EA">
        <w:rPr>
          <w:rFonts w:ascii="Averta for TBWA" w:hAnsi="Averta for TBWA"/>
          <w:sz w:val="20"/>
          <w:szCs w:val="20"/>
        </w:rPr>
        <w:t>UNIFIED FLAGS</w:t>
      </w:r>
    </w:p>
    <w:p w14:paraId="231D34ED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>Single or campaign: Campaign</w:t>
      </w:r>
    </w:p>
    <w:p w14:paraId="328435E0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>Media: Social / PR</w:t>
      </w:r>
    </w:p>
    <w:p w14:paraId="15139AAF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 xml:space="preserve">Creative Director: </w:t>
      </w:r>
      <w:proofErr w:type="spellStart"/>
      <w:r w:rsidRPr="00E327EA">
        <w:rPr>
          <w:rFonts w:ascii="Averta for TBWA" w:hAnsi="Averta for TBWA"/>
          <w:sz w:val="20"/>
          <w:szCs w:val="20"/>
        </w:rPr>
        <w:t>Jeroen</w:t>
      </w:r>
      <w:proofErr w:type="spellEnd"/>
      <w:r w:rsidRPr="00E327EA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Pr="00E327EA">
        <w:rPr>
          <w:rFonts w:ascii="Averta for TBWA" w:hAnsi="Averta for TBWA"/>
          <w:sz w:val="20"/>
          <w:szCs w:val="20"/>
        </w:rPr>
        <w:t>Bostoen</w:t>
      </w:r>
      <w:proofErr w:type="spellEnd"/>
    </w:p>
    <w:p w14:paraId="2C21E9EB" w14:textId="190D89A8" w:rsidR="00E327EA" w:rsidRPr="00E327EA" w:rsidRDefault="004F5FC7" w:rsidP="00E327EA">
      <w:pPr>
        <w:jc w:val="both"/>
        <w:rPr>
          <w:rFonts w:ascii="Averta for TBWA" w:hAnsi="Averta for TBWA"/>
          <w:sz w:val="20"/>
          <w:szCs w:val="20"/>
        </w:rPr>
      </w:pPr>
      <w:r>
        <w:rPr>
          <w:rFonts w:ascii="Averta for TBWA" w:hAnsi="Averta for TBWA"/>
          <w:sz w:val="20"/>
          <w:szCs w:val="20"/>
        </w:rPr>
        <w:t xml:space="preserve">Copywriter: Thomas </w:t>
      </w:r>
      <w:proofErr w:type="spellStart"/>
      <w:r>
        <w:rPr>
          <w:rFonts w:ascii="Averta for TBWA" w:hAnsi="Averta for TBWA"/>
          <w:sz w:val="20"/>
          <w:szCs w:val="20"/>
        </w:rPr>
        <w:t>Drie</w:t>
      </w:r>
      <w:bookmarkStart w:id="0" w:name="_GoBack"/>
      <w:bookmarkEnd w:id="0"/>
      <w:r w:rsidR="00E327EA" w:rsidRPr="00E327EA">
        <w:rPr>
          <w:rFonts w:ascii="Averta for TBWA" w:hAnsi="Averta for TBWA"/>
          <w:sz w:val="20"/>
          <w:szCs w:val="20"/>
        </w:rPr>
        <w:t>sen</w:t>
      </w:r>
      <w:proofErr w:type="spellEnd"/>
    </w:p>
    <w:p w14:paraId="2C1794A5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 xml:space="preserve">Art Director: David </w:t>
      </w:r>
      <w:proofErr w:type="spellStart"/>
      <w:r w:rsidRPr="00E327EA">
        <w:rPr>
          <w:rFonts w:ascii="Averta for TBWA" w:hAnsi="Averta for TBWA"/>
          <w:sz w:val="20"/>
          <w:szCs w:val="20"/>
        </w:rPr>
        <w:t>Maertens</w:t>
      </w:r>
      <w:proofErr w:type="spellEnd"/>
    </w:p>
    <w:p w14:paraId="1FAE413B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</w:rPr>
      </w:pPr>
      <w:r w:rsidRPr="00E327EA">
        <w:rPr>
          <w:rFonts w:ascii="Averta for TBWA" w:hAnsi="Averta for TBWA"/>
          <w:sz w:val="20"/>
          <w:szCs w:val="20"/>
        </w:rPr>
        <w:t xml:space="preserve">Account team: </w:t>
      </w:r>
      <w:proofErr w:type="spellStart"/>
      <w:r w:rsidRPr="00E327EA">
        <w:rPr>
          <w:rFonts w:ascii="Averta for TBWA" w:hAnsi="Averta for TBWA"/>
          <w:sz w:val="20"/>
          <w:szCs w:val="20"/>
        </w:rPr>
        <w:t>Gert</w:t>
      </w:r>
      <w:proofErr w:type="spellEnd"/>
      <w:r w:rsidRPr="00E327EA">
        <w:rPr>
          <w:rFonts w:ascii="Averta for TBWA" w:hAnsi="Averta for TBWA"/>
          <w:sz w:val="20"/>
          <w:szCs w:val="20"/>
        </w:rPr>
        <w:t xml:space="preserve"> </w:t>
      </w:r>
      <w:proofErr w:type="spellStart"/>
      <w:r w:rsidRPr="00E327EA">
        <w:rPr>
          <w:rFonts w:ascii="Averta for TBWA" w:hAnsi="Averta for TBWA"/>
          <w:sz w:val="20"/>
          <w:szCs w:val="20"/>
        </w:rPr>
        <w:t>Potargent</w:t>
      </w:r>
      <w:proofErr w:type="spellEnd"/>
      <w:r w:rsidRPr="00E327EA">
        <w:rPr>
          <w:rFonts w:ascii="Averta for TBWA" w:hAnsi="Averta for TBWA"/>
          <w:sz w:val="20"/>
          <w:szCs w:val="20"/>
        </w:rPr>
        <w:t xml:space="preserve"> / Marko Van </w:t>
      </w:r>
      <w:proofErr w:type="spellStart"/>
      <w:r w:rsidRPr="00E327EA">
        <w:rPr>
          <w:rFonts w:ascii="Averta for TBWA" w:hAnsi="Averta for TBWA"/>
          <w:sz w:val="20"/>
          <w:szCs w:val="20"/>
        </w:rPr>
        <w:t>Dijck</w:t>
      </w:r>
      <w:proofErr w:type="spellEnd"/>
    </w:p>
    <w:p w14:paraId="7B092C40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  <w:lang w:val="nl-BE"/>
        </w:rPr>
      </w:pPr>
      <w:r w:rsidRPr="00E327EA">
        <w:rPr>
          <w:rFonts w:ascii="Averta for TBWA" w:hAnsi="Averta for TBWA"/>
          <w:sz w:val="20"/>
          <w:szCs w:val="20"/>
          <w:lang w:val="nl-BE"/>
        </w:rPr>
        <w:t>Production</w:t>
      </w:r>
    </w:p>
    <w:p w14:paraId="29F39FD1" w14:textId="77777777" w:rsidR="00E327EA" w:rsidRPr="00E327EA" w:rsidRDefault="00E327EA" w:rsidP="00E327EA">
      <w:pPr>
        <w:jc w:val="both"/>
        <w:rPr>
          <w:rFonts w:ascii="Averta for TBWA" w:hAnsi="Averta for TBWA"/>
          <w:sz w:val="20"/>
          <w:szCs w:val="20"/>
          <w:lang w:val="nl-BE"/>
        </w:rPr>
      </w:pPr>
      <w:r w:rsidRPr="00E327EA">
        <w:rPr>
          <w:rFonts w:ascii="Averta for TBWA" w:hAnsi="Averta for TBWA"/>
          <w:sz w:val="20"/>
          <w:szCs w:val="20"/>
          <w:lang w:val="nl-BE"/>
        </w:rPr>
        <w:t>Client*: Brussels Airlines</w:t>
      </w:r>
    </w:p>
    <w:p w14:paraId="0246E57A" w14:textId="77777777" w:rsidR="00E327EA" w:rsidRPr="00E327EA" w:rsidRDefault="00E327EA" w:rsidP="00E327EA">
      <w:pPr>
        <w:jc w:val="both"/>
        <w:rPr>
          <w:rFonts w:ascii="Averta for TBWA" w:hAnsi="Averta for TBWA"/>
          <w:lang w:val="nl-BE"/>
        </w:rPr>
      </w:pPr>
    </w:p>
    <w:p w14:paraId="4A6B21ED" w14:textId="77777777" w:rsidR="00E327EA" w:rsidRDefault="00E327EA" w:rsidP="006B69CF">
      <w:pPr>
        <w:jc w:val="both"/>
        <w:rPr>
          <w:rFonts w:ascii="Averta for TBWA" w:hAnsi="Averta for TBWA"/>
          <w:lang w:val="nl-BE"/>
        </w:rPr>
      </w:pPr>
    </w:p>
    <w:sectPr w:rsidR="00E327EA" w:rsidSect="00E647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22D55" w14:textId="77777777" w:rsidR="0027290E" w:rsidRDefault="0027290E" w:rsidP="009A6381">
      <w:r>
        <w:separator/>
      </w:r>
    </w:p>
  </w:endnote>
  <w:endnote w:type="continuationSeparator" w:id="0">
    <w:p w14:paraId="30DCA98D" w14:textId="77777777" w:rsidR="0027290E" w:rsidRDefault="0027290E" w:rsidP="009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rta for TBWA"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241A8" w14:textId="77777777" w:rsidR="0027290E" w:rsidRDefault="0027290E" w:rsidP="009A6381">
      <w:r>
        <w:separator/>
      </w:r>
    </w:p>
  </w:footnote>
  <w:footnote w:type="continuationSeparator" w:id="0">
    <w:p w14:paraId="5BDDECD8" w14:textId="77777777" w:rsidR="0027290E" w:rsidRDefault="0027290E" w:rsidP="009A63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889D5" w14:textId="3283CE85" w:rsidR="009A6381" w:rsidRDefault="009A6381">
    <w:pPr>
      <w:pStyle w:val="Header"/>
    </w:pPr>
    <w:r w:rsidRPr="00C239CF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596A50D" wp14:editId="7F46AA4D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08"/>
    <w:rsid w:val="00017437"/>
    <w:rsid w:val="00064F1D"/>
    <w:rsid w:val="0009191C"/>
    <w:rsid w:val="000A05B1"/>
    <w:rsid w:val="000E4A08"/>
    <w:rsid w:val="00101A84"/>
    <w:rsid w:val="002348D4"/>
    <w:rsid w:val="0027290E"/>
    <w:rsid w:val="00296EE9"/>
    <w:rsid w:val="002E0122"/>
    <w:rsid w:val="0032728C"/>
    <w:rsid w:val="00380D9D"/>
    <w:rsid w:val="00416B2C"/>
    <w:rsid w:val="004510C6"/>
    <w:rsid w:val="00487980"/>
    <w:rsid w:val="004B05AF"/>
    <w:rsid w:val="004F5FC7"/>
    <w:rsid w:val="005077E9"/>
    <w:rsid w:val="005438B0"/>
    <w:rsid w:val="005561DE"/>
    <w:rsid w:val="00567247"/>
    <w:rsid w:val="005C15E7"/>
    <w:rsid w:val="0062527F"/>
    <w:rsid w:val="00656C86"/>
    <w:rsid w:val="00676385"/>
    <w:rsid w:val="006B69CF"/>
    <w:rsid w:val="00715428"/>
    <w:rsid w:val="007A1750"/>
    <w:rsid w:val="007C78AC"/>
    <w:rsid w:val="00857AAE"/>
    <w:rsid w:val="008A42EA"/>
    <w:rsid w:val="008C63A7"/>
    <w:rsid w:val="008D6CA1"/>
    <w:rsid w:val="00980C7D"/>
    <w:rsid w:val="009A6381"/>
    <w:rsid w:val="00A1162E"/>
    <w:rsid w:val="00A67090"/>
    <w:rsid w:val="00A857C6"/>
    <w:rsid w:val="00AD571E"/>
    <w:rsid w:val="00AE416F"/>
    <w:rsid w:val="00AF7BDE"/>
    <w:rsid w:val="00B549A6"/>
    <w:rsid w:val="00B603E7"/>
    <w:rsid w:val="00B72B95"/>
    <w:rsid w:val="00B962D1"/>
    <w:rsid w:val="00B965BC"/>
    <w:rsid w:val="00BA31EB"/>
    <w:rsid w:val="00BB64A6"/>
    <w:rsid w:val="00BC0B48"/>
    <w:rsid w:val="00BC290C"/>
    <w:rsid w:val="00BD69DD"/>
    <w:rsid w:val="00C239CF"/>
    <w:rsid w:val="00C77314"/>
    <w:rsid w:val="00CB6785"/>
    <w:rsid w:val="00CF2C13"/>
    <w:rsid w:val="00D73A8E"/>
    <w:rsid w:val="00DA137D"/>
    <w:rsid w:val="00DA3267"/>
    <w:rsid w:val="00E327EA"/>
    <w:rsid w:val="00E647D7"/>
    <w:rsid w:val="00E65128"/>
    <w:rsid w:val="00ED7495"/>
    <w:rsid w:val="00F367D5"/>
    <w:rsid w:val="00FD1D27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2C88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7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1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81"/>
  </w:style>
  <w:style w:type="paragraph" w:styleId="Footer">
    <w:name w:val="footer"/>
    <w:basedOn w:val="Normal"/>
    <w:link w:val="FooterChar"/>
    <w:uiPriority w:val="99"/>
    <w:unhideWhenUsed/>
    <w:rsid w:val="009A6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Microsoft Office User</cp:lastModifiedBy>
  <cp:revision>2</cp:revision>
  <cp:lastPrinted>2017-07-27T11:46:00Z</cp:lastPrinted>
  <dcterms:created xsi:type="dcterms:W3CDTF">2017-07-31T12:35:00Z</dcterms:created>
  <dcterms:modified xsi:type="dcterms:W3CDTF">2017-07-31T12:35:00Z</dcterms:modified>
</cp:coreProperties>
</file>