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65097A" w:rsidRDefault="0065097A" w14:paraId="00000001" w14:textId="77777777">
      <w:pPr>
        <w:pStyle w:val="Normal0"/>
        <w:widowControl w:val="0"/>
        <w:jc w:val="center"/>
        <w:rPr>
          <w:rFonts w:ascii="Arial Nova" w:hAnsi="Arial Nova" w:eastAsia="Arial Nova" w:cs="Arial Nova"/>
          <w:b/>
          <w:color w:val="0E101A"/>
          <w:sz w:val="28"/>
          <w:szCs w:val="28"/>
        </w:rPr>
      </w:pPr>
    </w:p>
    <w:p w:rsidR="0065097A" w:rsidRDefault="00FA47CB" w14:paraId="00000002" w14:textId="77777777">
      <w:pPr>
        <w:pStyle w:val="Normal0"/>
        <w:widowControl w:val="0"/>
        <w:jc w:val="center"/>
      </w:pPr>
      <w:r>
        <w:rPr>
          <w:noProof/>
        </w:rPr>
        <w:drawing>
          <wp:inline distT="0" distB="0" distL="114300" distR="114300" wp14:anchorId="123D827B" wp14:editId="07777777">
            <wp:extent cx="1797050" cy="506860"/>
            <wp:effectExtent l="0" t="0" r="0" b="0"/>
            <wp:docPr id="7499755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97050" cy="506860"/>
                    </a:xfrm>
                    <a:prstGeom prst="rect">
                      <a:avLst/>
                    </a:prstGeom>
                    <a:ln/>
                  </pic:spPr>
                </pic:pic>
              </a:graphicData>
            </a:graphic>
          </wp:inline>
        </w:drawing>
      </w:r>
    </w:p>
    <w:p w:rsidR="0065097A" w:rsidRDefault="0065097A" w14:paraId="00000003" w14:textId="77777777">
      <w:pPr>
        <w:pStyle w:val="Normal0"/>
        <w:widowControl w:val="0"/>
        <w:jc w:val="center"/>
        <w:rPr>
          <w:rFonts w:ascii="Arial Nova" w:hAnsi="Arial Nova" w:eastAsia="Arial Nova" w:cs="Arial Nova"/>
          <w:color w:val="0E101A"/>
        </w:rPr>
      </w:pPr>
    </w:p>
    <w:p w:rsidR="0065097A" w:rsidRDefault="00FA47CB" w14:paraId="00000004" w14:textId="77777777">
      <w:pPr>
        <w:pStyle w:val="Normal0"/>
        <w:widowControl w:val="0"/>
        <w:jc w:val="center"/>
        <w:rPr>
          <w:rFonts w:ascii="Arial Nova" w:hAnsi="Arial Nova" w:eastAsia="Arial Nova" w:cs="Arial Nova"/>
          <w:b/>
          <w:color w:val="0E101A"/>
          <w:sz w:val="28"/>
          <w:szCs w:val="28"/>
        </w:rPr>
      </w:pPr>
      <w:r>
        <w:rPr>
          <w:rFonts w:ascii="Arial Nova" w:hAnsi="Arial Nova" w:eastAsia="Arial Nova" w:cs="Arial Nova"/>
          <w:b/>
          <w:color w:val="0E101A"/>
          <w:sz w:val="28"/>
          <w:szCs w:val="28"/>
        </w:rPr>
        <w:t>Día del Internet: de los carruajes tirados por caballos a los modernos microservicios, así ha sido la transformación digital de la movilidad</w:t>
      </w:r>
    </w:p>
    <w:p w:rsidR="0065097A" w:rsidRDefault="0065097A" w14:paraId="00000005" w14:textId="77777777">
      <w:pPr>
        <w:pStyle w:val="Normal0"/>
        <w:widowControl w:val="0"/>
        <w:rPr>
          <w:rFonts w:ascii="Arial Nova" w:hAnsi="Arial Nova" w:eastAsia="Arial Nova" w:cs="Arial Nova"/>
          <w:color w:val="0E101A"/>
        </w:rPr>
      </w:pPr>
    </w:p>
    <w:p w:rsidR="0065097A" w:rsidRDefault="00FA47CB" w14:paraId="00000006" w14:textId="77777777">
      <w:pPr>
        <w:pStyle w:val="Normal0"/>
        <w:widowControl w:val="0"/>
        <w:numPr>
          <w:ilvl w:val="0"/>
          <w:numId w:val="1"/>
        </w:numPr>
        <w:jc w:val="both"/>
        <w:rPr>
          <w:rFonts w:ascii="Arial Nova" w:hAnsi="Arial Nova" w:eastAsia="Arial Nova" w:cs="Arial Nova"/>
          <w:i/>
          <w:color w:val="0E101A"/>
        </w:rPr>
      </w:pPr>
      <w:bookmarkStart w:name="_heading=h.gjdgxs" w:colFirst="0" w:colLast="0" w:id="0"/>
      <w:bookmarkEnd w:id="0"/>
      <w:r>
        <w:rPr>
          <w:rFonts w:ascii="Arial Nova" w:hAnsi="Arial Nova" w:eastAsia="Arial Nova" w:cs="Arial Nova"/>
          <w:i/>
          <w:color w:val="0E101A"/>
        </w:rPr>
        <w:t xml:space="preserve">La transformación digital, el avance de los dispositivos móviles con acceso a internet y la arquitectura de las plataformas define cómo se mueven las personas en Latinoamérica, donde el 50% de la población ya utiliza alguna </w:t>
      </w:r>
      <w:r>
        <w:rPr>
          <w:rFonts w:ascii="Arial Nova" w:hAnsi="Arial Nova" w:eastAsia="Arial Nova" w:cs="Arial Nova"/>
          <w:i/>
          <w:color w:val="0E101A"/>
        </w:rPr>
        <w:t>app de movilidad</w:t>
      </w:r>
      <w:r>
        <w:rPr>
          <w:rFonts w:ascii="Arial Nova" w:hAnsi="Arial Nova" w:eastAsia="Arial Nova" w:cs="Arial Nova"/>
          <w:color w:val="0E101A"/>
        </w:rPr>
        <w:t>.</w:t>
      </w:r>
    </w:p>
    <w:p w:rsidR="0065097A" w:rsidRDefault="0065097A" w14:paraId="00000007" w14:textId="77777777">
      <w:pPr>
        <w:pStyle w:val="Normal0"/>
        <w:widowControl w:val="0"/>
        <w:jc w:val="both"/>
        <w:rPr>
          <w:rFonts w:ascii="Arial Nova" w:hAnsi="Arial Nova" w:eastAsia="Arial Nova" w:cs="Arial Nova"/>
          <w:i/>
          <w:color w:val="0E101A"/>
        </w:rPr>
      </w:pPr>
    </w:p>
    <w:p w:rsidR="0065097A" w:rsidRDefault="00FA47CB" w14:paraId="00000008" w14:textId="43C47303">
      <w:pPr>
        <w:pStyle w:val="Normal0"/>
        <w:widowControl w:val="0"/>
        <w:jc w:val="both"/>
        <w:rPr>
          <w:rFonts w:ascii="Arial Nova" w:hAnsi="Arial Nova" w:eastAsia="Arial Nova" w:cs="Arial Nova"/>
          <w:color w:val="0E101A"/>
        </w:rPr>
      </w:pPr>
      <w:r w:rsidRPr="08F52739" w:rsidR="290C7550">
        <w:rPr>
          <w:b w:val="1"/>
          <w:bCs w:val="1"/>
        </w:rPr>
        <w:t xml:space="preserve">Santiago de Chile, </w:t>
      </w:r>
      <w:r w:rsidRPr="08F52739" w:rsidR="00FA47CB">
        <w:rPr>
          <w:b w:val="1"/>
          <w:bCs w:val="1"/>
        </w:rPr>
        <w:t>16 de mayo de 2024 ―</w:t>
      </w:r>
      <w:r w:rsidRPr="08F52739" w:rsidR="00FA47CB">
        <w:rPr>
          <w:rFonts w:ascii="Arial Nova" w:hAnsi="Arial Nova" w:eastAsia="Arial Nova" w:cs="Arial Nova"/>
          <w:b w:val="1"/>
          <w:bCs w:val="1"/>
          <w:color w:val="0E101A"/>
        </w:rPr>
        <w:t xml:space="preserve"> </w:t>
      </w:r>
      <w:r w:rsidRPr="08F52739" w:rsidR="00FA47CB">
        <w:rPr>
          <w:rFonts w:ascii="Arial Nova" w:hAnsi="Arial Nova" w:eastAsia="Arial Nova" w:cs="Arial Nova"/>
          <w:color w:val="0E101A"/>
        </w:rPr>
        <w:t xml:space="preserve">A lo largo de la historia, </w:t>
      </w:r>
      <w:sdt>
        <w:sdtPr>
          <w:id w:val="1792427476"/>
          <w:tag w:val="goog_rdk_1"/>
          <w:placeholder>
            <w:docPart w:val="DefaultPlaceholder_1081868574"/>
          </w:placeholder>
        </w:sdtPr>
        <w:sdtContent>
          <w:r w:rsidR="52E87E89">
            <w:rPr/>
            <w:t>Chile</w:t>
          </w:r>
        </w:sdtContent>
      </w:sdt>
      <w:r w:rsidRPr="08F52739" w:rsidR="00FA47CB">
        <w:rPr>
          <w:rFonts w:ascii="Arial Nova" w:hAnsi="Arial Nova" w:eastAsia="Arial Nova" w:cs="Arial Nova"/>
          <w:color w:val="0E101A"/>
        </w:rPr>
        <w:t xml:space="preserve"> ha contado con diferentes modelos de transporte para la comodidad de las personas. Desde las primeras décadas del siglo pasado se podían observar en las diferentes ciudades vehículos parecidos a las </w:t>
      </w:r>
      <w:r w:rsidRPr="08F52739" w:rsidR="00FA47CB">
        <w:rPr>
          <w:rFonts w:ascii="Arial Nova" w:hAnsi="Arial Nova" w:eastAsia="Arial Nova" w:cs="Arial Nova"/>
          <w:color w:val="0E101A"/>
        </w:rPr>
        <w:t>carrozas</w:t>
      </w:r>
      <w:r w:rsidRPr="08F52739" w:rsidR="00FA47CB">
        <w:rPr>
          <w:rFonts w:ascii="Arial Nova" w:hAnsi="Arial Nova" w:eastAsia="Arial Nova" w:cs="Arial Nova"/>
          <w:color w:val="0E101A"/>
        </w:rPr>
        <w:t xml:space="preserve"> o carruajes, que eran tirados por caballos. Luego, la entrada de los autos de motor y el desarrollo de las telecomunicaciones cambiaron para siempre la movilidad en el mundo.</w:t>
      </w:r>
    </w:p>
    <w:p w:rsidR="0065097A" w:rsidRDefault="0065097A" w14:paraId="00000009" w14:textId="77777777">
      <w:pPr>
        <w:pStyle w:val="Normal0"/>
        <w:widowControl w:val="0"/>
        <w:jc w:val="both"/>
        <w:rPr>
          <w:rFonts w:ascii="Arial Nova" w:hAnsi="Arial Nova" w:eastAsia="Arial Nova" w:cs="Arial Nova"/>
          <w:color w:val="0E101A"/>
        </w:rPr>
      </w:pPr>
    </w:p>
    <w:p w:rsidR="0065097A" w:rsidRDefault="00FA47CB" w14:paraId="0000000A" w14:textId="77777777">
      <w:pPr>
        <w:pStyle w:val="Normal0"/>
        <w:widowControl w:val="0"/>
        <w:jc w:val="both"/>
        <w:rPr>
          <w:rFonts w:ascii="Arial Nova" w:hAnsi="Arial Nova" w:eastAsia="Arial Nova" w:cs="Arial Nova"/>
          <w:i/>
          <w:color w:val="0E101A"/>
        </w:rPr>
      </w:pPr>
      <w:r>
        <w:rPr>
          <w:rFonts w:ascii="Arial Nova" w:hAnsi="Arial Nova" w:eastAsia="Arial Nova" w:cs="Arial Nova"/>
          <w:color w:val="0E101A"/>
        </w:rPr>
        <w:t xml:space="preserve">Esta evolución nos lleva a la era actual, donde el Internet se ha convertido en una herramienta cotidiana que ha transformado la manera en que trabajamos, consumimos y nos movemos en nuestro día a día, por las pequeñas y grandes ciudades. El panorama del transporte ha experimentado una metamorfosis impresionante, sobre todo por la llegada de la conectividad móvil a través del </w:t>
      </w:r>
      <w:r>
        <w:rPr>
          <w:rFonts w:ascii="Arial Nova" w:hAnsi="Arial Nova" w:eastAsia="Arial Nova" w:cs="Arial Nova"/>
          <w:i/>
          <w:color w:val="0E101A"/>
        </w:rPr>
        <w:t>smartphone</w:t>
      </w:r>
      <w:r>
        <w:rPr>
          <w:rFonts w:ascii="Arial Nova" w:hAnsi="Arial Nova" w:eastAsia="Arial Nova" w:cs="Arial Nova"/>
          <w:color w:val="0E101A"/>
        </w:rPr>
        <w:t xml:space="preserve">, las plataformas y ahora con las </w:t>
      </w:r>
      <w:r>
        <w:rPr>
          <w:rFonts w:ascii="Arial Nova" w:hAnsi="Arial Nova" w:eastAsia="Arial Nova" w:cs="Arial Nova"/>
          <w:color w:val="0E101A"/>
        </w:rPr>
        <w:t>apps de movilidad y servicios</w:t>
      </w:r>
      <w:r>
        <w:rPr>
          <w:rFonts w:ascii="Arial Nova" w:hAnsi="Arial Nova" w:eastAsia="Arial Nova" w:cs="Arial Nova"/>
          <w:i/>
          <w:color w:val="0E101A"/>
        </w:rPr>
        <w:t xml:space="preserve">. </w:t>
      </w:r>
    </w:p>
    <w:p w:rsidR="0065097A" w:rsidRDefault="0065097A" w14:paraId="0000000B" w14:textId="77777777">
      <w:pPr>
        <w:pStyle w:val="Normal0"/>
        <w:widowControl w:val="0"/>
        <w:jc w:val="both"/>
        <w:rPr>
          <w:rFonts w:ascii="Arial Nova" w:hAnsi="Arial Nova" w:eastAsia="Arial Nova" w:cs="Arial Nova"/>
          <w:color w:val="0E101A"/>
        </w:rPr>
      </w:pPr>
    </w:p>
    <w:p w:rsidR="0065097A" w:rsidRDefault="00FA47CB" w14:paraId="0000000C" w14:textId="6DB28F94">
      <w:pPr>
        <w:pStyle w:val="Normal0"/>
        <w:widowControl w:val="0"/>
        <w:jc w:val="both"/>
        <w:rPr>
          <w:rFonts w:ascii="Arial Nova" w:hAnsi="Arial Nova" w:eastAsia="Arial Nova" w:cs="Arial Nova"/>
          <w:color w:val="0E101A"/>
        </w:rPr>
      </w:pPr>
      <w:r w:rsidRPr="08F52739" w:rsidR="00FA47CB">
        <w:rPr>
          <w:rFonts w:ascii="Arial Nova" w:hAnsi="Arial Nova" w:eastAsia="Arial Nova" w:cs="Arial Nova"/>
          <w:color w:val="0E101A"/>
        </w:rPr>
        <w:t xml:space="preserve">Para </w:t>
      </w:r>
      <w:r w:rsidRPr="08F52739" w:rsidR="00FA47CB">
        <w:rPr>
          <w:rFonts w:ascii="Arial Nova" w:hAnsi="Arial Nova" w:eastAsia="Arial Nova" w:cs="Arial Nova"/>
          <w:b w:val="1"/>
          <w:bCs w:val="1"/>
          <w:color w:val="0E101A"/>
        </w:rPr>
        <w:t xml:space="preserve">Stephen Kruger, </w:t>
      </w:r>
      <w:r w:rsidRPr="08F52739" w:rsidR="00FA47CB">
        <w:rPr>
          <w:rFonts w:ascii="Arial Nova" w:hAnsi="Arial Nova" w:eastAsia="Arial Nova" w:cs="Arial Nova"/>
          <w:b w:val="1"/>
          <w:bCs w:val="1"/>
          <w:color w:val="0E101A"/>
        </w:rPr>
        <w:t>Director</w:t>
      </w:r>
      <w:r w:rsidRPr="08F52739" w:rsidR="00FA47CB">
        <w:rPr>
          <w:rFonts w:ascii="Arial Nova" w:hAnsi="Arial Nova" w:eastAsia="Arial Nova" w:cs="Arial Nova"/>
          <w:b w:val="1"/>
          <w:bCs w:val="1"/>
          <w:color w:val="0E101A"/>
        </w:rPr>
        <w:t xml:space="preserve"> de Tecnología y Producto de </w:t>
      </w:r>
      <w:hyperlink r:id="Rab2d5a47613c4d9f">
        <w:r w:rsidRPr="08F52739" w:rsidR="00FA47CB">
          <w:rPr>
            <w:rFonts w:ascii="Arial Nova" w:hAnsi="Arial Nova" w:eastAsia="Arial Nova" w:cs="Arial Nova"/>
            <w:b w:val="1"/>
            <w:bCs w:val="1"/>
            <w:color w:val="0000FF"/>
            <w:u w:val="single"/>
          </w:rPr>
          <w:t>inDrive</w:t>
        </w:r>
      </w:hyperlink>
      <w:r w:rsidRPr="08F52739" w:rsidR="00FA47CB">
        <w:rPr>
          <w:rFonts w:ascii="Arial Nova" w:hAnsi="Arial Nova" w:eastAsia="Arial Nova" w:cs="Arial Nova"/>
          <w:color w:val="0E101A"/>
        </w:rPr>
        <w:t xml:space="preserve"> ―la plataforma de movilidad y servicios urbanos con mayor crecimiento en el mundo―, la conectividad digital ha moldeado nuestro viaje a través del tiempo</w:t>
      </w:r>
      <w:r w:rsidRPr="08F52739" w:rsidR="677AD6E4">
        <w:rPr>
          <w:rFonts w:ascii="Arial Nova" w:hAnsi="Arial Nova" w:eastAsia="Arial Nova" w:cs="Arial Nova"/>
          <w:color w:val="0E101A"/>
        </w:rPr>
        <w:t xml:space="preserve">. </w:t>
      </w:r>
      <w:r w:rsidRPr="08F52739" w:rsidR="00FA47CB">
        <w:rPr>
          <w:rFonts w:ascii="Arial Nova" w:hAnsi="Arial Nova" w:eastAsia="Arial Nova" w:cs="Arial Nova"/>
          <w:color w:val="0E101A"/>
        </w:rPr>
        <w:t>“</w:t>
      </w:r>
      <w:r w:rsidRPr="08F52739" w:rsidR="00FA47CB">
        <w:rPr>
          <w:rFonts w:ascii="Arial Nova" w:hAnsi="Arial Nova" w:eastAsia="Arial Nova" w:cs="Arial Nova"/>
          <w:i w:val="1"/>
          <w:iCs w:val="1"/>
          <w:color w:val="0E101A"/>
        </w:rPr>
        <w:t xml:space="preserve">Antes, asegurar un transporte en la ciudad </w:t>
      </w:r>
      <w:r w:rsidRPr="08F52739" w:rsidR="00FA47CB">
        <w:rPr>
          <w:rFonts w:ascii="Arial Nova" w:hAnsi="Arial Nova" w:eastAsia="Arial Nova" w:cs="Arial Nova"/>
          <w:i w:val="1"/>
          <w:iCs w:val="1"/>
          <w:color w:val="0E101A"/>
        </w:rPr>
        <w:t>e</w:t>
      </w:r>
      <w:r w:rsidRPr="08F52739" w:rsidR="00FA47CB">
        <w:rPr>
          <w:rFonts w:ascii="Arial Nova" w:hAnsi="Arial Nova" w:eastAsia="Arial Nova" w:cs="Arial Nova"/>
          <w:i w:val="1"/>
          <w:iCs w:val="1"/>
          <w:color w:val="0E101A"/>
        </w:rPr>
        <w:t xml:space="preserve">ra un proceso lento, con poca </w:t>
      </w:r>
      <w:r w:rsidRPr="08F52739" w:rsidR="00FA47CB">
        <w:rPr>
          <w:rFonts w:ascii="Arial Nova" w:hAnsi="Arial Nova" w:eastAsia="Arial Nova" w:cs="Arial Nova"/>
          <w:i w:val="1"/>
          <w:iCs w:val="1"/>
          <w:color w:val="0E101A"/>
        </w:rPr>
        <w:t>trazabilidad</w:t>
      </w:r>
      <w:r w:rsidRPr="08F52739" w:rsidR="00FA47CB">
        <w:rPr>
          <w:rFonts w:ascii="Arial Nova" w:hAnsi="Arial Nova" w:eastAsia="Arial Nova" w:cs="Arial Nova"/>
          <w:i w:val="1"/>
          <w:iCs w:val="1"/>
          <w:color w:val="0E101A"/>
        </w:rPr>
        <w:t xml:space="preserve"> y a menudo frustrante. Pero ¿quién habría pensado que unos años después, un pequeño dispositivo en nuestra mano nos permitiría solicitar un viaje</w:t>
      </w:r>
      <w:r w:rsidRPr="08F52739" w:rsidR="00FA47CB">
        <w:rPr>
          <w:rFonts w:ascii="Arial Nova" w:hAnsi="Arial Nova" w:eastAsia="Arial Nova" w:cs="Arial Nova"/>
          <w:i w:val="1"/>
          <w:iCs w:val="1"/>
          <w:color w:val="0E101A"/>
        </w:rPr>
        <w:t xml:space="preserve"> urbano, una entrega de Flete</w:t>
      </w:r>
      <w:r w:rsidRPr="08F52739" w:rsidR="5B15DA9E">
        <w:rPr>
          <w:rFonts w:ascii="Arial Nova" w:hAnsi="Arial Nova" w:eastAsia="Arial Nova" w:cs="Arial Nova"/>
          <w:i w:val="1"/>
          <w:iCs w:val="1"/>
          <w:color w:val="0E101A"/>
        </w:rPr>
        <w:t xml:space="preserve">, </w:t>
      </w:r>
      <w:r w:rsidRPr="08F52739" w:rsidR="00FA47CB">
        <w:rPr>
          <w:rFonts w:ascii="Arial Nova" w:hAnsi="Arial Nova" w:eastAsia="Arial Nova" w:cs="Arial Nova"/>
          <w:i w:val="1"/>
          <w:iCs w:val="1"/>
          <w:color w:val="0E101A"/>
        </w:rPr>
        <w:t>de Última Milla o un servicio doméstico, pulsando un par de veces l</w:t>
      </w:r>
      <w:r w:rsidRPr="08F52739" w:rsidR="00FA47CB">
        <w:rPr>
          <w:rFonts w:ascii="Arial Nova" w:hAnsi="Arial Nova" w:eastAsia="Arial Nova" w:cs="Arial Nova"/>
          <w:i w:val="1"/>
          <w:iCs w:val="1"/>
          <w:color w:val="0E101A"/>
        </w:rPr>
        <w:t xml:space="preserve">a pantalla </w:t>
      </w:r>
      <w:r w:rsidRPr="08F52739" w:rsidR="00FA47CB">
        <w:rPr>
          <w:rFonts w:ascii="Arial Nova" w:hAnsi="Arial Nova" w:eastAsia="Arial Nova" w:cs="Arial Nova"/>
          <w:i w:val="1"/>
          <w:iCs w:val="1"/>
          <w:color w:val="0E101A"/>
        </w:rPr>
        <w:t>dentro de</w:t>
      </w:r>
      <w:r w:rsidRPr="08F52739" w:rsidR="00FA47CB">
        <w:rPr>
          <w:rFonts w:ascii="Arial Nova" w:hAnsi="Arial Nova" w:eastAsia="Arial Nova" w:cs="Arial Nova"/>
          <w:i w:val="1"/>
          <w:iCs w:val="1"/>
          <w:color w:val="0E101A"/>
        </w:rPr>
        <w:t xml:space="preserve"> una sol</w:t>
      </w:r>
      <w:r w:rsidRPr="08F52739" w:rsidR="00FA47CB">
        <w:rPr>
          <w:rFonts w:ascii="Arial Nova" w:hAnsi="Arial Nova" w:eastAsia="Arial Nova" w:cs="Arial Nova"/>
          <w:i w:val="1"/>
          <w:iCs w:val="1"/>
          <w:color w:val="0E101A"/>
        </w:rPr>
        <w:t>a aplicación móvil</w:t>
      </w:r>
      <w:r w:rsidRPr="08F52739" w:rsidR="00FA47CB">
        <w:rPr>
          <w:rFonts w:ascii="Arial Nova" w:hAnsi="Arial Nova" w:eastAsia="Arial Nova" w:cs="Arial Nova"/>
          <w:i w:val="1"/>
          <w:iCs w:val="1"/>
          <w:color w:val="0E101A"/>
        </w:rPr>
        <w:t>?</w:t>
      </w:r>
      <w:r w:rsidRPr="08F52739" w:rsidR="00FA47CB">
        <w:rPr>
          <w:rFonts w:ascii="Arial Nova" w:hAnsi="Arial Nova" w:eastAsia="Arial Nova" w:cs="Arial Nova"/>
          <w:i w:val="1"/>
          <w:iCs w:val="1"/>
          <w:color w:val="0E101A"/>
        </w:rPr>
        <w:t xml:space="preserve"> Sin duda el salto ha sido increíble, algo que sólo era parte de la ciencia ficción hace apenas unas d</w:t>
      </w:r>
      <w:r w:rsidRPr="08F52739" w:rsidR="00FA47CB">
        <w:rPr>
          <w:rFonts w:ascii="Arial Nova" w:hAnsi="Arial Nova" w:eastAsia="Arial Nova" w:cs="Arial Nova"/>
          <w:i w:val="1"/>
          <w:iCs w:val="1"/>
          <w:color w:val="0E101A"/>
        </w:rPr>
        <w:t>écadas</w:t>
      </w:r>
      <w:r w:rsidRPr="08F52739" w:rsidR="00FA47CB">
        <w:rPr>
          <w:rFonts w:ascii="Arial Nova" w:hAnsi="Arial Nova" w:eastAsia="Arial Nova" w:cs="Arial Nova"/>
          <w:color w:val="0E101A"/>
        </w:rPr>
        <w:t>”.</w:t>
      </w:r>
    </w:p>
    <w:p w:rsidR="0065097A" w:rsidRDefault="0065097A" w14:paraId="0000000D" w14:textId="77777777">
      <w:pPr>
        <w:pStyle w:val="Normal0"/>
        <w:widowControl w:val="0"/>
        <w:jc w:val="both"/>
        <w:rPr>
          <w:rFonts w:ascii="Arial Nova" w:hAnsi="Arial Nova" w:eastAsia="Arial Nova" w:cs="Arial Nova"/>
          <w:color w:val="0E101A"/>
        </w:rPr>
      </w:pPr>
    </w:p>
    <w:p w:rsidR="0065097A" w:rsidRDefault="00FA47CB" w14:paraId="0000000E" w14:textId="77777777">
      <w:pPr>
        <w:pStyle w:val="Normal0"/>
        <w:widowControl w:val="0"/>
        <w:jc w:val="both"/>
        <w:rPr>
          <w:rFonts w:ascii="Arial Nova" w:hAnsi="Arial Nova" w:eastAsia="Arial Nova" w:cs="Arial Nova"/>
          <w:b/>
          <w:color w:val="0E101A"/>
        </w:rPr>
      </w:pPr>
      <w:bookmarkStart w:name="_heading=h.30j0zll" w:colFirst="0" w:colLast="0" w:id="3"/>
      <w:bookmarkEnd w:id="3"/>
      <w:r>
        <w:rPr>
          <w:rFonts w:ascii="Arial Nova" w:hAnsi="Arial Nova" w:eastAsia="Arial Nova" w:cs="Arial Nova"/>
          <w:b/>
          <w:color w:val="0E101A"/>
        </w:rPr>
        <w:t>Uso de apps móviles de transporte es tendencia</w:t>
      </w:r>
    </w:p>
    <w:p w:rsidR="0065097A" w:rsidRDefault="0065097A" w14:paraId="0000000F" w14:textId="77777777">
      <w:pPr>
        <w:pStyle w:val="Normal0"/>
        <w:widowControl w:val="0"/>
        <w:jc w:val="both"/>
        <w:rPr>
          <w:rFonts w:ascii="Arial Nova" w:hAnsi="Arial Nova" w:eastAsia="Arial Nova" w:cs="Arial Nova"/>
          <w:color w:val="0E101A"/>
        </w:rPr>
      </w:pPr>
    </w:p>
    <w:p w:rsidR="0065097A" w:rsidRDefault="00FA47CB" w14:paraId="00000010" w14:textId="77777777">
      <w:pPr>
        <w:pStyle w:val="Normal0"/>
        <w:widowControl w:val="0"/>
        <w:jc w:val="both"/>
        <w:rPr>
          <w:rFonts w:ascii="Arial Nova" w:hAnsi="Arial Nova" w:eastAsia="Arial Nova" w:cs="Arial Nova"/>
          <w:color w:val="0E101A"/>
        </w:rPr>
      </w:pPr>
      <w:r>
        <w:rPr>
          <w:rFonts w:ascii="Arial Nova" w:hAnsi="Arial Nova" w:eastAsia="Arial Nova" w:cs="Arial Nova"/>
          <w:color w:val="0E101A"/>
        </w:rPr>
        <w:t xml:space="preserve">Lo anterior marca una tendencia en crecimiento, pues en toda Latinoamérica se registra actualmente un continuo incremento en la popularidad de aplicaciones móviles de transporte. Este aumento se manifestó en distintas generaciones y de manera transversal, desde los jóvenes </w:t>
      </w:r>
      <w:r>
        <w:rPr>
          <w:rFonts w:ascii="Arial Nova" w:hAnsi="Arial Nova" w:eastAsia="Arial Nova" w:cs="Arial Nova"/>
          <w:i/>
          <w:color w:val="0E101A"/>
        </w:rPr>
        <w:t>G</w:t>
      </w:r>
      <w:r>
        <w:rPr>
          <w:rFonts w:ascii="Arial Nova" w:hAnsi="Arial Nova" w:eastAsia="Arial Nova" w:cs="Arial Nova"/>
          <w:i/>
          <w:color w:val="0E101A"/>
        </w:rPr>
        <w:t xml:space="preserve">en </w:t>
      </w:r>
      <w:r>
        <w:rPr>
          <w:rFonts w:ascii="Arial Nova" w:hAnsi="Arial Nova" w:eastAsia="Arial Nova" w:cs="Arial Nova"/>
          <w:i/>
          <w:color w:val="0E101A"/>
        </w:rPr>
        <w:t>Z</w:t>
      </w:r>
      <w:r>
        <w:rPr>
          <w:rFonts w:ascii="Arial Nova" w:hAnsi="Arial Nova" w:eastAsia="Arial Nova" w:cs="Arial Nova"/>
          <w:i/>
          <w:color w:val="0E101A"/>
        </w:rPr>
        <w:t xml:space="preserve"> </w:t>
      </w:r>
      <w:r>
        <w:rPr>
          <w:rFonts w:ascii="Arial Nova" w:hAnsi="Arial Nova" w:eastAsia="Arial Nova" w:cs="Arial Nova"/>
          <w:color w:val="0E101A"/>
        </w:rPr>
        <w:t xml:space="preserve">hasta adultos mayores o </w:t>
      </w:r>
      <w:r>
        <w:rPr>
          <w:rFonts w:ascii="Arial Nova" w:hAnsi="Arial Nova" w:eastAsia="Arial Nova" w:cs="Arial Nova"/>
          <w:i/>
          <w:color w:val="0E101A"/>
        </w:rPr>
        <w:t>baby boomers</w:t>
      </w:r>
      <w:r>
        <w:rPr>
          <w:rFonts w:ascii="Arial Nova" w:hAnsi="Arial Nova" w:eastAsia="Arial Nova" w:cs="Arial Nova"/>
          <w:color w:val="0E101A"/>
        </w:rPr>
        <w:t>. Aproximadamente el 50% de la población</w:t>
      </w:r>
      <w:r>
        <w:rPr>
          <w:rFonts w:ascii="Arial Nova" w:hAnsi="Arial Nova" w:eastAsia="Arial Nova" w:cs="Arial Nova"/>
          <w:color w:val="0E101A"/>
        </w:rPr>
        <w:t xml:space="preserve"> de la región utiliza alguna</w:t>
      </w:r>
      <w:r>
        <w:rPr>
          <w:rFonts w:ascii="Arial Nova" w:hAnsi="Arial Nova" w:eastAsia="Arial Nova" w:cs="Arial Nova"/>
          <w:i/>
          <w:color w:val="0E101A"/>
        </w:rPr>
        <w:t xml:space="preserve"> </w:t>
      </w:r>
      <w:r>
        <w:rPr>
          <w:rFonts w:ascii="Arial Nova" w:hAnsi="Arial Nova" w:eastAsia="Arial Nova" w:cs="Arial Nova"/>
          <w:color w:val="0E101A"/>
        </w:rPr>
        <w:t xml:space="preserve">app de transporte, de acuerdo con </w:t>
      </w:r>
      <w:hyperlink r:id="rId16">
        <w:r>
          <w:rPr>
            <w:rFonts w:ascii="Arial Nova" w:hAnsi="Arial Nova" w:eastAsia="Arial Nova" w:cs="Arial Nova"/>
            <w:color w:val="0000FF"/>
            <w:u w:val="single"/>
          </w:rPr>
          <w:t>estudios</w:t>
        </w:r>
      </w:hyperlink>
      <w:r>
        <w:rPr>
          <w:rFonts w:ascii="Arial Nova" w:hAnsi="Arial Nova" w:eastAsia="Arial Nova" w:cs="Arial Nova"/>
          <w:color w:val="0E101A"/>
        </w:rPr>
        <w:t xml:space="preserve"> recientes.</w:t>
      </w:r>
    </w:p>
    <w:p w:rsidR="0065097A" w:rsidRDefault="0065097A" w14:paraId="00000011" w14:textId="77777777">
      <w:pPr>
        <w:pStyle w:val="Normal0"/>
        <w:widowControl w:val="0"/>
        <w:jc w:val="both"/>
        <w:rPr>
          <w:rFonts w:ascii="Arial Nova" w:hAnsi="Arial Nova" w:eastAsia="Arial Nova" w:cs="Arial Nova"/>
          <w:color w:val="0E101A"/>
        </w:rPr>
      </w:pPr>
    </w:p>
    <w:p w:rsidR="0065097A" w:rsidRDefault="00FA47CB" w14:paraId="00000012" w14:textId="747B5ACD">
      <w:pPr>
        <w:pStyle w:val="Normal0"/>
        <w:widowControl w:val="0"/>
        <w:jc w:val="both"/>
        <w:rPr>
          <w:rFonts w:ascii="Arial Nova" w:hAnsi="Arial Nova" w:eastAsia="Arial Nova" w:cs="Arial Nova"/>
          <w:color w:val="0E101A"/>
        </w:rPr>
      </w:pPr>
      <w:r w:rsidRPr="08F52739" w:rsidR="00FA47CB">
        <w:rPr>
          <w:rFonts w:ascii="Arial Nova" w:hAnsi="Arial Nova" w:eastAsia="Arial Nova" w:cs="Arial Nova"/>
          <w:color w:val="0E101A"/>
        </w:rPr>
        <w:t xml:space="preserve">Con la llegada de las aplicaciones, la movilidad está dando un salto revolucionario. Las personas ya no dependen de la disponibilidad aleatoria de </w:t>
      </w:r>
      <w:r w:rsidRPr="08F52739" w:rsidR="00FA47CB">
        <w:rPr>
          <w:rFonts w:ascii="Arial Nova" w:hAnsi="Arial Nova" w:eastAsia="Arial Nova" w:cs="Arial Nova"/>
          <w:color w:val="0E101A"/>
        </w:rPr>
        <w:t>vehículos en las calles</w:t>
      </w:r>
      <w:r w:rsidRPr="08F52739" w:rsidR="13FBE3A3">
        <w:rPr>
          <w:rFonts w:ascii="Arial Nova" w:hAnsi="Arial Nova" w:eastAsia="Arial Nova" w:cs="Arial Nova"/>
          <w:color w:val="0E101A"/>
        </w:rPr>
        <w:t>,</w:t>
      </w:r>
      <w:r w:rsidRPr="08F52739" w:rsidR="00FA47CB">
        <w:rPr>
          <w:rFonts w:ascii="Arial Nova" w:hAnsi="Arial Nova" w:eastAsia="Arial Nova" w:cs="Arial Nova"/>
          <w:color w:val="0E101A"/>
        </w:rPr>
        <w:t xml:space="preserve"> ahora pueden ver en tiempo real la ubicación de su conductor, calcular tarifas estimadas y hasta negociar precios, como en el caso de </w:t>
      </w:r>
      <w:r w:rsidRPr="08F52739" w:rsidR="00FA47CB">
        <w:rPr>
          <w:rFonts w:ascii="Arial Nova" w:hAnsi="Arial Nova" w:eastAsia="Arial Nova" w:cs="Arial Nova"/>
          <w:color w:val="0E101A"/>
        </w:rPr>
        <w:t>inDrive</w:t>
      </w:r>
      <w:r w:rsidRPr="08F52739" w:rsidR="00FA47CB">
        <w:rPr>
          <w:rFonts w:ascii="Arial Nova" w:hAnsi="Arial Nova" w:eastAsia="Arial Nova" w:cs="Arial Nova"/>
          <w:color w:val="0E101A"/>
        </w:rPr>
        <w:t>. “</w:t>
      </w:r>
      <w:r w:rsidRPr="08F52739" w:rsidR="00FA47CB">
        <w:rPr>
          <w:rFonts w:ascii="Arial Nova" w:hAnsi="Arial Nova" w:eastAsia="Arial Nova" w:cs="Arial Nova"/>
          <w:i w:val="1"/>
          <w:iCs w:val="1"/>
          <w:color w:val="0E101A"/>
        </w:rPr>
        <w:t>Es como tener un control remoto para nuestra movilidad</w:t>
      </w:r>
      <w:r w:rsidRPr="08F52739" w:rsidR="00FA47CB">
        <w:rPr>
          <w:rFonts w:ascii="Arial Nova" w:hAnsi="Arial Nova" w:eastAsia="Arial Nova" w:cs="Arial Nova"/>
          <w:color w:val="0E101A"/>
        </w:rPr>
        <w:t xml:space="preserve">”, agrega </w:t>
      </w:r>
      <w:r w:rsidRPr="08F52739" w:rsidR="00FA47CB">
        <w:rPr>
          <w:rFonts w:ascii="Arial Nova" w:hAnsi="Arial Nova" w:eastAsia="Arial Nova" w:cs="Arial Nova"/>
          <w:b w:val="1"/>
          <w:bCs w:val="1"/>
          <w:color w:val="0E101A"/>
        </w:rPr>
        <w:t>Kruger.</w:t>
      </w:r>
    </w:p>
    <w:p w:rsidR="0065097A" w:rsidRDefault="0065097A" w14:paraId="00000013" w14:textId="77777777">
      <w:pPr>
        <w:pStyle w:val="Normal0"/>
        <w:widowControl w:val="0"/>
        <w:jc w:val="both"/>
        <w:rPr>
          <w:rFonts w:ascii="Arial Nova" w:hAnsi="Arial Nova" w:eastAsia="Arial Nova" w:cs="Arial Nova"/>
          <w:b/>
          <w:color w:val="0E101A"/>
          <w:highlight w:val="cyan"/>
        </w:rPr>
      </w:pPr>
    </w:p>
    <w:p w:rsidR="0065097A" w:rsidRDefault="00FA47CB" w14:paraId="00000014" w14:textId="77777777">
      <w:pPr>
        <w:pStyle w:val="Normal0"/>
        <w:widowControl w:val="0"/>
        <w:jc w:val="both"/>
        <w:rPr>
          <w:rFonts w:ascii="Arial Nova" w:hAnsi="Arial Nova" w:eastAsia="Arial Nova" w:cs="Arial Nova"/>
          <w:b/>
          <w:color w:val="000000"/>
        </w:rPr>
      </w:pPr>
      <w:r>
        <w:rPr>
          <w:rFonts w:ascii="Arial Nova" w:hAnsi="Arial Nova" w:eastAsia="Arial Nova" w:cs="Arial Nova"/>
          <w:b/>
          <w:color w:val="000000"/>
        </w:rPr>
        <w:t>La magia tecnológica “tras bambalinas”</w:t>
      </w:r>
    </w:p>
    <w:p w:rsidR="0065097A" w:rsidRDefault="0065097A" w14:paraId="00000015" w14:textId="77777777">
      <w:pPr>
        <w:pStyle w:val="Normal0"/>
        <w:widowControl w:val="0"/>
        <w:jc w:val="both"/>
        <w:rPr>
          <w:rFonts w:ascii="Arial Nova" w:hAnsi="Arial Nova" w:eastAsia="Arial Nova" w:cs="Arial Nova"/>
          <w:color w:val="0E101A"/>
        </w:rPr>
      </w:pPr>
    </w:p>
    <w:p w:rsidR="0065097A" w:rsidRDefault="00FA47CB" w14:paraId="00000016" w14:textId="77777777">
      <w:pPr>
        <w:pStyle w:val="Normal0"/>
        <w:widowControl w:val="0"/>
        <w:jc w:val="both"/>
        <w:rPr>
          <w:rFonts w:ascii="Arial Nova" w:hAnsi="Arial Nova" w:eastAsia="Arial Nova" w:cs="Arial Nova"/>
          <w:color w:val="0E101A"/>
        </w:rPr>
      </w:pPr>
      <w:r>
        <w:rPr>
          <w:rFonts w:ascii="Arial Nova" w:hAnsi="Arial Nova" w:eastAsia="Arial Nova" w:cs="Arial Nova"/>
          <w:color w:val="0E101A"/>
        </w:rPr>
        <w:t xml:space="preserve">Detrás de la magia de estas aplicaciones hay una infraestructura digital compleja que permite que todo funcione sin problemas. Aquí es donde entra en escena </w:t>
      </w:r>
      <w:r>
        <w:rPr>
          <w:rFonts w:ascii="Arial Nova" w:hAnsi="Arial Nova" w:eastAsia="Arial Nova" w:cs="Arial Nova"/>
          <w:i/>
          <w:color w:val="0E101A"/>
        </w:rPr>
        <w:t>Ayan</w:t>
      </w:r>
      <w:r>
        <w:rPr>
          <w:rFonts w:ascii="Arial Nova" w:hAnsi="Arial Nova" w:eastAsia="Arial Nova" w:cs="Arial Nova"/>
          <w:color w:val="0E101A"/>
        </w:rPr>
        <w:t xml:space="preserve">, arquitectura de microservicios que ha transformado la experiencia del usuario en inDrive, y que viene a tomar la estafeta de parte de </w:t>
      </w:r>
      <w:r>
        <w:rPr>
          <w:rFonts w:ascii="Arial Nova" w:hAnsi="Arial Nova" w:eastAsia="Arial Nova" w:cs="Arial Nova"/>
          <w:i/>
          <w:color w:val="0E101A"/>
        </w:rPr>
        <w:t>Monolit</w:t>
      </w:r>
      <w:r>
        <w:rPr>
          <w:rFonts w:ascii="Arial Nova" w:hAnsi="Arial Nova" w:eastAsia="Arial Nova" w:cs="Arial Nova"/>
          <w:color w:val="0E101A"/>
        </w:rPr>
        <w:t>, una estructura mucho más pesada que funcionó durante 9 años.</w:t>
      </w:r>
    </w:p>
    <w:p w:rsidR="0065097A" w:rsidRDefault="0065097A" w14:paraId="00000017" w14:textId="77777777">
      <w:pPr>
        <w:pStyle w:val="Normal0"/>
        <w:widowControl w:val="0"/>
        <w:jc w:val="both"/>
        <w:rPr>
          <w:rFonts w:ascii="Arial Nova" w:hAnsi="Arial Nova" w:eastAsia="Arial Nova" w:cs="Arial Nova"/>
          <w:color w:val="0E101A"/>
        </w:rPr>
      </w:pPr>
    </w:p>
    <w:p w:rsidR="0065097A" w:rsidRDefault="00FA47CB" w14:paraId="00000018" w14:textId="77777777">
      <w:pPr>
        <w:pStyle w:val="Normal0"/>
        <w:widowControl w:val="0"/>
        <w:jc w:val="both"/>
        <w:rPr>
          <w:rFonts w:ascii="Arial Nova" w:hAnsi="Arial Nova" w:eastAsia="Arial Nova" w:cs="Arial Nova"/>
          <w:color w:val="0E101A"/>
        </w:rPr>
      </w:pPr>
      <w:r>
        <w:rPr>
          <w:rFonts w:ascii="Arial Nova" w:hAnsi="Arial Nova" w:eastAsia="Arial Nova" w:cs="Arial Nova"/>
          <w:i/>
          <w:color w:val="0E101A"/>
        </w:rPr>
        <w:t>“Ayan es un sistema más tolerante a fallos. El monolito a menudo se bloqueaba, lo que provocaba que la aplicación no funcionara correctamente. Ayan se creó utilizando una arquitectura de microservicio, por lo que ahora, por ejemplo, si algún servicio en Ayan se cae, todos los demás siguen corriendo. Este enfoque permite trabajar junto con un gran número de equipos, que operan independientemente, y la velocidad de desarrollo de nuevas funcionalidades en estos microservicios aumenta, con lo que s</w:t>
      </w:r>
      <w:r>
        <w:rPr>
          <w:rFonts w:ascii="Arial Nova" w:hAnsi="Arial Nova" w:eastAsia="Arial Nova" w:cs="Arial Nova"/>
          <w:i/>
          <w:color w:val="0E101A"/>
        </w:rPr>
        <w:t>e garantiza una experiencia fluida para los usuarios, sin importar cuántos estén conectados simultáneamente</w:t>
      </w:r>
      <w:r>
        <w:rPr>
          <w:rFonts w:ascii="Arial Nova" w:hAnsi="Arial Nova" w:eastAsia="Arial Nova" w:cs="Arial Nova"/>
          <w:color w:val="0E101A"/>
        </w:rPr>
        <w:t xml:space="preserve">”, explica </w:t>
      </w:r>
      <w:r>
        <w:rPr>
          <w:rFonts w:ascii="Arial Nova" w:hAnsi="Arial Nova" w:eastAsia="Arial Nova" w:cs="Arial Nova"/>
          <w:b/>
          <w:color w:val="0E101A"/>
        </w:rPr>
        <w:t>Vasya Kotov, Gerente de Producto de inDrive</w:t>
      </w:r>
      <w:r>
        <w:rPr>
          <w:rFonts w:ascii="Arial Nova" w:hAnsi="Arial Nova" w:eastAsia="Arial Nova" w:cs="Arial Nova"/>
          <w:color w:val="0E101A"/>
        </w:rPr>
        <w:t xml:space="preserve">. </w:t>
      </w:r>
    </w:p>
    <w:p w:rsidR="0065097A" w:rsidRDefault="0065097A" w14:paraId="00000019" w14:textId="77777777">
      <w:pPr>
        <w:pStyle w:val="Normal0"/>
        <w:widowControl w:val="0"/>
        <w:jc w:val="both"/>
        <w:rPr>
          <w:rFonts w:ascii="Arial Nova" w:hAnsi="Arial Nova" w:eastAsia="Arial Nova" w:cs="Arial Nova"/>
          <w:color w:val="0E101A"/>
        </w:rPr>
      </w:pPr>
    </w:p>
    <w:p w:rsidR="0065097A" w:rsidRDefault="00FA47CB" w14:paraId="0000001A" w14:textId="63A9B6A6">
      <w:pPr>
        <w:pStyle w:val="Normal0"/>
        <w:widowControl w:val="0"/>
        <w:jc w:val="both"/>
        <w:rPr>
          <w:rFonts w:ascii="Arial Nova" w:hAnsi="Arial Nova" w:eastAsia="Arial Nova" w:cs="Arial Nova"/>
          <w:color w:val="0E101A"/>
        </w:rPr>
      </w:pPr>
      <w:r w:rsidRPr="08F52739" w:rsidR="00FA47CB">
        <w:rPr>
          <w:rFonts w:ascii="Arial Nova" w:hAnsi="Arial Nova" w:eastAsia="Arial Nova" w:cs="Arial Nova"/>
          <w:color w:val="0E101A"/>
        </w:rPr>
        <w:t xml:space="preserve">Es por eso </w:t>
      </w:r>
      <w:r w:rsidRPr="08F52739" w:rsidR="00FA47CB">
        <w:rPr>
          <w:rFonts w:ascii="Arial Nova" w:hAnsi="Arial Nova" w:eastAsia="Arial Nova" w:cs="Arial Nova"/>
          <w:color w:val="0E101A"/>
        </w:rPr>
        <w:t>que</w:t>
      </w:r>
      <w:r w:rsidRPr="08F52739" w:rsidR="4B8E68CD">
        <w:rPr>
          <w:rFonts w:ascii="Arial Nova" w:hAnsi="Arial Nova" w:eastAsia="Arial Nova" w:cs="Arial Nova"/>
          <w:color w:val="0E101A"/>
        </w:rPr>
        <w:t xml:space="preserve">, </w:t>
      </w:r>
      <w:r w:rsidRPr="08F52739" w:rsidR="00FA47CB">
        <w:rPr>
          <w:rFonts w:ascii="Arial Nova" w:hAnsi="Arial Nova" w:eastAsia="Arial Nova" w:cs="Arial Nova"/>
          <w:color w:val="0E101A"/>
        </w:rPr>
        <w:t>en este Día del Internet</w:t>
      </w:r>
      <w:r w:rsidRPr="08F52739" w:rsidR="7DA30B47">
        <w:rPr>
          <w:rFonts w:ascii="Arial Nova" w:hAnsi="Arial Nova" w:eastAsia="Arial Nova" w:cs="Arial Nova"/>
          <w:color w:val="0E101A"/>
        </w:rPr>
        <w:t>,</w:t>
      </w:r>
      <w:r w:rsidRPr="08F52739" w:rsidR="00FA47CB">
        <w:rPr>
          <w:rFonts w:ascii="Arial Nova" w:hAnsi="Arial Nova" w:eastAsia="Arial Nova" w:cs="Arial Nova"/>
          <w:color w:val="0E101A"/>
        </w:rPr>
        <w:t xml:space="preserve"> celebramos el poder transformador de la conectividad digital en la movilidad. Desde los primeros taxis hasta las innovadoras arquitecturas de microservicios</w:t>
      </w:r>
      <w:r w:rsidRPr="08F52739" w:rsidR="00FA47CB">
        <w:rPr>
          <w:rFonts w:ascii="Arial Nova" w:hAnsi="Arial Nova" w:eastAsia="Arial Nova" w:cs="Arial Nova"/>
          <w:color w:val="0E101A"/>
        </w:rPr>
        <w:t xml:space="preserve">, </w:t>
      </w:r>
      <w:r w:rsidRPr="08F52739" w:rsidR="00FA47CB">
        <w:rPr>
          <w:rFonts w:ascii="Arial Nova" w:hAnsi="Arial Nova" w:eastAsia="Arial Nova" w:cs="Arial Nova"/>
          <w:color w:val="0E101A"/>
        </w:rPr>
        <w:t>hemos visto cómo la creatividad y el ingenio humano han dado forma a nuestro viaje a lo largo de los años.</w:t>
      </w:r>
      <w:r w:rsidRPr="08F52739" w:rsidR="00FA47CB">
        <w:rPr>
          <w:rFonts w:ascii="Arial Nova" w:hAnsi="Arial Nova" w:eastAsia="Arial Nova" w:cs="Arial Nova"/>
          <w:color w:val="0E101A"/>
        </w:rPr>
        <w:t xml:space="preserve"> </w:t>
      </w:r>
      <w:r w:rsidRPr="08F52739" w:rsidR="00FA47CB">
        <w:rPr>
          <w:rFonts w:ascii="Arial Nova" w:hAnsi="Arial Nova" w:eastAsia="Arial Nova" w:cs="Arial Nova"/>
          <w:color w:val="0E101A"/>
        </w:rPr>
        <w:t>Mientras los expertos reflexionan sobre el impacto de la tecnología en el transporte, los usuarios pueden anticipar con entusiasmo los emocionantes avances futuros que seguirán moldeando la forma en que nos movemos.</w:t>
      </w:r>
    </w:p>
    <w:p w:rsidR="0065097A" w:rsidRDefault="00FA47CB" w14:paraId="0000001B" w14:textId="77777777">
      <w:pPr>
        <w:pStyle w:val="Normal0"/>
        <w:widowControl w:val="0"/>
        <w:spacing w:before="240" w:after="240"/>
        <w:jc w:val="center"/>
        <w:rPr>
          <w:rFonts w:ascii="Arial Nova" w:hAnsi="Arial Nova" w:eastAsia="Arial Nova" w:cs="Arial Nova"/>
          <w:color w:val="0E101A"/>
        </w:rPr>
      </w:pPr>
      <w:r>
        <w:rPr>
          <w:rFonts w:ascii="Arial Nova" w:hAnsi="Arial Nova" w:eastAsia="Arial Nova" w:cs="Arial Nova"/>
          <w:color w:val="0E101A"/>
        </w:rPr>
        <w:t>-o0o-</w:t>
      </w:r>
    </w:p>
    <w:p w:rsidR="0065097A" w:rsidRDefault="00FA47CB" w14:paraId="0000001C" w14:textId="77777777">
      <w:pPr>
        <w:pStyle w:val="Normal0"/>
        <w:rPr>
          <w:rFonts w:ascii="Arial Nova" w:hAnsi="Arial Nova" w:eastAsia="Arial Nova" w:cs="Arial Nova"/>
          <w:b/>
          <w:sz w:val="20"/>
          <w:szCs w:val="20"/>
        </w:rPr>
      </w:pPr>
      <w:r>
        <w:rPr>
          <w:rFonts w:ascii="Arial Nova" w:hAnsi="Arial Nova" w:eastAsia="Arial Nova" w:cs="Arial Nova"/>
          <w:b/>
          <w:sz w:val="20"/>
          <w:szCs w:val="20"/>
        </w:rPr>
        <w:t xml:space="preserve">Acerca de </w:t>
      </w:r>
      <w:hyperlink r:id="rId17">
        <w:r>
          <w:rPr>
            <w:rFonts w:ascii="Arial Nova" w:hAnsi="Arial Nova" w:eastAsia="Arial Nova" w:cs="Arial Nova"/>
            <w:b/>
            <w:color w:val="0000FF"/>
            <w:sz w:val="20"/>
            <w:szCs w:val="20"/>
            <w:u w:val="single"/>
          </w:rPr>
          <w:t>inDrive</w:t>
        </w:r>
      </w:hyperlink>
      <w:r>
        <w:rPr>
          <w:rFonts w:ascii="Arial Nova" w:hAnsi="Arial Nova" w:eastAsia="Arial Nova" w:cs="Arial Nova"/>
          <w:b/>
          <w:sz w:val="20"/>
          <w:szCs w:val="20"/>
        </w:rPr>
        <w:t xml:space="preserve"> </w:t>
      </w:r>
    </w:p>
    <w:p w:rsidR="0065097A" w:rsidRDefault="00FA47CB" w14:paraId="0000001D" w14:textId="77777777">
      <w:pPr>
        <w:pStyle w:val="Normal0"/>
        <w:jc w:val="both"/>
        <w:rPr>
          <w:rFonts w:ascii="Arial Nova" w:hAnsi="Arial Nova" w:eastAsia="Arial Nova" w:cs="Arial Nova"/>
          <w:sz w:val="20"/>
          <w:szCs w:val="20"/>
        </w:rPr>
      </w:pPr>
      <w:r>
        <w:rPr>
          <w:rFonts w:ascii="Arial Nova" w:hAnsi="Arial Nova" w:eastAsia="Arial Nova" w:cs="Arial Nova"/>
          <w:sz w:val="20"/>
          <w:szCs w:val="20"/>
        </w:rPr>
        <w:t xml:space="preserve">inDrive es una plataforma global de movilidad y servicios urbanos. La aplicación de inDrive ha sido descargada más de 200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 inDrive opera en 749 ciudades de 46 países alrededor del mundo. Motivada por </w:t>
      </w:r>
      <w:r>
        <w:rPr>
          <w:rFonts w:ascii="Arial Nova" w:hAnsi="Arial Nova" w:eastAsia="Arial Nova" w:cs="Arial Nova"/>
          <w:sz w:val="20"/>
          <w:szCs w:val="20"/>
        </w:rPr>
        <w:t xml:space="preserve">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w:t>
      </w:r>
      <w:r>
        <w:rPr>
          <w:rFonts w:ascii="Arial Nova" w:hAnsi="Arial Nova" w:eastAsia="Arial Nova" w:cs="Arial Nova"/>
          <w:sz w:val="20"/>
          <w:szCs w:val="20"/>
        </w:rPr>
        <w:t xml:space="preserve">otras iniciativas prioritarias. Para más información visite </w:t>
      </w:r>
      <w:hyperlink r:id="rId18">
        <w:r>
          <w:rPr>
            <w:rFonts w:ascii="Arial Nova" w:hAnsi="Arial Nova" w:eastAsia="Arial Nova" w:cs="Arial Nova"/>
            <w:color w:val="1155CC"/>
            <w:sz w:val="20"/>
            <w:szCs w:val="20"/>
            <w:u w:val="single"/>
          </w:rPr>
          <w:t>www.inDrive.com</w:t>
        </w:r>
      </w:hyperlink>
      <w:r>
        <w:rPr>
          <w:rFonts w:ascii="Arial Nova" w:hAnsi="Arial Nova" w:eastAsia="Arial Nova" w:cs="Arial Nova"/>
          <w:sz w:val="20"/>
          <w:szCs w:val="20"/>
        </w:rPr>
        <w:t>.</w:t>
      </w:r>
    </w:p>
    <w:p w:rsidR="0065097A" w:rsidRDefault="0065097A" w14:paraId="0000001E" w14:textId="77777777">
      <w:pPr>
        <w:pStyle w:val="Normal0"/>
        <w:rPr>
          <w:rFonts w:ascii="Arial Nova" w:hAnsi="Arial Nova" w:eastAsia="Arial Nova" w:cs="Arial Nova"/>
          <w:sz w:val="20"/>
          <w:szCs w:val="20"/>
        </w:rPr>
      </w:pPr>
    </w:p>
    <w:p w:rsidR="0065097A" w:rsidRDefault="00FA47CB" w14:paraId="0000001F" w14:textId="77777777">
      <w:pPr>
        <w:pStyle w:val="Normal0"/>
        <w:jc w:val="both"/>
        <w:rPr>
          <w:rFonts w:ascii="Arial Nova" w:hAnsi="Arial Nova" w:eastAsia="Arial Nova" w:cs="Arial Nova"/>
          <w:b/>
          <w:sz w:val="20"/>
          <w:szCs w:val="20"/>
        </w:rPr>
      </w:pPr>
      <w:bookmarkStart w:name="_heading=h.1fob9te" w:colFirst="0" w:colLast="0" w:id="4"/>
      <w:bookmarkEnd w:id="4"/>
      <w:r>
        <w:rPr>
          <w:rFonts w:ascii="Arial Nova" w:hAnsi="Arial Nova" w:eastAsia="Arial Nova" w:cs="Arial Nova"/>
          <w:b/>
          <w:sz w:val="20"/>
          <w:szCs w:val="20"/>
        </w:rPr>
        <w:t>Contacto para medios:</w:t>
      </w:r>
    </w:p>
    <w:p w:rsidR="0065097A" w:rsidRDefault="00FA47CB" w14:paraId="00000020" w14:textId="77777777">
      <w:pPr>
        <w:pStyle w:val="Normal0"/>
        <w:widowControl w:val="0"/>
        <w:jc w:val="both"/>
        <w:rPr>
          <w:rFonts w:ascii="Arial Nova" w:hAnsi="Arial Nova" w:eastAsia="Arial Nova" w:cs="Arial Nova"/>
          <w:sz w:val="20"/>
          <w:szCs w:val="20"/>
        </w:rPr>
      </w:pPr>
      <w:bookmarkStart w:name="_heading=h.3znysh7" w:colFirst="0" w:colLast="0" w:id="5"/>
      <w:bookmarkEnd w:id="5"/>
      <w:r>
        <w:rPr>
          <w:rFonts w:ascii="Arial Nova" w:hAnsi="Arial Nova" w:eastAsia="Arial Nova" w:cs="Arial Nova"/>
          <w:b/>
          <w:sz w:val="20"/>
          <w:szCs w:val="20"/>
        </w:rPr>
        <w:t>Eduardo Abud</w:t>
      </w:r>
    </w:p>
    <w:p w:rsidR="0065097A" w:rsidRDefault="00FA47CB" w14:paraId="00000021" w14:textId="77777777">
      <w:pPr>
        <w:pStyle w:val="Normal0"/>
        <w:widowControl w:val="0"/>
        <w:jc w:val="both"/>
        <w:rPr>
          <w:rFonts w:ascii="Arial Nova" w:hAnsi="Arial Nova" w:eastAsia="Arial Nova" w:cs="Arial Nova"/>
          <w:sz w:val="20"/>
          <w:szCs w:val="20"/>
        </w:rPr>
      </w:pPr>
      <w:r>
        <w:rPr>
          <w:rFonts w:ascii="Arial Nova" w:hAnsi="Arial Nova" w:eastAsia="Arial Nova" w:cs="Arial Nova"/>
          <w:sz w:val="20"/>
          <w:szCs w:val="20"/>
        </w:rPr>
        <w:t>Communications Director - LATAM | inDrive</w:t>
      </w:r>
    </w:p>
    <w:p w:rsidR="0065097A" w:rsidRDefault="00FA47CB" w14:paraId="00000022" w14:textId="77777777">
      <w:pPr>
        <w:pStyle w:val="Normal0"/>
        <w:widowControl w:val="0"/>
        <w:jc w:val="both"/>
        <w:rPr>
          <w:rFonts w:ascii="Arial Nova" w:hAnsi="Arial Nova" w:eastAsia="Arial Nova" w:cs="Arial Nova"/>
          <w:sz w:val="20"/>
          <w:szCs w:val="20"/>
        </w:rPr>
      </w:pPr>
      <w:hyperlink r:id="rId19">
        <w:r>
          <w:rPr>
            <w:rFonts w:ascii="Arial Nova" w:hAnsi="Arial Nova" w:eastAsia="Arial Nova" w:cs="Arial Nova"/>
            <w:color w:val="0000FF"/>
            <w:sz w:val="20"/>
            <w:szCs w:val="20"/>
            <w:u w:val="single"/>
          </w:rPr>
          <w:t>eduardoa@indrive.com</w:t>
        </w:r>
      </w:hyperlink>
    </w:p>
    <w:p w:rsidR="0065097A" w:rsidRDefault="0065097A" w14:paraId="00000023" w14:textId="77777777">
      <w:pPr>
        <w:pStyle w:val="Normal0"/>
        <w:widowControl w:val="0"/>
        <w:jc w:val="both"/>
        <w:rPr>
          <w:rFonts w:ascii="Arial Nova" w:hAnsi="Arial Nova" w:eastAsia="Arial Nova" w:cs="Arial Nova"/>
          <w:sz w:val="20"/>
          <w:szCs w:val="20"/>
        </w:rPr>
      </w:pPr>
    </w:p>
    <w:p w:rsidR="542E330A" w:rsidP="08F52739" w:rsidRDefault="542E330A" w14:paraId="08898B54">
      <w:pPr>
        <w:pStyle w:val="Normal0"/>
        <w:widowControl w:val="0"/>
        <w:suppressLineNumbers w:val="0"/>
        <w:bidi w:val="0"/>
        <w:spacing w:before="0" w:beforeAutospacing="off" w:after="0" w:afterAutospacing="off" w:line="276" w:lineRule="auto"/>
        <w:ind w:left="0" w:right="0"/>
        <w:jc w:val="both"/>
        <w:rPr>
          <w:rFonts w:ascii="Arial Nova" w:hAnsi="Arial Nova" w:eastAsia="Arial Nova" w:cs="Arial Nova"/>
          <w:sz w:val="20"/>
          <w:szCs w:val="20"/>
        </w:rPr>
      </w:pPr>
    </w:p>
    <w:p w:rsidR="0065097A" w:rsidRDefault="00FA47CB" w14:paraId="00000025" w14:textId="11D5A770">
      <w:pPr>
        <w:pStyle w:val="Normal0"/>
        <w:widowControl w:val="0"/>
        <w:jc w:val="both"/>
        <w:rPr>
          <w:rFonts w:ascii="Arial Nova" w:hAnsi="Arial Nova" w:eastAsia="Arial Nova" w:cs="Arial Nova"/>
          <w:sz w:val="20"/>
          <w:szCs w:val="20"/>
        </w:rPr>
      </w:pPr>
      <w:r w:rsidRPr="08F52739" w:rsidR="542E330A">
        <w:rPr>
          <w:rFonts w:ascii="Arial Nova" w:hAnsi="Arial Nova" w:eastAsia="Arial Nova" w:cs="Arial Nova"/>
          <w:sz w:val="20"/>
          <w:szCs w:val="20"/>
        </w:rPr>
        <w:t>Senior PR Expert</w:t>
      </w:r>
    </w:p>
    <w:p w:rsidR="0065097A" w:rsidP="08F52739" w:rsidRDefault="00FA47CB" w14:paraId="00000026" w14:textId="213EC458">
      <w:pPr>
        <w:pStyle w:val="Normal0"/>
        <w:widowControl w:val="0"/>
        <w:jc w:val="both"/>
        <w:rPr>
          <w:rFonts w:ascii="Arial Nova" w:hAnsi="Arial Nova" w:eastAsia="Arial Nova" w:cs="Arial Nova"/>
          <w:color w:val="0000FF"/>
          <w:sz w:val="20"/>
          <w:szCs w:val="20"/>
          <w:u w:val="single"/>
        </w:rPr>
      </w:pPr>
      <w:r w:rsidRPr="08F52739" w:rsidR="542E330A">
        <w:rPr>
          <w:rFonts w:ascii="Arial Nova" w:hAnsi="Arial Nova" w:eastAsia="Arial Nova" w:cs="Arial Nova"/>
          <w:color w:val="0000FF"/>
          <w:sz w:val="20"/>
          <w:szCs w:val="20"/>
          <w:u w:val="single"/>
        </w:rPr>
        <w:t>tamara.marambio@another.co</w:t>
      </w:r>
    </w:p>
    <w:sectPr w:rsidR="0065097A">
      <w:headerReference w:type="default" r:id="rId21"/>
      <w:footerReference w:type="default" r:id="rId22"/>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A47CB" w:rsidRDefault="00FA47CB" w14:paraId="2A1DC8C6" w14:textId="77777777">
      <w:pPr>
        <w:spacing w:line="240" w:lineRule="auto"/>
      </w:pPr>
      <w:r>
        <w:separator/>
      </w:r>
    </w:p>
  </w:endnote>
  <w:endnote w:type="continuationSeparator" w:id="0">
    <w:p w:rsidR="00FA47CB" w:rsidRDefault="00FA47CB" w14:paraId="49CD7F6F"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8966D5DA-8A93-4F66-83C7-E41D3B205DAA}"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embedRegular w:fontKey="{ECD2536D-592B-437E-A341-1D18AAAE149D}" r:id="rId2"/>
    <w:embedBold w:fontKey="{CBBF90D2-BFCA-4F73-B8AC-16E3AC19E00D}" r:id="rId3"/>
    <w:embedItalic w:fontKey="{56657FCB-1FE8-4161-BD2D-E51555806C42}"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756B2892-D064-4E41-BC11-4A3155F8CD7B}"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DB12AE3-61EE-4C96-8139-A71CE7F723AE}"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097A" w:rsidRDefault="0065097A" w14:paraId="00000028" w14:textId="77777777">
    <w:pPr>
      <w:pStyle w:val="Normal0"/>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A47CB" w:rsidRDefault="00FA47CB" w14:paraId="7571CC68" w14:textId="77777777">
      <w:pPr>
        <w:spacing w:line="240" w:lineRule="auto"/>
      </w:pPr>
      <w:r>
        <w:separator/>
      </w:r>
    </w:p>
  </w:footnote>
  <w:footnote w:type="continuationSeparator" w:id="0">
    <w:p w:rsidR="00FA47CB" w:rsidRDefault="00FA47CB" w14:paraId="78E8BB5B"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097A" w:rsidRDefault="0065097A" w14:paraId="00000027" w14:textId="77777777">
    <w:pPr>
      <w:pStyle w:val="Normal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B52265"/>
    <w:multiLevelType w:val="multilevel"/>
    <w:tmpl w:val="FFFFFFFF"/>
    <w:lvl w:ilvl="0">
      <w:start w:val="1"/>
      <w:numFmt w:val="bullet"/>
      <w:lvlText w:val="●"/>
      <w:lvlJc w:val="left"/>
      <w:pPr>
        <w:ind w:left="720" w:hanging="360"/>
      </w:pPr>
      <w:rPr>
        <w:rFonts w:ascii="Noto Sans Symbols" w:hAnsi="Noto Sans Symbols" w:eastAsia="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649922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97A"/>
    <w:rsid w:val="0065097A"/>
    <w:rsid w:val="00BC38EF"/>
    <w:rsid w:val="00FA47CB"/>
    <w:rsid w:val="01340471"/>
    <w:rsid w:val="08F52739"/>
    <w:rsid w:val="13FBE3A3"/>
    <w:rsid w:val="290C7550"/>
    <w:rsid w:val="2D60DA78"/>
    <w:rsid w:val="2E9077E4"/>
    <w:rsid w:val="369B41D8"/>
    <w:rsid w:val="49843F98"/>
    <w:rsid w:val="4B8E68CD"/>
    <w:rsid w:val="52932057"/>
    <w:rsid w:val="52E87E89"/>
    <w:rsid w:val="542E330A"/>
    <w:rsid w:val="5B15DA9E"/>
    <w:rsid w:val="677AD6E4"/>
    <w:rsid w:val="6BBA5A87"/>
    <w:rsid w:val="7DA30B4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2AD533"/>
  <w15:docId w15:val="{8B67276E-B188-457E-BB48-F53631DA9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after="60"/>
    </w:pPr>
    <w:rPr>
      <w:sz w:val="52"/>
      <w:szCs w:val="52"/>
    </w:rPr>
  </w:style>
  <w:style w:type="paragraph" w:styleId="Subttulo">
    <w:name w:val="Subtitle"/>
    <w:basedOn w:val="Normal0"/>
    <w:next w:val="Normal0"/>
    <w:uiPriority w:val="11"/>
    <w:qFormat/>
    <w:pPr>
      <w:keepNext/>
      <w:keepLines/>
      <w:spacing w:after="320"/>
    </w:pPr>
    <w:rPr>
      <w:color w:val="666666"/>
      <w:sz w:val="30"/>
      <w:szCs w:val="30"/>
    </w:rPr>
  </w:style>
  <w:style w:type="paragraph" w:styleId="Textocomentario">
    <w:name w:val="annotation text"/>
    <w:basedOn w:val="Normal0"/>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NormalTable0"/>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0"/>
    <w:link w:val="EncabezadoCar"/>
    <w:uiPriority w:val="99"/>
    <w:unhideWhenUsed/>
    <w:pPr>
      <w:tabs>
        <w:tab w:val="center" w:pos="4680"/>
        <w:tab w:val="right" w:pos="9360"/>
      </w:tabs>
      <w:spacing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0"/>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Subtitle0" w:customStyle="1">
    <w:name w:val="Subtitle0"/>
    <w:basedOn w:val="Normal0"/>
    <w:next w:val="Normal0"/>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1/relationships/commentsExtended" Target="commentsExtended.xml" Id="rId13" /><Relationship Type="http://schemas.openxmlformats.org/officeDocument/2006/relationships/hyperlink" Target="https://indrive.com/es/home" TargetMode="External" Id="rId1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indrive.com/es/home/" TargetMode="External" Id="rId17" /><Relationship Type="http://schemas.openxmlformats.org/officeDocument/2006/relationships/customXml" Target="../customXml/item2.xml" Id="rId2" /><Relationship Type="http://schemas.openxmlformats.org/officeDocument/2006/relationships/hyperlink" Target="https://www.digitaladexpert.com/es/insights/mobility-en-latam"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mailto:eduardoa@indrive.co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microsoft.com/office/2016/09/relationships/commentsIds" Target="commentsIds.xml" Id="rId14" /><Relationship Type="http://schemas.openxmlformats.org/officeDocument/2006/relationships/footer" Target="footer1.xml" Id="rId22" /><Relationship Type="http://schemas.openxmlformats.org/officeDocument/2006/relationships/hyperlink" Target="https://indrive.com/es/home/" TargetMode="External" Id="Rab2d5a47613c4d9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z0WvFgLKMIy3LWYFHCLO1FtYBw==">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</go:docsCustomData>
</go:gDocsCustomXmlDataStorage>
</file>

<file path=customXml/itemProps1.xml><?xml version="1.0" encoding="utf-8"?>
<ds:datastoreItem xmlns:ds="http://schemas.openxmlformats.org/officeDocument/2006/customXml" ds:itemID="{1C14C088-AC53-4689-AAE1-980C3DCAFB76}">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CD0CD8B0-1558-4702-8812-FAC64E1EBC86}">
  <ds:schemaRefs>
    <ds:schemaRef ds:uri="http://schemas.microsoft.com/sharepoint/v3/contenttype/forms"/>
  </ds:schemaRefs>
</ds:datastoreItem>
</file>

<file path=customXml/itemProps3.xml><?xml version="1.0" encoding="utf-8"?>
<ds:datastoreItem xmlns:ds="http://schemas.openxmlformats.org/officeDocument/2006/customXml" ds:itemID="{BAF743BB-A6FE-40A4-AB3F-65765F4BF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836ea-921a-4a8b-955f-6a37deda5052"/>
    <ds:schemaRef ds:uri="201fa1e3-e9f5-4728-ae09-720f67da3c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Tamara Elizabeth Marambio García</lastModifiedBy>
  <revision>2</revision>
  <dcterms:created xsi:type="dcterms:W3CDTF">2024-05-16T16:59:00.0000000Z</dcterms:created>
  <dcterms:modified xsi:type="dcterms:W3CDTF">2024-05-16T17:19:17.1300142Z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