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B930" w14:textId="77777777" w:rsidR="008B6ABD" w:rsidRDefault="008B6ABD" w:rsidP="008B6ABD">
      <w:pPr>
        <w:rPr>
          <w:b/>
          <w:bCs/>
          <w:color w:val="FF0000"/>
        </w:rPr>
      </w:pPr>
      <w:r>
        <w:rPr>
          <w:b/>
          <w:bCs/>
          <w:color w:val="FF0000"/>
          <w:lang w:val="bg"/>
        </w:rPr>
        <w:t>ЕМБАРГО: 24 ЯНУАРИ, 2024 г., 01:00 KST</w:t>
      </w:r>
    </w:p>
    <w:p w14:paraId="049F31E6" w14:textId="77777777" w:rsidR="008B6ABD" w:rsidRDefault="008B6ABD" w:rsidP="000D5E1F">
      <w:pPr>
        <w:rPr>
          <w:b/>
          <w:sz w:val="32"/>
          <w:szCs w:val="24"/>
        </w:rPr>
      </w:pPr>
    </w:p>
    <w:p w14:paraId="606DD265" w14:textId="3821D2C2" w:rsidR="00084450" w:rsidRDefault="00084450" w:rsidP="000D5E1F">
      <w:pPr>
        <w:rPr>
          <w:b/>
          <w:sz w:val="32"/>
          <w:szCs w:val="24"/>
        </w:rPr>
      </w:pPr>
      <w:r>
        <w:rPr>
          <w:rFonts w:eastAsia="Malgun Gothic"/>
          <w:noProof/>
          <w:lang w:val="bg"/>
        </w:rPr>
        <w:drawing>
          <wp:anchor distT="0" distB="0" distL="114300" distR="114300" simplePos="0" relativeHeight="251659264" behindDoc="0" locked="0" layoutInCell="1" allowOverlap="1" wp14:anchorId="4DB421F8" wp14:editId="72F01AF5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658620" cy="254635"/>
            <wp:effectExtent l="0" t="0" r="0" b="0"/>
            <wp:wrapThrough wrapText="bothSides">
              <wp:wrapPolygon edited="0">
                <wp:start x="0" y="0"/>
                <wp:lineTo x="0" y="19392"/>
                <wp:lineTo x="21335" y="19392"/>
                <wp:lineTo x="21335" y="0"/>
                <wp:lineTo x="0" y="0"/>
              </wp:wrapPolygon>
            </wp:wrapThrough>
            <wp:docPr id="6" name="Picture 6" descr="C:\Users\1\Desktop\삼성 로고(Lettermark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Users\1\Desktop\삼성 로고(Lettermark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E4907" w14:textId="77777777" w:rsidR="00084450" w:rsidRDefault="00084450" w:rsidP="000D5E1F">
      <w:pPr>
        <w:jc w:val="center"/>
        <w:rPr>
          <w:b/>
          <w:sz w:val="32"/>
          <w:szCs w:val="24"/>
        </w:rPr>
      </w:pPr>
    </w:p>
    <w:p w14:paraId="71E72F36" w14:textId="48FE3A37" w:rsidR="003945CC" w:rsidRPr="00084450" w:rsidRDefault="003945CC" w:rsidP="000D5E1F">
      <w:pPr>
        <w:jc w:val="center"/>
        <w:rPr>
          <w:b/>
          <w:sz w:val="32"/>
          <w:szCs w:val="24"/>
        </w:rPr>
      </w:pPr>
      <w:r>
        <w:rPr>
          <w:b/>
          <w:bCs/>
          <w:sz w:val="32"/>
          <w:szCs w:val="24"/>
          <w:lang w:val="bg"/>
        </w:rPr>
        <w:t>Samsung пуска на пазара SSD 990 EVO. Подобряване на производителността за всекидневен гейминг, бизнеса и креативната работа</w:t>
      </w:r>
    </w:p>
    <w:p w14:paraId="72CFF5F6" w14:textId="77777777" w:rsidR="00FB20BF" w:rsidRDefault="00FB20BF" w:rsidP="000D5E1F">
      <w:pPr>
        <w:jc w:val="center"/>
        <w:rPr>
          <w:b/>
          <w:sz w:val="26"/>
          <w:szCs w:val="26"/>
        </w:rPr>
      </w:pPr>
    </w:p>
    <w:p w14:paraId="7D3C7231" w14:textId="50E53506" w:rsidR="00A36429" w:rsidRDefault="00A36429" w:rsidP="000D5E1F">
      <w:pPr>
        <w:jc w:val="center"/>
        <w:rPr>
          <w:bCs/>
          <w:i/>
        </w:rPr>
      </w:pPr>
      <w:r>
        <w:rPr>
          <w:i/>
          <w:iCs/>
          <w:lang w:val="bg"/>
        </w:rPr>
        <w:t>Нов NVMe SSD, който предлага подобрена производителност, енергийна ефективност и гъвкав интерфейс</w:t>
      </w:r>
    </w:p>
    <w:p w14:paraId="037FE32E" w14:textId="5C3AFEDA" w:rsidR="00A36429" w:rsidRDefault="00A36429" w:rsidP="000D5E1F">
      <w:pPr>
        <w:jc w:val="center"/>
        <w:rPr>
          <w:bCs/>
          <w:i/>
        </w:rPr>
      </w:pPr>
    </w:p>
    <w:p w14:paraId="303F6438" w14:textId="69E0F415" w:rsidR="00515229" w:rsidRDefault="00084450" w:rsidP="000D5E1F">
      <w:pPr>
        <w:rPr>
          <w:sz w:val="20"/>
          <w:szCs w:val="20"/>
        </w:rPr>
      </w:pPr>
      <w:r>
        <w:rPr>
          <w:b/>
          <w:bCs/>
          <w:sz w:val="20"/>
          <w:szCs w:val="20"/>
          <w:bdr w:val="none" w:sz="0" w:space="0" w:color="auto" w:frame="1"/>
          <w:lang w:val="bg"/>
        </w:rPr>
        <w:t>СЕУЛ, Корея – 24 януари 2024 г.</w:t>
      </w:r>
      <w:r>
        <w:rPr>
          <w:sz w:val="20"/>
          <w:szCs w:val="20"/>
          <w:bdr w:val="none" w:sz="0" w:space="0" w:color="auto" w:frame="1"/>
          <w:lang w:val="bg"/>
        </w:rPr>
        <w:t xml:space="preserve"> </w:t>
      </w:r>
      <w:r>
        <w:rPr>
          <w:b/>
          <w:bCs/>
          <w:sz w:val="20"/>
          <w:szCs w:val="20"/>
          <w:bdr w:val="none" w:sz="0" w:space="0" w:color="auto" w:frame="1"/>
          <w:lang w:val="bg"/>
        </w:rPr>
        <w:t xml:space="preserve">– </w:t>
      </w:r>
      <w:r>
        <w:rPr>
          <w:sz w:val="20"/>
          <w:szCs w:val="20"/>
          <w:bdr w:val="none" w:sz="0" w:space="0" w:color="auto" w:frame="1"/>
          <w:lang w:val="bg"/>
        </w:rPr>
        <w:t>Samsung Electronics Co., Ltd., световен лидер в сферата на технологиите на паметта, днес съобщи,</w:t>
      </w:r>
      <w:r>
        <w:rPr>
          <w:sz w:val="20"/>
          <w:szCs w:val="20"/>
          <w:lang w:val="bg"/>
        </w:rPr>
        <w:t xml:space="preserve"> че пуска на пазара SSD 990 EVO – най-новото допълнение към гамата потребителски SSD дискове на компанията, което предлага висока производителност с по-добра енергийна ефективност. Разработен за подобрено всекидневно използване на компютъра за игри, работа и редактиране на снимки и видео, </w:t>
      </w:r>
    </w:p>
    <w:p w14:paraId="4980105F" w14:textId="684108CC" w:rsidR="00575C37" w:rsidRPr="004A3DFF" w:rsidRDefault="008246E7" w:rsidP="000D5E1F">
      <w:pPr>
        <w:rPr>
          <w:strike/>
          <w:color w:val="7F7F7F" w:themeColor="text1" w:themeTint="80"/>
          <w:sz w:val="20"/>
          <w:szCs w:val="20"/>
        </w:rPr>
      </w:pPr>
      <w:r>
        <w:rPr>
          <w:sz w:val="20"/>
          <w:szCs w:val="20"/>
          <w:lang w:val="bg"/>
        </w:rPr>
        <w:t xml:space="preserve">NVMe SSD дискът ще бъде идеалното решение за широк спектър от потребители. </w:t>
      </w:r>
    </w:p>
    <w:p w14:paraId="0A96B3AF" w14:textId="66CDD26E" w:rsidR="00575C37" w:rsidRDefault="00575C37" w:rsidP="000D5E1F">
      <w:pPr>
        <w:rPr>
          <w:sz w:val="20"/>
          <w:szCs w:val="20"/>
        </w:rPr>
      </w:pPr>
    </w:p>
    <w:p w14:paraId="57EF1F9A" w14:textId="6B6B0B63" w:rsidR="008F7908" w:rsidRPr="004A3DFF" w:rsidRDefault="00E16D4E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>„Samsung използва напредналите си технологии за памет за оптимизиране на SSD решенията, и в най-новия си потребителски продукт комбинирахме иновации и практичност, за да подобрим използването на компютъра за потребителите – казва Хангу Сон, вицепрезидент на Memory Brand Product Biz Team в Samsung Electronics. – 990 EVO съчетава производителност, енергийна ефективност и надеждност, което го прави универсален избор за най-новия интерфейс, който е подходящ за различни всекидневни задачи като гейминг, бизнес и креативни дейности и др.“</w:t>
      </w:r>
    </w:p>
    <w:p w14:paraId="5FD12AD4" w14:textId="77777777" w:rsidR="00CA4B89" w:rsidRPr="004A3DFF" w:rsidRDefault="00CA4B89" w:rsidP="000D5E1F">
      <w:pPr>
        <w:rPr>
          <w:sz w:val="20"/>
          <w:szCs w:val="20"/>
        </w:rPr>
      </w:pPr>
    </w:p>
    <w:p w14:paraId="2E806965" w14:textId="5FFA04E9" w:rsidR="002A6F17" w:rsidRPr="004A3DFF" w:rsidRDefault="002A6F17" w:rsidP="000D5E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bg"/>
        </w:rPr>
        <w:t xml:space="preserve">Подобрена производителност </w:t>
      </w:r>
    </w:p>
    <w:p w14:paraId="19C3B6BB" w14:textId="1AD2C8FD" w:rsidR="00437343" w:rsidRDefault="00950415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 xml:space="preserve">990 EVO предлага подобрена с до 43% производителност в сравнение с предишния модел 970 EVO Plus. Скоростта на последователно четене достига 5000 MB/s, скоростта на записване достига 4200 MB/s. Скоростта на произволно четене и записване също така е подобрена до 700 и 800 хиляди входящи/изходящи операции в секунда (KIOPS) съответно. </w:t>
      </w:r>
    </w:p>
    <w:p w14:paraId="7C1521F7" w14:textId="77777777" w:rsidR="00437343" w:rsidRDefault="00437343" w:rsidP="000D5E1F">
      <w:pPr>
        <w:rPr>
          <w:sz w:val="20"/>
          <w:szCs w:val="20"/>
        </w:rPr>
      </w:pPr>
    </w:p>
    <w:p w14:paraId="228129D7" w14:textId="740DF5B8" w:rsidR="006F64F9" w:rsidRPr="004A3DFF" w:rsidRDefault="00EE3B68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>Благодарение на технологията Host Memory Buffer (HMB) за директно свързване на DRAM на хост процесора SSD дискът може да осигури подобрена производителност дори с дизайн без DRAM. Потребителите, които заменят предишен популярен SSD с новия ще усетят значително увеличаване на скоростта на зареждане на игри и по-бърз достъп до големи файлове.</w:t>
      </w:r>
    </w:p>
    <w:p w14:paraId="4951C8ED" w14:textId="77777777" w:rsidR="005A674C" w:rsidRPr="004A3DFF" w:rsidRDefault="005A674C" w:rsidP="000D5E1F">
      <w:pPr>
        <w:rPr>
          <w:sz w:val="20"/>
          <w:szCs w:val="20"/>
        </w:rPr>
      </w:pPr>
    </w:p>
    <w:p w14:paraId="3C6F9ADD" w14:textId="21363FEA" w:rsidR="00952D78" w:rsidRPr="004A3DFF" w:rsidRDefault="00952D78" w:rsidP="000D5E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bg"/>
        </w:rPr>
        <w:t xml:space="preserve">Подобрена енергийна ефективност и умно температурно решение </w:t>
      </w:r>
    </w:p>
    <w:p w14:paraId="43D65858" w14:textId="147C2C74" w:rsidR="000C5ED7" w:rsidRDefault="00A908F1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>Samsung 990 EVO предлага подобрена с до 70% енергийна ефективност в сравнение с 970 EVO Plus, което позволява на потребителите да използват компютрите си по-дълго без постоянно да се притесняват за живота на батерията. Той също така поддържа технологията Modern Standby</w:t>
      </w:r>
      <w:r>
        <w:rPr>
          <w:kern w:val="2"/>
          <w:sz w:val="20"/>
          <w:szCs w:val="20"/>
          <w:vertAlign w:val="superscript"/>
          <w:lang w:val="bg"/>
        </w:rPr>
        <w:t>1</w:t>
      </w:r>
      <w:r>
        <w:rPr>
          <w:sz w:val="20"/>
          <w:szCs w:val="20"/>
          <w:lang w:val="bg"/>
        </w:rPr>
        <w:t xml:space="preserve">, която предлага функция за моментално включване/изключване с непрекъснат достъп до интернет и безпроблемно получаване на известия, дори в режими на ниска мощност. </w:t>
      </w:r>
    </w:p>
    <w:p w14:paraId="533AB802" w14:textId="77777777" w:rsidR="00B423BB" w:rsidRPr="003B4DB7" w:rsidRDefault="00B423BB" w:rsidP="000D5E1F">
      <w:pPr>
        <w:rPr>
          <w:sz w:val="20"/>
          <w:szCs w:val="20"/>
        </w:rPr>
      </w:pPr>
    </w:p>
    <w:p w14:paraId="0A17D41F" w14:textId="2FBACAA2" w:rsidR="00952D78" w:rsidRPr="004A3DFF" w:rsidRDefault="000C5ED7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 xml:space="preserve">Системата за разсейване на топлина на 990 EVO регулира ефективно температурното състояние на NAND чипа, което позволява най-високо ниво на извършване на операции без риск за изправността на диска. </w:t>
      </w:r>
    </w:p>
    <w:p w14:paraId="6008EAB0" w14:textId="77777777" w:rsidR="00950415" w:rsidRPr="004A3DFF" w:rsidRDefault="00950415" w:rsidP="000D5E1F">
      <w:pPr>
        <w:rPr>
          <w:b/>
          <w:bCs/>
          <w:sz w:val="20"/>
          <w:szCs w:val="20"/>
        </w:rPr>
      </w:pPr>
    </w:p>
    <w:p w14:paraId="0A6AAE76" w14:textId="7F177C05" w:rsidR="006913A4" w:rsidRDefault="00DE3BB7" w:rsidP="000D5E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bg"/>
        </w:rPr>
        <w:t>Универсален SSD диск за съвременни и бъдещи компютри</w:t>
      </w:r>
    </w:p>
    <w:p w14:paraId="01FF9086" w14:textId="3F438AC0" w:rsidR="00E64F0A" w:rsidRDefault="00E64F0A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>990 EVO е универсален SSD, създаден за да отговаря на текущите и бъдещите нужди в изчисленията. Потребителите получават безпроблемна многозадачност с единствен SSD, който отговаря на всекидневни нужди като гейминг, бизнес и креативни процеси.</w:t>
      </w:r>
    </w:p>
    <w:p w14:paraId="1D2EB6CD" w14:textId="77777777" w:rsidR="002374F2" w:rsidRPr="004A3DFF" w:rsidRDefault="002374F2" w:rsidP="000D5E1F">
      <w:pPr>
        <w:rPr>
          <w:sz w:val="20"/>
          <w:szCs w:val="20"/>
        </w:rPr>
      </w:pPr>
    </w:p>
    <w:p w14:paraId="3ABF31E3" w14:textId="69F2AC3C" w:rsidR="006913A4" w:rsidRDefault="00043FCC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 xml:space="preserve">990 EVO поддържа интерфейсите PCIe 4.0 x4 и PCIe 5.0 x2 и е подходящ за съвременните компютри, поддържащи слотове PCIe 4.0 M.2, като същевременно предлага съвместимост, температурен контрол и енергийна ефективност за интерфейсите PCIe 5.0 в бъдещи приложения.  </w:t>
      </w:r>
    </w:p>
    <w:p w14:paraId="394FCFA4" w14:textId="77777777" w:rsidR="00D55D85" w:rsidRDefault="00D55D85" w:rsidP="000D5E1F">
      <w:pPr>
        <w:rPr>
          <w:sz w:val="20"/>
          <w:szCs w:val="20"/>
        </w:rPr>
      </w:pPr>
    </w:p>
    <w:p w14:paraId="13C0C7F2" w14:textId="60071D68" w:rsidR="008A5958" w:rsidRPr="004A3DFF" w:rsidRDefault="008A5958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>990 EVO се предлага във варианти с 1 и 2 TB.</w:t>
      </w:r>
    </w:p>
    <w:p w14:paraId="1C25A6C5" w14:textId="77777777" w:rsidR="006D7D62" w:rsidRPr="004A3DFF" w:rsidRDefault="006D7D62" w:rsidP="000D5E1F">
      <w:pPr>
        <w:rPr>
          <w:sz w:val="20"/>
          <w:szCs w:val="20"/>
        </w:rPr>
      </w:pPr>
    </w:p>
    <w:p w14:paraId="33BF9E14" w14:textId="433910BE" w:rsidR="00B06608" w:rsidRPr="000D5E1F" w:rsidRDefault="00AF3237" w:rsidP="000D5E1F">
      <w:pPr>
        <w:rPr>
          <w:b/>
          <w:sz w:val="20"/>
          <w:szCs w:val="20"/>
        </w:rPr>
      </w:pPr>
      <w:r>
        <w:rPr>
          <w:b/>
          <w:bCs/>
          <w:sz w:val="20"/>
          <w:szCs w:val="20"/>
          <w:lang w:val="bg"/>
        </w:rPr>
        <w:t>Поддръжка на софтуера Samsung Magician</w:t>
      </w:r>
    </w:p>
    <w:p w14:paraId="3CB998FE" w14:textId="7FE16158" w:rsidR="00B33252" w:rsidRPr="004A3DFF" w:rsidRDefault="00B33252" w:rsidP="000D5E1F">
      <w:pPr>
        <w:rPr>
          <w:rStyle w:val="ui-provider"/>
          <w:sz w:val="20"/>
          <w:szCs w:val="20"/>
        </w:rPr>
      </w:pPr>
      <w:r>
        <w:rPr>
          <w:rStyle w:val="ui-provider"/>
          <w:sz w:val="20"/>
          <w:szCs w:val="20"/>
          <w:lang w:val="bg"/>
        </w:rPr>
        <w:t>Софтуерът Samsung Magician е програма с инструменти за оптимизиране за подобряване на функционалността на всички SSD дискове на Samsung, включително 990 EVO. Потребителите могат лесно и сигурно да опростят процеса на прехвърляне на данни за ъпгрейди на SSD. Освен това Samsung Magician защитава важни данни, следи състоянието на диска и уведомява за актуализации на фърмуера.</w:t>
      </w:r>
    </w:p>
    <w:p w14:paraId="2F9927BC" w14:textId="77777777" w:rsidR="00BC6813" w:rsidRPr="004A3DFF" w:rsidRDefault="00BC6813" w:rsidP="000D5E1F">
      <w:pPr>
        <w:rPr>
          <w:sz w:val="20"/>
          <w:szCs w:val="20"/>
        </w:rPr>
      </w:pPr>
    </w:p>
    <w:p w14:paraId="14EBDDD2" w14:textId="5E52AE89" w:rsidR="006F64F9" w:rsidRPr="004A3DFF" w:rsidRDefault="00D55D85" w:rsidP="000D5E1F">
      <w:pPr>
        <w:rPr>
          <w:sz w:val="20"/>
          <w:szCs w:val="20"/>
        </w:rPr>
      </w:pPr>
      <w:r>
        <w:rPr>
          <w:sz w:val="20"/>
          <w:szCs w:val="20"/>
          <w:lang w:val="bg"/>
        </w:rPr>
        <w:t xml:space="preserve">За повече информация, включително подробности за гаранцията, посетете </w:t>
      </w:r>
      <w:hyperlink r:id="rId12">
        <w:r>
          <w:rPr>
            <w:color w:val="0000FF"/>
            <w:sz w:val="20"/>
            <w:szCs w:val="20"/>
            <w:u w:val="single"/>
            <w:lang w:val="bg"/>
          </w:rPr>
          <w:t>samsung.com/SSD</w:t>
        </w:r>
      </w:hyperlink>
      <w:r>
        <w:rPr>
          <w:sz w:val="20"/>
          <w:szCs w:val="20"/>
          <w:lang w:val="bg"/>
        </w:rPr>
        <w:t xml:space="preserve"> или </w:t>
      </w:r>
      <w:hyperlink r:id="rId13">
        <w:r>
          <w:rPr>
            <w:color w:val="0000FF"/>
            <w:sz w:val="20"/>
            <w:szCs w:val="20"/>
            <w:u w:val="single"/>
            <w:lang w:val="bg"/>
          </w:rPr>
          <w:t>semiconductor.samsung.com/internal-ssd/</w:t>
        </w:r>
      </w:hyperlink>
      <w:r>
        <w:rPr>
          <w:color w:val="0000FF"/>
          <w:sz w:val="20"/>
          <w:szCs w:val="20"/>
          <w:lang w:val="bg"/>
        </w:rPr>
        <w:t>.</w:t>
      </w:r>
    </w:p>
    <w:p w14:paraId="13F0B5A7" w14:textId="77777777" w:rsidR="00BC6813" w:rsidRPr="004A3DFF" w:rsidRDefault="00BC6813" w:rsidP="00FB20BF">
      <w:pPr>
        <w:rPr>
          <w:sz w:val="20"/>
          <w:szCs w:val="20"/>
        </w:rPr>
      </w:pPr>
    </w:p>
    <w:p w14:paraId="1771EA6E" w14:textId="77777777" w:rsidR="00CA4B89" w:rsidRPr="004A3DFF" w:rsidRDefault="00CA4B89" w:rsidP="00FB20BF">
      <w:pPr>
        <w:rPr>
          <w:sz w:val="20"/>
          <w:szCs w:val="20"/>
        </w:rPr>
      </w:pPr>
    </w:p>
    <w:p w14:paraId="465593A1" w14:textId="1165752C" w:rsidR="00254B5B" w:rsidRPr="004A3DFF" w:rsidRDefault="00254B5B" w:rsidP="00254B5B">
      <w:pPr>
        <w:adjustRightInd w:val="0"/>
        <w:rPr>
          <w:rFonts w:eastAsia="Malgun Gothic"/>
          <w:b/>
          <w:color w:val="000080"/>
          <w:sz w:val="20"/>
          <w:szCs w:val="20"/>
        </w:rPr>
      </w:pPr>
      <w:r>
        <w:rPr>
          <w:rFonts w:eastAsia="Malgun Gothic"/>
          <w:b/>
          <w:bCs/>
          <w:sz w:val="20"/>
          <w:szCs w:val="20"/>
          <w:lang w:val="bg"/>
        </w:rPr>
        <w:t>Спецификации на Samsung SSD 990 EVO</w:t>
      </w:r>
    </w:p>
    <w:p w14:paraId="5C0D629A" w14:textId="77777777" w:rsidR="00254B5B" w:rsidRPr="00254B5B" w:rsidRDefault="00254B5B" w:rsidP="00254B5B">
      <w:pPr>
        <w:adjustRightInd w:val="0"/>
        <w:rPr>
          <w:rFonts w:eastAsia="Malgun Gothic"/>
          <w:bCs/>
          <w:strike/>
        </w:rPr>
      </w:pPr>
    </w:p>
    <w:tbl>
      <w:tblPr>
        <w:tblStyle w:val="TableGrid1"/>
        <w:tblW w:w="9785" w:type="dxa"/>
        <w:tblLook w:val="04A0" w:firstRow="1" w:lastRow="0" w:firstColumn="1" w:lastColumn="0" w:noHBand="0" w:noVBand="1"/>
      </w:tblPr>
      <w:tblGrid>
        <w:gridCol w:w="4257"/>
        <w:gridCol w:w="2764"/>
        <w:gridCol w:w="2764"/>
      </w:tblGrid>
      <w:tr w:rsidR="00FB718E" w:rsidRPr="00FB718E" w14:paraId="5B64354C" w14:textId="77777777" w:rsidTr="00FB718E">
        <w:trPr>
          <w:trHeight w:val="478"/>
        </w:trPr>
        <w:tc>
          <w:tcPr>
            <w:tcW w:w="4257" w:type="dxa"/>
            <w:shd w:val="clear" w:color="auto" w:fill="A6A6A6" w:themeFill="background1" w:themeFillShade="A6"/>
            <w:vAlign w:val="center"/>
          </w:tcPr>
          <w:p w14:paraId="5CB02A25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b/>
                <w:kern w:val="2"/>
              </w:rPr>
            </w:pPr>
            <w:r>
              <w:rPr>
                <w:rFonts w:eastAsia="SamsungOneKorean 300"/>
                <w:b/>
                <w:bCs/>
                <w:kern w:val="2"/>
                <w:lang w:val="bg"/>
              </w:rPr>
              <w:t>Категория</w:t>
            </w:r>
          </w:p>
        </w:tc>
        <w:tc>
          <w:tcPr>
            <w:tcW w:w="5528" w:type="dxa"/>
            <w:gridSpan w:val="2"/>
            <w:shd w:val="clear" w:color="auto" w:fill="A6A6A6" w:themeFill="background1" w:themeFillShade="A6"/>
            <w:vAlign w:val="center"/>
          </w:tcPr>
          <w:p w14:paraId="6D4DC3FA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b/>
                <w:kern w:val="2"/>
              </w:rPr>
            </w:pPr>
            <w:r>
              <w:rPr>
                <w:rFonts w:eastAsia="SamsungOneKorean 300"/>
                <w:b/>
                <w:bCs/>
                <w:kern w:val="2"/>
                <w:lang w:val="bg"/>
              </w:rPr>
              <w:t>Samsung SSD 990 EVO</w:t>
            </w:r>
          </w:p>
        </w:tc>
      </w:tr>
      <w:tr w:rsidR="00FB718E" w:rsidRPr="00FB718E" w14:paraId="40F078B2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2E5D789B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Интерфейс</w:t>
            </w:r>
          </w:p>
        </w:tc>
        <w:tc>
          <w:tcPr>
            <w:tcW w:w="5528" w:type="dxa"/>
            <w:gridSpan w:val="2"/>
            <w:vAlign w:val="center"/>
          </w:tcPr>
          <w:p w14:paraId="52E89D89" w14:textId="56922744" w:rsidR="00FB718E" w:rsidRPr="00FB718E" w:rsidRDefault="00FB718E" w:rsidP="00885B1C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  <w:vertAlign w:val="superscript"/>
              </w:rPr>
            </w:pPr>
            <w:r>
              <w:rPr>
                <w:rFonts w:eastAsia="SamsungOneKorean 300"/>
                <w:kern w:val="2"/>
                <w:lang w:val="bg"/>
              </w:rPr>
              <w:t>PCIe Gen 4.0 x4 / 5.0 x2 NVMe 2.0</w:t>
            </w:r>
            <w:r>
              <w:rPr>
                <w:rFonts w:eastAsia="SamsungOneKorean 300"/>
                <w:kern w:val="2"/>
                <w:vertAlign w:val="superscript"/>
                <w:lang w:val="bg"/>
              </w:rPr>
              <w:t>2</w:t>
            </w:r>
          </w:p>
        </w:tc>
      </w:tr>
      <w:tr w:rsidR="00FB718E" w:rsidRPr="00FB718E" w14:paraId="08C816C5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64531C07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Форм-фактор</w:t>
            </w:r>
          </w:p>
        </w:tc>
        <w:tc>
          <w:tcPr>
            <w:tcW w:w="5528" w:type="dxa"/>
            <w:gridSpan w:val="2"/>
            <w:vAlign w:val="center"/>
          </w:tcPr>
          <w:p w14:paraId="636730CD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M.2 (2280)</w:t>
            </w:r>
          </w:p>
        </w:tc>
      </w:tr>
      <w:tr w:rsidR="00FB718E" w:rsidRPr="00FB718E" w14:paraId="70354EAA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7F1E456D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Памет</w:t>
            </w:r>
          </w:p>
        </w:tc>
        <w:tc>
          <w:tcPr>
            <w:tcW w:w="5528" w:type="dxa"/>
            <w:gridSpan w:val="2"/>
            <w:vAlign w:val="center"/>
          </w:tcPr>
          <w:p w14:paraId="475A59D6" w14:textId="748116C3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Samsung V-NAND 3-TLC</w:t>
            </w:r>
          </w:p>
        </w:tc>
      </w:tr>
      <w:tr w:rsidR="00FB718E" w:rsidRPr="00FB718E" w14:paraId="448B8C5F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4817CD7D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Контролер</w:t>
            </w:r>
          </w:p>
        </w:tc>
        <w:tc>
          <w:tcPr>
            <w:tcW w:w="5528" w:type="dxa"/>
            <w:gridSpan w:val="2"/>
            <w:vAlign w:val="center"/>
          </w:tcPr>
          <w:p w14:paraId="54330675" w14:textId="7591F6CA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Вътрешен контролер на Samsung</w:t>
            </w:r>
          </w:p>
        </w:tc>
      </w:tr>
      <w:tr w:rsidR="00FB718E" w:rsidRPr="00FB718E" w14:paraId="550BF7FC" w14:textId="77777777" w:rsidTr="00FB718E">
        <w:trPr>
          <w:trHeight w:val="516"/>
        </w:trPr>
        <w:tc>
          <w:tcPr>
            <w:tcW w:w="4257" w:type="dxa"/>
            <w:vAlign w:val="center"/>
          </w:tcPr>
          <w:p w14:paraId="3894F87F" w14:textId="3C36C831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Капацитет</w:t>
            </w:r>
            <w:r>
              <w:rPr>
                <w:rFonts w:eastAsia="SamsungOneKorean 300"/>
                <w:kern w:val="2"/>
                <w:vertAlign w:val="superscript"/>
                <w:lang w:val="bg"/>
              </w:rPr>
              <w:t>3</w:t>
            </w:r>
          </w:p>
        </w:tc>
        <w:tc>
          <w:tcPr>
            <w:tcW w:w="2764" w:type="dxa"/>
            <w:vAlign w:val="center"/>
          </w:tcPr>
          <w:p w14:paraId="460DEDC3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1 TB</w:t>
            </w:r>
          </w:p>
        </w:tc>
        <w:tc>
          <w:tcPr>
            <w:tcW w:w="2764" w:type="dxa"/>
            <w:vAlign w:val="center"/>
          </w:tcPr>
          <w:p w14:paraId="1F673293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2 TB</w:t>
            </w:r>
          </w:p>
        </w:tc>
      </w:tr>
      <w:tr w:rsidR="00FB718E" w:rsidRPr="00FB718E" w14:paraId="3DA8A241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253EBA73" w14:textId="7A80568E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Скорост на последователно четене/записване</w:t>
            </w:r>
            <w:r>
              <w:rPr>
                <w:rFonts w:eastAsia="SamsungOneKorean 300"/>
                <w:kern w:val="2"/>
                <w:vertAlign w:val="superscript"/>
                <w:lang w:val="bg"/>
              </w:rPr>
              <w:t>4,5</w:t>
            </w:r>
          </w:p>
        </w:tc>
        <w:tc>
          <w:tcPr>
            <w:tcW w:w="5528" w:type="dxa"/>
            <w:gridSpan w:val="2"/>
            <w:vAlign w:val="center"/>
          </w:tcPr>
          <w:p w14:paraId="7283999A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До 5000 MB/s, до 4200 MB/s</w:t>
            </w:r>
          </w:p>
        </w:tc>
      </w:tr>
      <w:tr w:rsidR="00740F3F" w:rsidRPr="00FB718E" w14:paraId="3FC9D094" w14:textId="77777777" w:rsidTr="00812374">
        <w:trPr>
          <w:trHeight w:val="478"/>
        </w:trPr>
        <w:tc>
          <w:tcPr>
            <w:tcW w:w="4257" w:type="dxa"/>
            <w:vAlign w:val="center"/>
          </w:tcPr>
          <w:p w14:paraId="09657474" w14:textId="01ACD847" w:rsidR="00740F3F" w:rsidRPr="00FB718E" w:rsidRDefault="00740F3F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Скорост на произволно четене/записване (QD32)</w:t>
            </w:r>
            <w:r>
              <w:rPr>
                <w:rFonts w:eastAsia="SamsungOneKorean 300"/>
                <w:kern w:val="2"/>
                <w:vertAlign w:val="superscript"/>
                <w:lang w:val="bg"/>
              </w:rPr>
              <w:t>4,5</w:t>
            </w:r>
          </w:p>
        </w:tc>
        <w:tc>
          <w:tcPr>
            <w:tcW w:w="2764" w:type="dxa"/>
            <w:vAlign w:val="center"/>
          </w:tcPr>
          <w:p w14:paraId="50CA5CEF" w14:textId="77777777" w:rsidR="00740F3F" w:rsidRPr="00FB718E" w:rsidRDefault="00740F3F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До 680 KIOPS, 800 KIOPS</w:t>
            </w:r>
          </w:p>
        </w:tc>
        <w:tc>
          <w:tcPr>
            <w:tcW w:w="2764" w:type="dxa"/>
            <w:vAlign w:val="center"/>
          </w:tcPr>
          <w:p w14:paraId="14313BA4" w14:textId="4E6B38CD" w:rsidR="00740F3F" w:rsidRPr="00FB718E" w:rsidRDefault="00740F3F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До 700 KIOPS, 800 KIOPS</w:t>
            </w:r>
          </w:p>
        </w:tc>
      </w:tr>
      <w:tr w:rsidR="00FB718E" w:rsidRPr="00FB718E" w14:paraId="7069A1A6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3C539AFA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Управляващ софтуер</w:t>
            </w:r>
          </w:p>
        </w:tc>
        <w:tc>
          <w:tcPr>
            <w:tcW w:w="5528" w:type="dxa"/>
            <w:gridSpan w:val="2"/>
            <w:vAlign w:val="center"/>
          </w:tcPr>
          <w:p w14:paraId="6E6D4129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Samsung Magician</w:t>
            </w:r>
          </w:p>
        </w:tc>
      </w:tr>
      <w:tr w:rsidR="00FB718E" w:rsidRPr="00FB718E" w14:paraId="5A3697C7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1F6B62E7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Шифроване на данни</w:t>
            </w:r>
          </w:p>
        </w:tc>
        <w:tc>
          <w:tcPr>
            <w:tcW w:w="5528" w:type="dxa"/>
            <w:gridSpan w:val="2"/>
            <w:vAlign w:val="center"/>
          </w:tcPr>
          <w:p w14:paraId="75BE0CA9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AES 256-bit Full Disk Encryption, TCG/Opal V2.0,</w:t>
            </w:r>
          </w:p>
          <w:p w14:paraId="16F899F2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Encrypted Drive (IEEE1667)</w:t>
            </w:r>
          </w:p>
        </w:tc>
      </w:tr>
      <w:tr w:rsidR="00FB718E" w:rsidRPr="00FB718E" w14:paraId="475BE84C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7B699657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TBW</w:t>
            </w:r>
          </w:p>
        </w:tc>
        <w:tc>
          <w:tcPr>
            <w:tcW w:w="2764" w:type="dxa"/>
            <w:vAlign w:val="center"/>
          </w:tcPr>
          <w:p w14:paraId="1CB97AC6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600 TB</w:t>
            </w:r>
          </w:p>
        </w:tc>
        <w:tc>
          <w:tcPr>
            <w:tcW w:w="2764" w:type="dxa"/>
            <w:vAlign w:val="center"/>
          </w:tcPr>
          <w:p w14:paraId="12A7B874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1200 TB</w:t>
            </w:r>
          </w:p>
        </w:tc>
      </w:tr>
      <w:tr w:rsidR="00FB718E" w:rsidRPr="00FB718E" w14:paraId="63AC114A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2BEB8141" w14:textId="008C7998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  <w:vertAlign w:val="superscript"/>
              </w:rPr>
            </w:pPr>
            <w:r>
              <w:rPr>
                <w:rFonts w:eastAsia="SamsungOneKorean 300"/>
                <w:kern w:val="2"/>
                <w:lang w:val="bg"/>
              </w:rPr>
              <w:t>Гаранция</w:t>
            </w:r>
            <w:r>
              <w:rPr>
                <w:rFonts w:eastAsia="SamsungOneKorean 300"/>
                <w:kern w:val="2"/>
                <w:vertAlign w:val="superscript"/>
                <w:lang w:val="bg"/>
              </w:rPr>
              <w:t>6</w:t>
            </w:r>
          </w:p>
        </w:tc>
        <w:tc>
          <w:tcPr>
            <w:tcW w:w="5528" w:type="dxa"/>
            <w:gridSpan w:val="2"/>
            <w:vAlign w:val="center"/>
          </w:tcPr>
          <w:p w14:paraId="04CA65B2" w14:textId="4BF05CC0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  <w:lang w:val="bg"/>
              </w:rPr>
              <w:t>Петгодишна ограничена гаранция</w:t>
            </w:r>
            <w:r>
              <w:rPr>
                <w:rFonts w:eastAsia="SamsungOneKorean 300"/>
                <w:kern w:val="2"/>
                <w:vertAlign w:val="superscript"/>
                <w:lang w:val="bg"/>
              </w:rPr>
              <w:t>7</w:t>
            </w:r>
          </w:p>
        </w:tc>
      </w:tr>
    </w:tbl>
    <w:p w14:paraId="5B20237D" w14:textId="77777777" w:rsidR="00FB718E" w:rsidRPr="00FB718E" w:rsidRDefault="00FB718E" w:rsidP="00FB718E">
      <w:pPr>
        <w:widowControl w:val="0"/>
        <w:wordWrap w:val="0"/>
        <w:autoSpaceDE w:val="0"/>
        <w:autoSpaceDN w:val="0"/>
        <w:spacing w:line="240" w:lineRule="auto"/>
        <w:ind w:firstLineChars="100" w:firstLine="160"/>
        <w:jc w:val="both"/>
        <w:rPr>
          <w:rFonts w:ascii="SamsungOneKorean 300" w:eastAsia="SamsungOneKorean 300" w:hAnsi="SamsungOneKorean 300" w:cstheme="minorBidi"/>
          <w:kern w:val="2"/>
          <w:sz w:val="16"/>
        </w:rPr>
      </w:pPr>
      <w:r>
        <w:rPr>
          <w:rFonts w:ascii="SamsungOneKorean 300" w:eastAsia="SamsungOneKorean 300" w:hAnsi="SamsungOneKorean 300" w:cstheme="minorBidi"/>
          <w:kern w:val="2"/>
          <w:sz w:val="16"/>
          <w:lang w:val="bg"/>
        </w:rPr>
        <w:t xml:space="preserve">    </w:t>
      </w:r>
    </w:p>
    <w:p w14:paraId="02C9CF8C" w14:textId="0AB3BC4C" w:rsidR="00A83AFC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i/>
          <w:iCs/>
          <w:color w:val="7F7F7F" w:themeColor="text1" w:themeTint="80"/>
          <w:kern w:val="2"/>
          <w:sz w:val="18"/>
          <w:szCs w:val="18"/>
          <w:vertAlign w:val="superscript"/>
          <w:lang w:val="bg"/>
        </w:rPr>
        <w:t>1</w:t>
      </w:r>
      <w:r>
        <w:rPr>
          <w:i/>
          <w:iCs/>
          <w:color w:val="000000" w:themeColor="text1"/>
          <w:sz w:val="18"/>
          <w:szCs w:val="18"/>
          <w:lang w:val="bg"/>
        </w:rPr>
        <w:t xml:space="preserve"> </w:t>
      </w:r>
      <w:r>
        <w:rPr>
          <w:i/>
          <w:iCs/>
          <w:color w:val="7F7F7F" w:themeColor="text1" w:themeTint="80"/>
          <w:kern w:val="2"/>
          <w:sz w:val="18"/>
          <w:lang w:val="bg"/>
        </w:rPr>
        <w:t>За подробна гаранция за Modern Standby посетете уебсайта на</w:t>
      </w:r>
      <w:r>
        <w:rPr>
          <w:i/>
          <w:iCs/>
          <w:color w:val="000000" w:themeColor="text1"/>
          <w:sz w:val="18"/>
          <w:szCs w:val="18"/>
          <w:lang w:val="bg"/>
        </w:rPr>
        <w:t xml:space="preserve"> </w:t>
      </w:r>
      <w:hyperlink r:id="rId14" w:anchor="ssd-storage" w:history="1">
        <w:r>
          <w:rPr>
            <w:rStyle w:val="Hyperlink"/>
            <w:i/>
            <w:iCs/>
            <w:kern w:val="2"/>
            <w:sz w:val="18"/>
            <w:szCs w:val="18"/>
            <w:lang w:val="bg"/>
          </w:rPr>
          <w:t>Microsoft</w:t>
        </w:r>
      </w:hyperlink>
      <w:r>
        <w:rPr>
          <w:i/>
          <w:iCs/>
          <w:color w:val="000000" w:themeColor="text1"/>
          <w:sz w:val="18"/>
          <w:szCs w:val="18"/>
          <w:lang w:val="bg"/>
        </w:rPr>
        <w:t xml:space="preserve"> </w:t>
      </w:r>
      <w:r>
        <w:rPr>
          <w:i/>
          <w:iCs/>
          <w:color w:val="7F7F7F" w:themeColor="text1" w:themeTint="80"/>
          <w:kern w:val="2"/>
          <w:sz w:val="18"/>
          <w:lang w:val="bg"/>
        </w:rPr>
        <w:t>(https://learn.microsoft.com/bg-bg/windows-hardware/design/device-experiences/part-selection#ssd-storage).</w:t>
      </w:r>
    </w:p>
    <w:p w14:paraId="4C713985" w14:textId="5E912F20" w:rsidR="00FB718E" w:rsidRPr="00A83AFC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  <w:szCs w:val="18"/>
          <w:vertAlign w:val="superscript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  <w:lang w:val="bg"/>
        </w:rPr>
        <w:lastRenderedPageBreak/>
        <w:t xml:space="preserve">2 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>Марката NVM Express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  <w:lang w:val="bg"/>
        </w:rPr>
        <w:t xml:space="preserve">® 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>е търговска марка на NVM Express, Inc.</w:t>
      </w:r>
    </w:p>
    <w:p w14:paraId="3FC50A2D" w14:textId="1AB40020" w:rsidR="00FB718E" w:rsidRPr="00FB718E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  <w:lang w:val="bg"/>
        </w:rPr>
        <w:t xml:space="preserve">3 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>1 GB = 1 000 000 000 байта съгласно IDEMA. Определена част от капацитета може да се използва за системни файлове и поддръжка, поради което действителният наличен капацитет може да се различава от етикетирания общ капацитет.</w:t>
      </w:r>
    </w:p>
    <w:p w14:paraId="05244043" w14:textId="4B460B9A" w:rsidR="00FB718E" w:rsidRPr="00FB718E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  <w:lang w:val="bg"/>
        </w:rPr>
        <w:t xml:space="preserve">4, 5 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>Измерванията на последователната и произволната скорост са направени в IOmeter1.1.0. Производителността може да варира в зависимост от версията на фърмуера на SSD диска и хардуера и конфигурацията на системата.</w:t>
      </w:r>
    </w:p>
    <w:p w14:paraId="5AC1EAA2" w14:textId="46BF43CA" w:rsidR="00FB718E" w:rsidRPr="00FB718E" w:rsidRDefault="00FB718E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 xml:space="preserve">Тестова конфигурация на системата: AMD Ryzen9 7950x 16-Core Processor </w:t>
      </w:r>
      <w:hyperlink r:id="rId15" w:history="1">
        <w:r>
          <w:rPr>
            <w:rFonts w:eastAsia="SamsungOneKorean 300"/>
            <w:i/>
            <w:iCs/>
            <w:color w:val="7F7F7F" w:themeColor="text1" w:themeTint="80"/>
            <w:kern w:val="2"/>
            <w:sz w:val="18"/>
            <w:lang w:val="bg"/>
          </w:rPr>
          <w:t>CPU@4.5GHz</w:t>
        </w:r>
      </w:hyperlink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 xml:space="preserve">, DDR5 4800MHz 16GBx2 (PC5-38400), OS-Windows 11 Pro 64bit, Chipset - ASRock X670E Taichi </w:t>
      </w:r>
    </w:p>
    <w:p w14:paraId="5C532DB4" w14:textId="5634B436" w:rsidR="00FB718E" w:rsidRPr="00FB718E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  <w:lang w:val="bg"/>
        </w:rPr>
        <w:t xml:space="preserve">6 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>Samsung Electronics не носи отговорност за щети, включително за загуба на данни и друга информация, съхранявана в продукт на Samsung Electronics, или загуба на печалба или доход, понесена от потребителя. За повече информация за гаранцията посетете samsung.com/SSD или semiconductor.samsung.com/internal-ssd/</w:t>
      </w:r>
    </w:p>
    <w:p w14:paraId="35711E85" w14:textId="74AF0C24" w:rsidR="00254B5B" w:rsidRDefault="00A83AFC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  <w:lang w:val="bg"/>
        </w:rPr>
        <w:t>7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lang w:val="bg"/>
        </w:rPr>
        <w:t xml:space="preserve"> Пет години или общо количество записани байтове в зависимост от това, кое настъпи по-рано. За повече информация за гаранцията вижте гаранционния документ, включен в комплекта.</w:t>
      </w:r>
    </w:p>
    <w:p w14:paraId="7F09F799" w14:textId="3C6C9B99" w:rsidR="009D1285" w:rsidRDefault="009D1285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</w:p>
    <w:p w14:paraId="2D9A0F87" w14:textId="0A528ACF" w:rsidR="009D1285" w:rsidRDefault="009D1285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</w:p>
    <w:p w14:paraId="50F96411" w14:textId="77777777" w:rsidR="000029E6" w:rsidRPr="00AB4255" w:rsidRDefault="000029E6" w:rsidP="000029E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rFonts w:ascii="Arial" w:eastAsiaTheme="minorEastAsia" w:hAnsi="Arial" w:cs="Arial"/>
          <w:i/>
          <w:sz w:val="20"/>
          <w:szCs w:val="20"/>
        </w:rPr>
      </w:pPr>
      <w:r>
        <w:rPr>
          <w:rFonts w:ascii="Arial" w:eastAsiaTheme="minorEastAsia" w:hAnsi="Arial" w:cs="Arial"/>
          <w:i/>
          <w:iCs/>
          <w:sz w:val="20"/>
          <w:szCs w:val="20"/>
          <w:lang w:val="bg"/>
        </w:rPr>
        <w:t>###</w:t>
      </w:r>
    </w:p>
    <w:p w14:paraId="0A80C555" w14:textId="77777777" w:rsidR="000029E6" w:rsidRDefault="000029E6" w:rsidP="000029E6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eastAsia="Calibri" w:hAnsi="Arial" w:cs="Arial"/>
          <w:sz w:val="20"/>
          <w:szCs w:val="20"/>
          <w:bdr w:val="none" w:sz="0" w:space="0" w:color="auto" w:frame="1"/>
          <w:shd w:val="clear" w:color="auto" w:fill="FFFFFF"/>
        </w:rPr>
      </w:pPr>
    </w:p>
    <w:p w14:paraId="091F099A" w14:textId="77777777" w:rsidR="000029E6" w:rsidRPr="004A3DFF" w:rsidRDefault="000029E6" w:rsidP="000029E6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eastAsia="Calibri" w:hAnsi="Arial" w:cs="Arial"/>
          <w:b/>
          <w:bCs/>
          <w:sz w:val="20"/>
          <w:szCs w:val="20"/>
          <w:u w:val="single"/>
          <w:bdr w:val="none" w:sz="0" w:space="0" w:color="auto" w:frame="1"/>
          <w:shd w:val="clear" w:color="auto" w:fill="FFFFFF"/>
        </w:rPr>
      </w:pPr>
      <w:r>
        <w:rPr>
          <w:rFonts w:ascii="Arial" w:eastAsia="Calibri" w:hAnsi="Arial" w:cs="Arial"/>
          <w:b/>
          <w:bCs/>
          <w:sz w:val="20"/>
          <w:szCs w:val="20"/>
          <w:u w:val="single"/>
          <w:bdr w:val="none" w:sz="0" w:space="0" w:color="auto" w:frame="1"/>
          <w:shd w:val="clear" w:color="auto" w:fill="FFFFFF"/>
          <w:lang w:val="bg"/>
        </w:rPr>
        <w:t>За Samsung Electronics Co., Ltd.</w:t>
      </w:r>
    </w:p>
    <w:p w14:paraId="32F557B0" w14:textId="77777777" w:rsidR="00515229" w:rsidRDefault="00515229" w:rsidP="00515229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sz w:val="18"/>
        </w:rPr>
      </w:pPr>
      <w:r>
        <w:rPr>
          <w:color w:val="000000"/>
          <w:sz w:val="20"/>
          <w:szCs w:val="20"/>
          <w:bdr w:val="none" w:sz="0" w:space="0" w:color="auto" w:frame="1"/>
          <w:lang w:val="bg"/>
        </w:rPr>
        <w:t>Samsung вдъхновява света и оформя бъдещето чрез трансформиращи идеи и технологии. Компанията предефинира сферите на телевизията, смартфоните, носимите устройства, таблетите</w:t>
      </w:r>
      <w:r>
        <w:rPr>
          <w:sz w:val="20"/>
          <w:szCs w:val="20"/>
          <w:bdr w:val="none" w:sz="0" w:space="0" w:color="auto" w:frame="1"/>
          <w:lang w:val="bg"/>
        </w:rPr>
        <w:t xml:space="preserve">, битовите уреди, паметта, медицинското оборудване, мрежовите системи и светодиодите и предлага безпроблемно свързано изживяване чрез екосистемата SmartThings и открито сътрудничество с партньори. За новини посетете Samsung Newsroom на адрес </w:t>
      </w:r>
      <w:hyperlink r:id="rId16" w:tgtFrame="_blank" w:history="1">
        <w:r>
          <w:rPr>
            <w:rStyle w:val="Hyperlink"/>
            <w:rFonts w:eastAsia="Malgun Gothic"/>
            <w:sz w:val="20"/>
            <w:szCs w:val="20"/>
            <w:lang w:val="bg"/>
          </w:rPr>
          <w:t>news.samsung.com</w:t>
        </w:r>
      </w:hyperlink>
      <w:r>
        <w:rPr>
          <w:color w:val="000000"/>
          <w:sz w:val="20"/>
          <w:szCs w:val="20"/>
          <w:lang w:val="bg"/>
        </w:rPr>
        <w:t>.</w:t>
      </w:r>
    </w:p>
    <w:p w14:paraId="0931BD1A" w14:textId="77777777" w:rsidR="00515229" w:rsidRDefault="00515229" w:rsidP="00515229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sz w:val="18"/>
        </w:rPr>
      </w:pPr>
    </w:p>
    <w:p w14:paraId="5A53829C" w14:textId="768AC72E" w:rsidR="007261AB" w:rsidRDefault="00515229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Malgun Gothic"/>
          <w:color w:val="000000"/>
          <w:sz w:val="20"/>
          <w:szCs w:val="20"/>
          <w:lang w:val="bg"/>
        </w:rPr>
        <w:t xml:space="preserve"> </w:t>
      </w:r>
    </w:p>
    <w:p w14:paraId="24646E08" w14:textId="38F6BD87" w:rsidR="007261AB" w:rsidRPr="00BF6B91" w:rsidRDefault="007261AB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</w:p>
    <w:sectPr w:rsidR="007261AB" w:rsidRPr="00BF6B91" w:rsidSect="005D72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19349" w14:textId="77777777" w:rsidR="005D7280" w:rsidRDefault="005D7280" w:rsidP="00BC6813">
      <w:pPr>
        <w:spacing w:line="240" w:lineRule="auto"/>
      </w:pPr>
      <w:r>
        <w:separator/>
      </w:r>
    </w:p>
  </w:endnote>
  <w:endnote w:type="continuationSeparator" w:id="0">
    <w:p w14:paraId="3327121C" w14:textId="77777777" w:rsidR="005D7280" w:rsidRDefault="005D7280" w:rsidP="00BC68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amsungOneKorean 300">
    <w:altName w:val="Malgun Gothic"/>
    <w:charset w:val="81"/>
    <w:family w:val="modern"/>
    <w:pitch w:val="variable"/>
    <w:sig w:usb0="F00002FF" w:usb1="7BD7FDFF" w:usb2="00000031" w:usb3="00000000" w:csb0="0008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5E51B" w14:textId="77777777" w:rsidR="005D7280" w:rsidRDefault="005D7280" w:rsidP="00BC6813">
      <w:pPr>
        <w:spacing w:line="240" w:lineRule="auto"/>
      </w:pPr>
      <w:r>
        <w:separator/>
      </w:r>
    </w:p>
  </w:footnote>
  <w:footnote w:type="continuationSeparator" w:id="0">
    <w:p w14:paraId="0FFD6ABC" w14:textId="77777777" w:rsidR="005D7280" w:rsidRDefault="005D7280" w:rsidP="00BC68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5B4A4A"/>
    <w:multiLevelType w:val="hybridMultilevel"/>
    <w:tmpl w:val="3EE097D6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85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91"/>
    <w:rsid w:val="000029E6"/>
    <w:rsid w:val="00003FD5"/>
    <w:rsid w:val="00012C4B"/>
    <w:rsid w:val="000200E2"/>
    <w:rsid w:val="00026520"/>
    <w:rsid w:val="00037983"/>
    <w:rsid w:val="00043FCC"/>
    <w:rsid w:val="00045703"/>
    <w:rsid w:val="00045C2A"/>
    <w:rsid w:val="000611A2"/>
    <w:rsid w:val="00067A1F"/>
    <w:rsid w:val="00084450"/>
    <w:rsid w:val="00091334"/>
    <w:rsid w:val="00091AC2"/>
    <w:rsid w:val="000B1455"/>
    <w:rsid w:val="000C58EF"/>
    <w:rsid w:val="000C5ED7"/>
    <w:rsid w:val="000D5E1F"/>
    <w:rsid w:val="000E2CEE"/>
    <w:rsid w:val="000E5FB4"/>
    <w:rsid w:val="00116DB1"/>
    <w:rsid w:val="00125495"/>
    <w:rsid w:val="00142844"/>
    <w:rsid w:val="00143408"/>
    <w:rsid w:val="00143932"/>
    <w:rsid w:val="0019348B"/>
    <w:rsid w:val="00197F8F"/>
    <w:rsid w:val="001B3BED"/>
    <w:rsid w:val="001B764E"/>
    <w:rsid w:val="001C6F4F"/>
    <w:rsid w:val="001D656D"/>
    <w:rsid w:val="002008A7"/>
    <w:rsid w:val="00216C5C"/>
    <w:rsid w:val="0022299E"/>
    <w:rsid w:val="00233BB4"/>
    <w:rsid w:val="00233CC1"/>
    <w:rsid w:val="002374F2"/>
    <w:rsid w:val="00237D9F"/>
    <w:rsid w:val="00241A79"/>
    <w:rsid w:val="00242A78"/>
    <w:rsid w:val="002471F8"/>
    <w:rsid w:val="00254B5B"/>
    <w:rsid w:val="002A6F17"/>
    <w:rsid w:val="002E36A6"/>
    <w:rsid w:val="002F17D6"/>
    <w:rsid w:val="00304FF1"/>
    <w:rsid w:val="00310164"/>
    <w:rsid w:val="0031307C"/>
    <w:rsid w:val="00314F37"/>
    <w:rsid w:val="003164F6"/>
    <w:rsid w:val="0033040F"/>
    <w:rsid w:val="00330ADA"/>
    <w:rsid w:val="00345A29"/>
    <w:rsid w:val="00363D6C"/>
    <w:rsid w:val="003722BE"/>
    <w:rsid w:val="00373BF1"/>
    <w:rsid w:val="0038581D"/>
    <w:rsid w:val="00387BA9"/>
    <w:rsid w:val="003945CC"/>
    <w:rsid w:val="003A4FDE"/>
    <w:rsid w:val="003A75E7"/>
    <w:rsid w:val="003B4DB7"/>
    <w:rsid w:val="003D0BEF"/>
    <w:rsid w:val="003E19A9"/>
    <w:rsid w:val="003F3659"/>
    <w:rsid w:val="003F4D16"/>
    <w:rsid w:val="00437343"/>
    <w:rsid w:val="00460E87"/>
    <w:rsid w:val="00463FEC"/>
    <w:rsid w:val="00486448"/>
    <w:rsid w:val="004A0CAC"/>
    <w:rsid w:val="004A3DFF"/>
    <w:rsid w:val="004C57B6"/>
    <w:rsid w:val="004C65E9"/>
    <w:rsid w:val="004D1175"/>
    <w:rsid w:val="004D5884"/>
    <w:rsid w:val="004D786C"/>
    <w:rsid w:val="004E6EFD"/>
    <w:rsid w:val="004F2497"/>
    <w:rsid w:val="004F64FC"/>
    <w:rsid w:val="00501671"/>
    <w:rsid w:val="00515229"/>
    <w:rsid w:val="00565629"/>
    <w:rsid w:val="0057091B"/>
    <w:rsid w:val="00575C37"/>
    <w:rsid w:val="005A0BD6"/>
    <w:rsid w:val="005A674C"/>
    <w:rsid w:val="005B2B1F"/>
    <w:rsid w:val="005B50A7"/>
    <w:rsid w:val="005D2ABE"/>
    <w:rsid w:val="005D7280"/>
    <w:rsid w:val="005E469D"/>
    <w:rsid w:val="0060746D"/>
    <w:rsid w:val="00607ADC"/>
    <w:rsid w:val="006174E2"/>
    <w:rsid w:val="00625B10"/>
    <w:rsid w:val="006516F8"/>
    <w:rsid w:val="00655684"/>
    <w:rsid w:val="00657961"/>
    <w:rsid w:val="00662428"/>
    <w:rsid w:val="006913A4"/>
    <w:rsid w:val="00692A8A"/>
    <w:rsid w:val="006C52EB"/>
    <w:rsid w:val="006D3153"/>
    <w:rsid w:val="006D525E"/>
    <w:rsid w:val="006D7D62"/>
    <w:rsid w:val="006E3F13"/>
    <w:rsid w:val="006F64F9"/>
    <w:rsid w:val="00706E59"/>
    <w:rsid w:val="0071394E"/>
    <w:rsid w:val="00724506"/>
    <w:rsid w:val="007261AB"/>
    <w:rsid w:val="007279F8"/>
    <w:rsid w:val="00740F3F"/>
    <w:rsid w:val="0075417D"/>
    <w:rsid w:val="007646C9"/>
    <w:rsid w:val="0077393C"/>
    <w:rsid w:val="0077396C"/>
    <w:rsid w:val="00774C3D"/>
    <w:rsid w:val="00793BEA"/>
    <w:rsid w:val="007A1DDA"/>
    <w:rsid w:val="007A4884"/>
    <w:rsid w:val="007B5228"/>
    <w:rsid w:val="007C1366"/>
    <w:rsid w:val="007C4BEE"/>
    <w:rsid w:val="007D26D5"/>
    <w:rsid w:val="007D3360"/>
    <w:rsid w:val="007E2C22"/>
    <w:rsid w:val="007F5DD5"/>
    <w:rsid w:val="008017F9"/>
    <w:rsid w:val="00802348"/>
    <w:rsid w:val="00803BC5"/>
    <w:rsid w:val="00805110"/>
    <w:rsid w:val="00805FD4"/>
    <w:rsid w:val="008246E7"/>
    <w:rsid w:val="00836EFE"/>
    <w:rsid w:val="008406F8"/>
    <w:rsid w:val="00843C37"/>
    <w:rsid w:val="0085581F"/>
    <w:rsid w:val="00866F69"/>
    <w:rsid w:val="00873B53"/>
    <w:rsid w:val="00885B1C"/>
    <w:rsid w:val="008864B9"/>
    <w:rsid w:val="008A5958"/>
    <w:rsid w:val="008B6ABD"/>
    <w:rsid w:val="008B6F96"/>
    <w:rsid w:val="008D0502"/>
    <w:rsid w:val="008E6BA4"/>
    <w:rsid w:val="008F3280"/>
    <w:rsid w:val="008F7908"/>
    <w:rsid w:val="00910842"/>
    <w:rsid w:val="009211B8"/>
    <w:rsid w:val="009255EA"/>
    <w:rsid w:val="00926BD9"/>
    <w:rsid w:val="00936DE8"/>
    <w:rsid w:val="0093753C"/>
    <w:rsid w:val="00941C9D"/>
    <w:rsid w:val="00944FD3"/>
    <w:rsid w:val="00950415"/>
    <w:rsid w:val="00952D78"/>
    <w:rsid w:val="00981463"/>
    <w:rsid w:val="009874B3"/>
    <w:rsid w:val="00991BAA"/>
    <w:rsid w:val="009B19B9"/>
    <w:rsid w:val="009C19FE"/>
    <w:rsid w:val="009D1285"/>
    <w:rsid w:val="009E2603"/>
    <w:rsid w:val="009E49DB"/>
    <w:rsid w:val="00A05E8F"/>
    <w:rsid w:val="00A10912"/>
    <w:rsid w:val="00A3120E"/>
    <w:rsid w:val="00A35691"/>
    <w:rsid w:val="00A36429"/>
    <w:rsid w:val="00A3793A"/>
    <w:rsid w:val="00A4740E"/>
    <w:rsid w:val="00A601B2"/>
    <w:rsid w:val="00A768DF"/>
    <w:rsid w:val="00A83AFC"/>
    <w:rsid w:val="00A85409"/>
    <w:rsid w:val="00A908F1"/>
    <w:rsid w:val="00A9469F"/>
    <w:rsid w:val="00A97275"/>
    <w:rsid w:val="00AA10EC"/>
    <w:rsid w:val="00AA29FE"/>
    <w:rsid w:val="00AA67D4"/>
    <w:rsid w:val="00AB1113"/>
    <w:rsid w:val="00AB32CB"/>
    <w:rsid w:val="00AB3928"/>
    <w:rsid w:val="00AC497C"/>
    <w:rsid w:val="00AD5560"/>
    <w:rsid w:val="00AD7B7D"/>
    <w:rsid w:val="00AE0BAD"/>
    <w:rsid w:val="00AE27B4"/>
    <w:rsid w:val="00AF0516"/>
    <w:rsid w:val="00AF3237"/>
    <w:rsid w:val="00B06608"/>
    <w:rsid w:val="00B27EC0"/>
    <w:rsid w:val="00B30687"/>
    <w:rsid w:val="00B32783"/>
    <w:rsid w:val="00B33252"/>
    <w:rsid w:val="00B423BB"/>
    <w:rsid w:val="00B537A0"/>
    <w:rsid w:val="00B605FA"/>
    <w:rsid w:val="00B67BDD"/>
    <w:rsid w:val="00B77932"/>
    <w:rsid w:val="00B84C68"/>
    <w:rsid w:val="00B85CCC"/>
    <w:rsid w:val="00BB38B6"/>
    <w:rsid w:val="00BC6813"/>
    <w:rsid w:val="00BE0CAD"/>
    <w:rsid w:val="00BE2020"/>
    <w:rsid w:val="00BE4D1E"/>
    <w:rsid w:val="00BE64DE"/>
    <w:rsid w:val="00BF6B91"/>
    <w:rsid w:val="00C114E9"/>
    <w:rsid w:val="00C432DB"/>
    <w:rsid w:val="00C463CD"/>
    <w:rsid w:val="00C46E81"/>
    <w:rsid w:val="00C64F56"/>
    <w:rsid w:val="00C82AF7"/>
    <w:rsid w:val="00C84C04"/>
    <w:rsid w:val="00C96ADC"/>
    <w:rsid w:val="00CA4B89"/>
    <w:rsid w:val="00CC0068"/>
    <w:rsid w:val="00CC4614"/>
    <w:rsid w:val="00CE0097"/>
    <w:rsid w:val="00CE6BCC"/>
    <w:rsid w:val="00CF0D1C"/>
    <w:rsid w:val="00D252B1"/>
    <w:rsid w:val="00D5214A"/>
    <w:rsid w:val="00D55D85"/>
    <w:rsid w:val="00D80656"/>
    <w:rsid w:val="00D942D6"/>
    <w:rsid w:val="00D954D7"/>
    <w:rsid w:val="00D97B38"/>
    <w:rsid w:val="00DC0FB3"/>
    <w:rsid w:val="00DE3BB7"/>
    <w:rsid w:val="00DE3F54"/>
    <w:rsid w:val="00DE77A8"/>
    <w:rsid w:val="00DF1905"/>
    <w:rsid w:val="00E01B57"/>
    <w:rsid w:val="00E1281B"/>
    <w:rsid w:val="00E131DA"/>
    <w:rsid w:val="00E13BFB"/>
    <w:rsid w:val="00E16D4E"/>
    <w:rsid w:val="00E3743C"/>
    <w:rsid w:val="00E64F0A"/>
    <w:rsid w:val="00E67802"/>
    <w:rsid w:val="00EA5380"/>
    <w:rsid w:val="00EA5A89"/>
    <w:rsid w:val="00EA7255"/>
    <w:rsid w:val="00EB196D"/>
    <w:rsid w:val="00EC0FAB"/>
    <w:rsid w:val="00EC5011"/>
    <w:rsid w:val="00EE3B68"/>
    <w:rsid w:val="00EE47D5"/>
    <w:rsid w:val="00EF697C"/>
    <w:rsid w:val="00EF6EB4"/>
    <w:rsid w:val="00EF7495"/>
    <w:rsid w:val="00F0313A"/>
    <w:rsid w:val="00F17FE4"/>
    <w:rsid w:val="00F3320E"/>
    <w:rsid w:val="00F41180"/>
    <w:rsid w:val="00F50F16"/>
    <w:rsid w:val="00F56519"/>
    <w:rsid w:val="00F86280"/>
    <w:rsid w:val="00FB20BF"/>
    <w:rsid w:val="00FB4C1C"/>
    <w:rsid w:val="00FB718E"/>
    <w:rsid w:val="00FC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A517C"/>
  <w15:chartTrackingRefBased/>
  <w15:docId w15:val="{93C7271E-55B0-41E7-A4CD-B26459C3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280"/>
    <w:pPr>
      <w:spacing w:after="0" w:line="276" w:lineRule="auto"/>
    </w:pPr>
    <w:rPr>
      <w:rFonts w:ascii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B"/>
    <w:pPr>
      <w:spacing w:after="0" w:line="240" w:lineRule="auto"/>
    </w:pPr>
    <w:rPr>
      <w:rFonts w:ascii="Times New Roman" w:eastAsia="Malgun Gothic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718E"/>
    <w:pPr>
      <w:spacing w:after="0" w:line="240" w:lineRule="auto"/>
      <w:jc w:val="both"/>
    </w:pPr>
    <w:rPr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50415"/>
    <w:pPr>
      <w:spacing w:after="0" w:line="240" w:lineRule="auto"/>
      <w:jc w:val="both"/>
    </w:pPr>
    <w:rPr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68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813"/>
    <w:rPr>
      <w:rFonts w:ascii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68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813"/>
    <w:rPr>
      <w:rFonts w:ascii="Arial" w:hAnsi="Arial" w:cs="Arial"/>
      <w:kern w:val="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45C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945CC"/>
  </w:style>
  <w:style w:type="character" w:customStyle="1" w:styleId="CommentTextChar">
    <w:name w:val="Comment Text Char"/>
    <w:basedOn w:val="DefaultParagraphFont"/>
    <w:link w:val="CommentText"/>
    <w:uiPriority w:val="99"/>
    <w:rsid w:val="003945CC"/>
    <w:rPr>
      <w:rFonts w:ascii="Arial" w:hAnsi="Arial" w:cs="Arial"/>
      <w:kern w:val="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5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5CC"/>
    <w:rPr>
      <w:rFonts w:ascii="Arial" w:hAnsi="Arial" w:cs="Arial"/>
      <w:b/>
      <w:bCs/>
      <w:kern w:val="0"/>
      <w:lang w:val="e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45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455"/>
    <w:rPr>
      <w:rFonts w:asciiTheme="majorHAnsi" w:eastAsiaTheme="majorEastAsia" w:hAnsiTheme="majorHAnsi" w:cstheme="majorBidi"/>
      <w:kern w:val="0"/>
      <w:sz w:val="18"/>
      <w:szCs w:val="18"/>
      <w:lang w:val="en"/>
      <w14:ligatures w14:val="none"/>
    </w:rPr>
  </w:style>
  <w:style w:type="paragraph" w:customStyle="1" w:styleId="tit">
    <w:name w:val="tit"/>
    <w:basedOn w:val="Normal"/>
    <w:rsid w:val="00373BF1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/>
    </w:rPr>
  </w:style>
  <w:style w:type="paragraph" w:customStyle="1" w:styleId="tdesc">
    <w:name w:val="t_desc"/>
    <w:basedOn w:val="Normal"/>
    <w:rsid w:val="00373BF1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73BF1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D942D6"/>
    <w:rPr>
      <w:i/>
      <w:iCs/>
      <w:color w:val="404040" w:themeColor="text1" w:themeTint="BF"/>
    </w:rPr>
  </w:style>
  <w:style w:type="character" w:customStyle="1" w:styleId="1">
    <w:name w:val="확인되지 않은 멘션1"/>
    <w:basedOn w:val="DefaultParagraphFont"/>
    <w:uiPriority w:val="99"/>
    <w:semiHidden/>
    <w:unhideWhenUsed/>
    <w:rsid w:val="008B6F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1BAA"/>
    <w:pPr>
      <w:spacing w:after="0" w:line="240" w:lineRule="auto"/>
    </w:pPr>
    <w:rPr>
      <w:rFonts w:ascii="Arial" w:hAnsi="Arial" w:cs="Arial"/>
      <w:kern w:val="0"/>
      <w:lang w:val="en"/>
      <w14:ligatures w14:val="none"/>
    </w:rPr>
  </w:style>
  <w:style w:type="paragraph" w:styleId="ListParagraph">
    <w:name w:val="List Paragraph"/>
    <w:basedOn w:val="Normal"/>
    <w:uiPriority w:val="34"/>
    <w:qFormat/>
    <w:rsid w:val="00AB392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96C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B33252"/>
  </w:style>
  <w:style w:type="paragraph" w:styleId="NormalWeb">
    <w:name w:val="Normal (Web)"/>
    <w:basedOn w:val="Normal"/>
    <w:uiPriority w:val="99"/>
    <w:unhideWhenUsed/>
    <w:rsid w:val="000029E6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605FA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522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5229"/>
    <w:rPr>
      <w:rFonts w:ascii="Arial" w:hAnsi="Arial" w:cs="Arial"/>
      <w:kern w:val="0"/>
      <w:sz w:val="20"/>
      <w:szCs w:val="20"/>
      <w:lang w:val="e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152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ews.samsung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CPU@4.5GH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earn.microsoft.com/bg-bg/windows-hardware/design/device-experiences/part-selection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2DB3492755441904A9066783758A1" ma:contentTypeVersion="15" ma:contentTypeDescription="Create a new document." ma:contentTypeScope="" ma:versionID="60d18ce1f6210aff8e7ea11136d94a6a">
  <xsd:schema xmlns:xsd="http://www.w3.org/2001/XMLSchema" xmlns:xs="http://www.w3.org/2001/XMLSchema" xmlns:p="http://schemas.microsoft.com/office/2006/metadata/properties" xmlns:ns3="d1b03339-7071-44df-add5-6175c6a55b08" xmlns:ns4="7dcd557b-ecc7-4a06-8a7d-3fb3dc54f82a" targetNamespace="http://schemas.microsoft.com/office/2006/metadata/properties" ma:root="true" ma:fieldsID="488dfe15978eeb2bc7dab52e9abf69cf" ns3:_="" ns4:_="">
    <xsd:import namespace="d1b03339-7071-44df-add5-6175c6a55b08"/>
    <xsd:import namespace="7dcd557b-ecc7-4a06-8a7d-3fb3dc54f82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03339-7071-44df-add5-6175c6a55b0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d557b-ecc7-4a06-8a7d-3fb3dc54f82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b03339-7071-44df-add5-6175c6a55b08" xsi:nil="true"/>
  </documentManagement>
</p:properties>
</file>

<file path=customXml/itemProps1.xml><?xml version="1.0" encoding="utf-8"?>
<ds:datastoreItem xmlns:ds="http://schemas.openxmlformats.org/officeDocument/2006/customXml" ds:itemID="{ED6BFEFE-6471-4F4E-9287-3CFD7A7D6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03339-7071-44df-add5-6175c6a55b08"/>
    <ds:schemaRef ds:uri="7dcd557b-ecc7-4a06-8a7d-3fb3dc54f8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90C485-79A4-48FA-BAE5-A68572A140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5CF25D-AF2C-4C37-B3FD-75E7C6C103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A0903-75DE-4650-8645-44E7D641944B}">
  <ds:schemaRefs>
    <ds:schemaRef ds:uri="http://schemas.microsoft.com/office/2006/metadata/properties"/>
    <ds:schemaRef ds:uri="http://schemas.microsoft.com/office/infopath/2007/PartnerControls"/>
    <ds:schemaRef ds:uri="d1b03339-7071-44df-add5-6175c6a55b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고아름/Ahreum Co</dc:creator>
  <cp:keywords/>
  <dc:description/>
  <cp:lastModifiedBy>Malek Harb</cp:lastModifiedBy>
  <cp:revision>10</cp:revision>
  <cp:lastPrinted>2023-12-28T04:50:00Z</cp:lastPrinted>
  <dcterms:created xsi:type="dcterms:W3CDTF">2024-01-11T08:11:00Z</dcterms:created>
  <dcterms:modified xsi:type="dcterms:W3CDTF">2024-01-23T07:33:00Z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ccdf6927a9de38c40bfabe919d649589abeb8f50ba34dd97a9c003bc99fe55d0</vt:lpwstr>
  </property>
  <property fmtid="{D5CDD505-2E9C-101B-9397-08002B2CF9AE}" pid="3" name="ContentTypeId">
    <vt:lpwstr>0x01010022D2DB3492755441904A9066783758A1</vt:lpwstr>
  </property>
</Properties>
</file>