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CDB" w:rsidRDefault="00953CDB" w:rsidP="00953CDB">
      <w:pPr>
        <w:jc w:val="right"/>
      </w:pPr>
      <w:r>
        <w:rPr>
          <w:noProof/>
        </w:rPr>
        <w:drawing>
          <wp:anchor distT="0" distB="0" distL="114300" distR="114300" simplePos="0" relativeHeight="251659264" behindDoc="1" locked="0" layoutInCell="1" allowOverlap="1">
            <wp:simplePos x="0" y="0"/>
            <wp:positionH relativeFrom="column">
              <wp:posOffset>40005</wp:posOffset>
            </wp:positionH>
            <wp:positionV relativeFrom="paragraph">
              <wp:posOffset>127000</wp:posOffset>
            </wp:positionV>
            <wp:extent cx="1666240" cy="574040"/>
            <wp:effectExtent l="19050" t="0" r="0" b="0"/>
            <wp:wrapTight wrapText="bothSides">
              <wp:wrapPolygon edited="0">
                <wp:start x="-247" y="0"/>
                <wp:lineTo x="-247" y="20788"/>
                <wp:lineTo x="21485" y="20788"/>
                <wp:lineTo x="21485" y="0"/>
                <wp:lineTo x="-247"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6240" cy="574040"/>
                    </a:xfrm>
                    <a:prstGeom prst="rect">
                      <a:avLst/>
                    </a:prstGeom>
                    <a:solidFill>
                      <a:srgbClr val="FFFFFF"/>
                    </a:solidFill>
                    <a:ln>
                      <a:noFill/>
                    </a:ln>
                  </pic:spPr>
                </pic:pic>
              </a:graphicData>
            </a:graphic>
          </wp:anchor>
        </w:drawing>
      </w:r>
    </w:p>
    <w:p w:rsidR="002611C5" w:rsidRDefault="001761F5">
      <w:pPr>
        <w:spacing w:after="0" w:line="240" w:lineRule="auto"/>
        <w:jc w:val="right"/>
        <w:rPr>
          <w:rFonts w:ascii="Calibri" w:eastAsia="Calibri" w:hAnsi="Calibri" w:cs="Calibri"/>
        </w:rPr>
      </w:pPr>
      <w:r w:rsidRPr="001761F5">
        <w:rPr>
          <w:rFonts w:ascii="Calibri" w:eastAsia="Calibri" w:hAnsi="Calibri" w:cs="Calibri"/>
        </w:rPr>
        <w:t xml:space="preserve">         FOR MORE INFORMATION:</w:t>
      </w:r>
    </w:p>
    <w:p w:rsidR="002611C5" w:rsidRDefault="001761F5">
      <w:pPr>
        <w:spacing w:after="0" w:line="240" w:lineRule="auto"/>
        <w:jc w:val="right"/>
        <w:rPr>
          <w:rFonts w:ascii="Calibri" w:eastAsia="Calibri" w:hAnsi="Calibri" w:cs="Calibri"/>
        </w:rPr>
      </w:pPr>
      <w:r w:rsidRPr="001761F5">
        <w:rPr>
          <w:rFonts w:ascii="Calibri" w:eastAsia="Calibri" w:hAnsi="Calibri" w:cs="Calibri"/>
        </w:rPr>
        <w:t>Austin Northenor/Becca Meyer</w:t>
      </w:r>
    </w:p>
    <w:p w:rsidR="002611C5" w:rsidRDefault="001761F5">
      <w:pPr>
        <w:spacing w:after="0" w:line="240" w:lineRule="auto"/>
        <w:jc w:val="right"/>
        <w:rPr>
          <w:rFonts w:ascii="Calibri" w:eastAsia="Calibri" w:hAnsi="Calibri" w:cs="Calibri"/>
        </w:rPr>
      </w:pPr>
      <w:r w:rsidRPr="001761F5">
        <w:rPr>
          <w:rFonts w:ascii="Calibri" w:eastAsia="Calibri" w:hAnsi="Calibri" w:cs="Calibri"/>
        </w:rPr>
        <w:t>BRAVE Public Relations, 404.233.3993</w:t>
      </w:r>
    </w:p>
    <w:p w:rsidR="002611C5" w:rsidRDefault="00A15F40">
      <w:pPr>
        <w:spacing w:after="0" w:line="240" w:lineRule="auto"/>
        <w:jc w:val="right"/>
        <w:rPr>
          <w:rFonts w:ascii="Calibri" w:eastAsia="Calibri" w:hAnsi="Calibri" w:cs="Calibri"/>
        </w:rPr>
      </w:pPr>
      <w:hyperlink r:id="rId10" w:history="1">
        <w:r w:rsidR="001761F5" w:rsidRPr="001761F5">
          <w:rPr>
            <w:rStyle w:val="Hyperlink"/>
            <w:rFonts w:ascii="Calibri" w:eastAsia="Calibri" w:hAnsi="Calibri" w:cs="Calibri"/>
          </w:rPr>
          <w:t>anorthernor@bravepublicrelations.com</w:t>
        </w:r>
      </w:hyperlink>
      <w:r w:rsidR="001761F5" w:rsidRPr="001761F5">
        <w:rPr>
          <w:rFonts w:ascii="Calibri" w:eastAsia="Calibri" w:hAnsi="Calibri" w:cs="Calibri"/>
        </w:rPr>
        <w:t xml:space="preserve">/ </w:t>
      </w:r>
    </w:p>
    <w:p w:rsidR="00953CDB" w:rsidRPr="00AF101B" w:rsidRDefault="00A15F40" w:rsidP="00953CDB">
      <w:pPr>
        <w:spacing w:after="0" w:line="240" w:lineRule="auto"/>
        <w:jc w:val="right"/>
        <w:rPr>
          <w:rFonts w:ascii="Calibri" w:hAnsi="Calibri" w:cs="Calibri"/>
        </w:rPr>
      </w:pPr>
      <w:hyperlink r:id="rId11" w:history="1">
        <w:r w:rsidR="008942FF" w:rsidRPr="00AF101B">
          <w:rPr>
            <w:rStyle w:val="Hyperlink"/>
            <w:rFonts w:ascii="Calibri" w:hAnsi="Calibri" w:cs="Calibri"/>
          </w:rPr>
          <w:t>bmeyer@bravepublicrelations.com</w:t>
        </w:r>
      </w:hyperlink>
    </w:p>
    <w:p w:rsidR="00953CDB" w:rsidRPr="003E5F7C" w:rsidRDefault="00953CDB" w:rsidP="00953CDB">
      <w:pPr>
        <w:spacing w:after="0" w:line="240" w:lineRule="auto"/>
        <w:rPr>
          <w:rFonts w:ascii="Times New Roman" w:hAnsi="Times New Roman" w:cs="Times New Roman"/>
        </w:rPr>
      </w:pPr>
    </w:p>
    <w:p w:rsidR="002611C5" w:rsidRDefault="001761F5">
      <w:pPr>
        <w:spacing w:after="0" w:line="240" w:lineRule="auto"/>
        <w:rPr>
          <w:rFonts w:eastAsiaTheme="minorEastAsia"/>
        </w:rPr>
      </w:pPr>
      <w:r w:rsidRPr="001761F5">
        <w:rPr>
          <w:rFonts w:eastAsiaTheme="minorEastAsia"/>
        </w:rPr>
        <w:t>FOR IMMEDIATE RELEASE</w:t>
      </w:r>
    </w:p>
    <w:p w:rsidR="00953CDB" w:rsidRPr="00AF101B" w:rsidRDefault="00953CDB" w:rsidP="00953CDB">
      <w:pPr>
        <w:spacing w:after="0" w:line="240" w:lineRule="auto"/>
        <w:rPr>
          <w:rFonts w:cstheme="minorHAnsi"/>
        </w:rPr>
      </w:pPr>
    </w:p>
    <w:p w:rsidR="002611C5" w:rsidRDefault="001761F5">
      <w:pPr>
        <w:spacing w:after="0" w:line="240" w:lineRule="auto"/>
        <w:jc w:val="center"/>
        <w:rPr>
          <w:rFonts w:eastAsiaTheme="minorEastAsia"/>
          <w:i/>
          <w:iCs/>
        </w:rPr>
      </w:pPr>
      <w:r w:rsidRPr="001761F5">
        <w:rPr>
          <w:rFonts w:eastAsiaTheme="minorEastAsia"/>
          <w:b/>
          <w:bCs/>
          <w:i/>
          <w:iCs/>
          <w:sz w:val="24"/>
          <w:szCs w:val="24"/>
          <w:u w:val="single"/>
        </w:rPr>
        <w:t xml:space="preserve">Split in Three </w:t>
      </w:r>
      <w:r w:rsidRPr="001761F5">
        <w:rPr>
          <w:rFonts w:eastAsiaTheme="minorEastAsia"/>
          <w:b/>
          <w:bCs/>
          <w:sz w:val="24"/>
          <w:szCs w:val="24"/>
          <w:u w:val="single"/>
        </w:rPr>
        <w:t>brings story of historical heart and humanity to Aurora Theatre May 4–28</w:t>
      </w:r>
      <w:r w:rsidR="00953CDB" w:rsidRPr="00AF101B">
        <w:rPr>
          <w:rFonts w:cstheme="minorHAnsi"/>
          <w:b/>
          <w:sz w:val="24"/>
          <w:szCs w:val="24"/>
          <w:u w:val="single"/>
        </w:rPr>
        <w:br/>
      </w:r>
      <w:proofErr w:type="gramStart"/>
      <w:r w:rsidRPr="001761F5">
        <w:rPr>
          <w:rFonts w:eastAsiaTheme="minorEastAsia"/>
          <w:i/>
          <w:iCs/>
        </w:rPr>
        <w:t>An</w:t>
      </w:r>
      <w:proofErr w:type="gramEnd"/>
      <w:r w:rsidRPr="001761F5">
        <w:rPr>
          <w:rFonts w:eastAsiaTheme="minorEastAsia"/>
          <w:i/>
          <w:iCs/>
        </w:rPr>
        <w:t xml:space="preserve"> electrifying journey of two sisters who discover the true meaning of family</w:t>
      </w:r>
      <w:r w:rsidRPr="001761F5">
        <w:rPr>
          <w:rFonts w:eastAsiaTheme="minorEastAsia"/>
          <w:i/>
          <w:iCs/>
          <w:color w:val="FF0000"/>
        </w:rPr>
        <w:t xml:space="preserve"> </w:t>
      </w:r>
    </w:p>
    <w:p w:rsidR="00953CDB" w:rsidRPr="00AF101B" w:rsidRDefault="00953CDB" w:rsidP="00953CDB">
      <w:pPr>
        <w:spacing w:after="0" w:line="240" w:lineRule="auto"/>
        <w:jc w:val="center"/>
        <w:rPr>
          <w:rFonts w:eastAsia="Times New Roman" w:cstheme="minorHAnsi"/>
          <w:color w:val="000000"/>
        </w:rPr>
      </w:pPr>
    </w:p>
    <w:p w:rsidR="00AA6E96" w:rsidRDefault="001761F5" w:rsidP="00AA6E96">
      <w:pPr>
        <w:shd w:val="clear" w:color="auto" w:fill="FFFFFF" w:themeFill="background1"/>
        <w:spacing w:after="0" w:line="240" w:lineRule="auto"/>
        <w:textAlignment w:val="baseline"/>
        <w:rPr>
          <w:rFonts w:ascii="Calibri" w:eastAsiaTheme="minorEastAsia" w:hAnsi="Calibri" w:cs="Calibri"/>
        </w:rPr>
      </w:pPr>
      <w:r w:rsidRPr="001761F5">
        <w:rPr>
          <w:rFonts w:eastAsiaTheme="minorEastAsia"/>
          <w:b/>
          <w:bCs/>
          <w:color w:val="000000"/>
        </w:rPr>
        <w:t xml:space="preserve">LAWRENCEVILLE, Ga. (March </w:t>
      </w:r>
      <w:r w:rsidR="00FC20D2">
        <w:rPr>
          <w:rFonts w:eastAsiaTheme="minorEastAsia"/>
          <w:b/>
          <w:bCs/>
          <w:color w:val="000000"/>
        </w:rPr>
        <w:t>23</w:t>
      </w:r>
      <w:r w:rsidRPr="001761F5">
        <w:rPr>
          <w:rFonts w:eastAsiaTheme="minorEastAsia"/>
          <w:b/>
          <w:bCs/>
          <w:color w:val="000000"/>
        </w:rPr>
        <w:t>, 2017)</w:t>
      </w:r>
      <w:r w:rsidRPr="001761F5">
        <w:rPr>
          <w:rFonts w:eastAsiaTheme="minorEastAsia"/>
          <w:color w:val="000000"/>
        </w:rPr>
        <w:t xml:space="preserve"> – </w:t>
      </w:r>
      <w:r w:rsidRPr="000036D2">
        <w:rPr>
          <w:rFonts w:ascii="Calibri" w:eastAsiaTheme="minorEastAsia" w:hAnsi="Calibri" w:cs="Calibri"/>
          <w:color w:val="000000"/>
        </w:rPr>
        <w:t xml:space="preserve">Filled with humor and heart, </w:t>
      </w:r>
      <w:r w:rsidRPr="000036D2">
        <w:rPr>
          <w:rFonts w:ascii="Calibri" w:eastAsiaTheme="minorEastAsia" w:hAnsi="Calibri" w:cs="Calibri"/>
          <w:b/>
          <w:bCs/>
          <w:i/>
          <w:iCs/>
          <w:color w:val="000000"/>
        </w:rPr>
        <w:t>Split in Three</w:t>
      </w:r>
      <w:r w:rsidRPr="000036D2">
        <w:rPr>
          <w:rFonts w:ascii="Calibri" w:eastAsiaTheme="minorEastAsia" w:hAnsi="Calibri" w:cs="Calibri"/>
          <w:color w:val="000000"/>
        </w:rPr>
        <w:t xml:space="preserve"> is set to take the stage at </w:t>
      </w:r>
      <w:r w:rsidRPr="000036D2">
        <w:rPr>
          <w:rFonts w:ascii="Calibri" w:eastAsiaTheme="minorEastAsia" w:hAnsi="Calibri" w:cs="Calibri"/>
          <w:b/>
          <w:bCs/>
          <w:color w:val="000000"/>
        </w:rPr>
        <w:t>Aurora Theatre May 4-28</w:t>
      </w:r>
      <w:r w:rsidRPr="000036D2">
        <w:rPr>
          <w:rFonts w:ascii="Calibri" w:eastAsiaTheme="minorEastAsia" w:hAnsi="Calibri" w:cs="Calibri"/>
          <w:color w:val="000000"/>
        </w:rPr>
        <w:t>.</w:t>
      </w:r>
      <w:r w:rsidR="000036D2">
        <w:rPr>
          <w:rFonts w:ascii="Calibri" w:eastAsiaTheme="minorEastAsia" w:hAnsi="Calibri" w:cs="Calibri"/>
          <w:color w:val="000000"/>
        </w:rPr>
        <w:t xml:space="preserve"> </w:t>
      </w:r>
      <w:r w:rsidRPr="000036D2">
        <w:rPr>
          <w:rFonts w:ascii="Calibri" w:eastAsiaTheme="minorEastAsia" w:hAnsi="Calibri" w:cs="Calibri"/>
          <w:color w:val="000000"/>
        </w:rPr>
        <w:t>C</w:t>
      </w:r>
      <w:r w:rsidRPr="000036D2">
        <w:rPr>
          <w:rFonts w:ascii="Calibri" w:eastAsiaTheme="minorEastAsia" w:hAnsi="Calibri" w:cs="Calibri"/>
          <w:color w:val="000000" w:themeColor="text1"/>
        </w:rPr>
        <w:t xml:space="preserve">hange can be exhilarating and excruciating at the same time. </w:t>
      </w:r>
      <w:r w:rsidRPr="000036D2">
        <w:rPr>
          <w:rFonts w:ascii="Calibri" w:eastAsiaTheme="minorEastAsia" w:hAnsi="Calibri" w:cs="Calibri"/>
        </w:rPr>
        <w:t xml:space="preserve">Written by Atlanta’s own Daryl Lisa Fazio, this highly-anticipated comic drama looks at a quintet of people in the Mississippi Delta struggling with personal change during a time of great historic change: the Civil Rights movement in the late 60s. </w:t>
      </w:r>
    </w:p>
    <w:p w:rsidR="00AA6E96" w:rsidRDefault="00AA6E96" w:rsidP="00AA6E96">
      <w:pPr>
        <w:shd w:val="clear" w:color="auto" w:fill="FFFFFF" w:themeFill="background1"/>
        <w:spacing w:after="0" w:line="240" w:lineRule="auto"/>
        <w:textAlignment w:val="baseline"/>
        <w:rPr>
          <w:rFonts w:ascii="Calibri" w:eastAsiaTheme="minorEastAsia" w:hAnsi="Calibri" w:cs="Calibri"/>
        </w:rPr>
      </w:pPr>
    </w:p>
    <w:p w:rsidR="002611C5" w:rsidRPr="000036D2" w:rsidRDefault="001761F5" w:rsidP="00AA6E96">
      <w:pPr>
        <w:shd w:val="clear" w:color="auto" w:fill="FFFFFF" w:themeFill="background1"/>
        <w:spacing w:after="0" w:line="240" w:lineRule="auto"/>
        <w:textAlignment w:val="baseline"/>
        <w:rPr>
          <w:rFonts w:ascii="Calibri" w:eastAsiaTheme="minorEastAsia" w:hAnsi="Calibri" w:cs="Calibri"/>
          <w:color w:val="FF0000"/>
        </w:rPr>
      </w:pPr>
      <w:r w:rsidRPr="000036D2">
        <w:rPr>
          <w:rFonts w:ascii="Calibri" w:eastAsiaTheme="minorEastAsia" w:hAnsi="Calibri" w:cs="Calibri"/>
        </w:rPr>
        <w:t>“This play is very funny, extremely relevant, thought-provokin</w:t>
      </w:r>
      <w:r w:rsidR="00AA6E96">
        <w:rPr>
          <w:rFonts w:ascii="Calibri" w:eastAsiaTheme="minorEastAsia" w:hAnsi="Calibri" w:cs="Calibri"/>
        </w:rPr>
        <w:t>g, suspenseful, crisply written</w:t>
      </w:r>
      <w:r w:rsidRPr="000036D2">
        <w:rPr>
          <w:rFonts w:ascii="Calibri" w:eastAsiaTheme="minorEastAsia" w:hAnsi="Calibri" w:cs="Calibri"/>
        </w:rPr>
        <w:t xml:space="preserve"> and full of heart,” says Justin Anderson, Aurora Theatre’s Associate Artistic Director.     </w:t>
      </w:r>
    </w:p>
    <w:p w:rsidR="002611C5" w:rsidRPr="000036D2" w:rsidRDefault="002611C5" w:rsidP="00AA6E96">
      <w:pPr>
        <w:shd w:val="clear" w:color="auto" w:fill="FFFFFF" w:themeFill="background1"/>
        <w:spacing w:after="0" w:line="240" w:lineRule="auto"/>
        <w:rPr>
          <w:rFonts w:ascii="Calibri" w:eastAsiaTheme="minorEastAsia" w:hAnsi="Calibri" w:cs="Calibri"/>
        </w:rPr>
      </w:pPr>
    </w:p>
    <w:p w:rsidR="00AA6E96" w:rsidRDefault="001761F5" w:rsidP="00AA6E96">
      <w:pPr>
        <w:pStyle w:val="NormalWeb"/>
        <w:shd w:val="clear" w:color="auto" w:fill="FFFFFF" w:themeFill="background1"/>
        <w:spacing w:before="0" w:beforeAutospacing="0" w:after="0" w:afterAutospacing="0"/>
        <w:rPr>
          <w:rFonts w:ascii="Calibri" w:eastAsiaTheme="minorEastAsia" w:hAnsi="Calibri" w:cs="Calibri"/>
          <w:sz w:val="22"/>
          <w:szCs w:val="22"/>
        </w:rPr>
      </w:pPr>
      <w:r w:rsidRPr="000036D2">
        <w:rPr>
          <w:rFonts w:ascii="Calibri" w:eastAsiaTheme="minorEastAsia" w:hAnsi="Calibri" w:cs="Calibri"/>
          <w:sz w:val="22"/>
          <w:szCs w:val="22"/>
        </w:rPr>
        <w:t xml:space="preserve">Directed by Anderson, </w:t>
      </w:r>
      <w:r w:rsidRPr="000036D2">
        <w:rPr>
          <w:rFonts w:ascii="Calibri" w:eastAsiaTheme="minorEastAsia" w:hAnsi="Calibri" w:cs="Calibri"/>
          <w:b/>
          <w:bCs/>
          <w:i/>
          <w:iCs/>
          <w:sz w:val="22"/>
          <w:szCs w:val="22"/>
        </w:rPr>
        <w:t xml:space="preserve">Split in Three </w:t>
      </w:r>
      <w:r w:rsidRPr="000036D2">
        <w:rPr>
          <w:rFonts w:ascii="Calibri" w:eastAsiaTheme="minorEastAsia" w:hAnsi="Calibri" w:cs="Calibri"/>
          <w:sz w:val="22"/>
          <w:szCs w:val="22"/>
        </w:rPr>
        <w:t>spans the later part of 1969, dovetailing into the early days of 1970, and is set in the Mississippi Delta when integration finally makes its way to the last segregated county in the country</w:t>
      </w:r>
      <w:r w:rsidR="00AA6E96">
        <w:rPr>
          <w:rFonts w:ascii="Calibri" w:eastAsiaTheme="minorEastAsia" w:hAnsi="Calibri" w:cs="Calibri"/>
          <w:sz w:val="22"/>
          <w:szCs w:val="22"/>
        </w:rPr>
        <w:t xml:space="preserve">. </w:t>
      </w:r>
      <w:r w:rsidRPr="000036D2">
        <w:rPr>
          <w:rFonts w:ascii="Calibri" w:eastAsiaTheme="minorEastAsia" w:hAnsi="Calibri" w:cs="Calibri"/>
          <w:sz w:val="22"/>
          <w:szCs w:val="22"/>
        </w:rPr>
        <w:t xml:space="preserve">Sisters Nola and Nell have </w:t>
      </w:r>
      <w:r w:rsidR="00B74713">
        <w:rPr>
          <w:rFonts w:ascii="Calibri" w:eastAsiaTheme="minorEastAsia" w:hAnsi="Calibri" w:cs="Calibri"/>
          <w:sz w:val="22"/>
          <w:szCs w:val="22"/>
        </w:rPr>
        <w:t xml:space="preserve">opposite views on the subject. </w:t>
      </w:r>
      <w:r w:rsidRPr="000036D2">
        <w:rPr>
          <w:rFonts w:ascii="Calibri" w:eastAsiaTheme="minorEastAsia" w:hAnsi="Calibri" w:cs="Calibri"/>
          <w:sz w:val="22"/>
          <w:szCs w:val="22"/>
        </w:rPr>
        <w:t>Nell believes that change is a bad thing and that they must do everything in their power to pro</w:t>
      </w:r>
      <w:r w:rsidR="00B74713">
        <w:rPr>
          <w:rFonts w:ascii="Calibri" w:eastAsiaTheme="minorEastAsia" w:hAnsi="Calibri" w:cs="Calibri"/>
          <w:sz w:val="22"/>
          <w:szCs w:val="22"/>
        </w:rPr>
        <w:t xml:space="preserve">tect the current state of life. </w:t>
      </w:r>
      <w:r w:rsidRPr="000036D2">
        <w:rPr>
          <w:rFonts w:ascii="Calibri" w:eastAsiaTheme="minorEastAsia" w:hAnsi="Calibri" w:cs="Calibri"/>
          <w:sz w:val="22"/>
          <w:szCs w:val="22"/>
        </w:rPr>
        <w:t>Nola, on the other hand, believes a person should think for themselves. Under the national spotlight this small Mississippi town is a pressure cooker of emotion as historical</w:t>
      </w:r>
      <w:r w:rsidR="00B74713">
        <w:rPr>
          <w:rFonts w:ascii="Calibri" w:eastAsiaTheme="minorEastAsia" w:hAnsi="Calibri" w:cs="Calibri"/>
          <w:sz w:val="22"/>
          <w:szCs w:val="22"/>
        </w:rPr>
        <w:t xml:space="preserve">, life-changing </w:t>
      </w:r>
      <w:proofErr w:type="gramStart"/>
      <w:r w:rsidR="00B74713">
        <w:rPr>
          <w:rFonts w:ascii="Calibri" w:eastAsiaTheme="minorEastAsia" w:hAnsi="Calibri" w:cs="Calibri"/>
          <w:sz w:val="22"/>
          <w:szCs w:val="22"/>
        </w:rPr>
        <w:t>events</w:t>
      </w:r>
      <w:proofErr w:type="gramEnd"/>
      <w:r w:rsidR="00B74713">
        <w:rPr>
          <w:rFonts w:ascii="Calibri" w:eastAsiaTheme="minorEastAsia" w:hAnsi="Calibri" w:cs="Calibri"/>
          <w:sz w:val="22"/>
          <w:szCs w:val="22"/>
        </w:rPr>
        <w:t xml:space="preserve"> unfold. </w:t>
      </w:r>
      <w:r w:rsidRPr="000036D2">
        <w:rPr>
          <w:rFonts w:ascii="Calibri" w:eastAsiaTheme="minorEastAsia" w:hAnsi="Calibri" w:cs="Calibri"/>
          <w:sz w:val="22"/>
          <w:szCs w:val="22"/>
        </w:rPr>
        <w:t xml:space="preserve">Nola and Nell are in for a dramatic life-change themselves when their long lost, bi-racial half-sister shows up at the front door.     </w:t>
      </w:r>
    </w:p>
    <w:p w:rsidR="002611C5" w:rsidRPr="000036D2" w:rsidRDefault="001761F5" w:rsidP="00AA6E96">
      <w:pPr>
        <w:pStyle w:val="NormalWeb"/>
        <w:shd w:val="clear" w:color="auto" w:fill="FFFFFF" w:themeFill="background1"/>
        <w:spacing w:before="0" w:beforeAutospacing="0" w:after="0" w:afterAutospacing="0"/>
        <w:rPr>
          <w:rFonts w:ascii="Calibri" w:eastAsiaTheme="minorEastAsia" w:hAnsi="Calibri" w:cs="Calibri"/>
          <w:color w:val="FF0000"/>
          <w:sz w:val="22"/>
          <w:szCs w:val="22"/>
        </w:rPr>
      </w:pPr>
      <w:r w:rsidRPr="000036D2">
        <w:rPr>
          <w:rFonts w:ascii="Calibri" w:eastAsiaTheme="minorEastAsia" w:hAnsi="Calibri" w:cs="Calibri"/>
          <w:sz w:val="22"/>
          <w:szCs w:val="22"/>
        </w:rPr>
        <w:t xml:space="preserve">  </w:t>
      </w:r>
      <w:r w:rsidRPr="000036D2">
        <w:rPr>
          <w:rFonts w:ascii="Calibri" w:eastAsiaTheme="minorEastAsia" w:hAnsi="Calibri" w:cs="Calibri"/>
          <w:b/>
          <w:bCs/>
          <w:i/>
          <w:iCs/>
          <w:sz w:val="22"/>
          <w:szCs w:val="22"/>
        </w:rPr>
        <w:t xml:space="preserve"> </w:t>
      </w:r>
      <w:r w:rsidRPr="000036D2">
        <w:rPr>
          <w:rFonts w:ascii="Calibri" w:eastAsiaTheme="minorEastAsia" w:hAnsi="Calibri" w:cs="Calibri"/>
          <w:color w:val="FF0000"/>
          <w:sz w:val="22"/>
          <w:szCs w:val="22"/>
        </w:rPr>
        <w:t xml:space="preserve"> </w:t>
      </w:r>
    </w:p>
    <w:p w:rsidR="002611C5" w:rsidRPr="000036D2" w:rsidRDefault="001761F5" w:rsidP="00AA6E96">
      <w:pPr>
        <w:spacing w:after="0" w:line="240" w:lineRule="auto"/>
        <w:rPr>
          <w:rFonts w:ascii="Calibri" w:eastAsiaTheme="minorEastAsia" w:hAnsi="Calibri" w:cs="Calibri"/>
        </w:rPr>
      </w:pPr>
      <w:r w:rsidRPr="000036D2">
        <w:rPr>
          <w:rFonts w:ascii="Calibri" w:eastAsiaTheme="minorEastAsia" w:hAnsi="Calibri" w:cs="Calibri"/>
        </w:rPr>
        <w:t xml:space="preserve">Atlanta favorite and Aurora veteran </w:t>
      </w:r>
      <w:r w:rsidRPr="000036D2">
        <w:rPr>
          <w:rFonts w:ascii="Calibri" w:eastAsiaTheme="minorEastAsia" w:hAnsi="Calibri" w:cs="Calibri"/>
          <w:b/>
          <w:bCs/>
        </w:rPr>
        <w:t xml:space="preserve">Courtney Patterson </w:t>
      </w:r>
      <w:r w:rsidRPr="000036D2">
        <w:rPr>
          <w:rFonts w:ascii="Calibri" w:eastAsiaTheme="minorEastAsia" w:hAnsi="Calibri" w:cs="Calibri"/>
        </w:rPr>
        <w:t xml:space="preserve">stars as Nola Parsons, joined by </w:t>
      </w:r>
      <w:proofErr w:type="spellStart"/>
      <w:r w:rsidRPr="000036D2">
        <w:rPr>
          <w:rFonts w:ascii="Calibri" w:eastAsiaTheme="minorEastAsia" w:hAnsi="Calibri" w:cs="Calibri"/>
          <w:b/>
          <w:bCs/>
        </w:rPr>
        <w:t>Rhyn</w:t>
      </w:r>
      <w:proofErr w:type="spellEnd"/>
      <w:r w:rsidRPr="000036D2">
        <w:rPr>
          <w:rFonts w:ascii="Calibri" w:eastAsiaTheme="minorEastAsia" w:hAnsi="Calibri" w:cs="Calibri"/>
          <w:b/>
          <w:bCs/>
        </w:rPr>
        <w:t xml:space="preserve"> McLemore Saver </w:t>
      </w:r>
      <w:r w:rsidRPr="000036D2">
        <w:rPr>
          <w:rFonts w:ascii="Calibri" w:eastAsiaTheme="minorEastAsia" w:hAnsi="Calibri" w:cs="Calibri"/>
        </w:rPr>
        <w:t xml:space="preserve">as Nell Parsons Cobb. Rounding out the cast </w:t>
      </w:r>
      <w:proofErr w:type="gramStart"/>
      <w:r w:rsidRPr="000036D2">
        <w:rPr>
          <w:rFonts w:ascii="Calibri" w:eastAsiaTheme="minorEastAsia" w:hAnsi="Calibri" w:cs="Calibri"/>
        </w:rPr>
        <w:t>are</w:t>
      </w:r>
      <w:proofErr w:type="gramEnd"/>
      <w:r w:rsidRPr="000036D2">
        <w:rPr>
          <w:rFonts w:ascii="Calibri" w:eastAsiaTheme="minorEastAsia" w:hAnsi="Calibri" w:cs="Calibri"/>
        </w:rPr>
        <w:t xml:space="preserve"> </w:t>
      </w:r>
      <w:proofErr w:type="spellStart"/>
      <w:r w:rsidRPr="000036D2">
        <w:rPr>
          <w:rFonts w:ascii="Calibri" w:eastAsiaTheme="minorEastAsia" w:hAnsi="Calibri" w:cs="Calibri"/>
        </w:rPr>
        <w:t>Suzi</w:t>
      </w:r>
      <w:proofErr w:type="spellEnd"/>
      <w:r w:rsidRPr="000036D2">
        <w:rPr>
          <w:rFonts w:ascii="Calibri" w:eastAsiaTheme="minorEastAsia" w:hAnsi="Calibri" w:cs="Calibri"/>
        </w:rPr>
        <w:t xml:space="preserve"> Bass Award-winner </w:t>
      </w:r>
      <w:r w:rsidRPr="000036D2">
        <w:rPr>
          <w:rFonts w:ascii="Calibri" w:eastAsiaTheme="minorEastAsia" w:hAnsi="Calibri" w:cs="Calibri"/>
          <w:b/>
          <w:bCs/>
        </w:rPr>
        <w:t>Travis Smith</w:t>
      </w:r>
      <w:r w:rsidRPr="000036D2">
        <w:rPr>
          <w:rFonts w:ascii="Calibri" w:eastAsiaTheme="minorEastAsia" w:hAnsi="Calibri" w:cs="Calibri"/>
        </w:rPr>
        <w:t xml:space="preserve"> in the role of Tucker </w:t>
      </w:r>
      <w:proofErr w:type="spellStart"/>
      <w:r w:rsidRPr="000036D2">
        <w:rPr>
          <w:rFonts w:ascii="Calibri" w:eastAsiaTheme="minorEastAsia" w:hAnsi="Calibri" w:cs="Calibri"/>
        </w:rPr>
        <w:t>Tacket</w:t>
      </w:r>
      <w:proofErr w:type="spellEnd"/>
      <w:r w:rsidRPr="000036D2">
        <w:rPr>
          <w:rFonts w:ascii="Calibri" w:eastAsiaTheme="minorEastAsia" w:hAnsi="Calibri" w:cs="Calibri"/>
        </w:rPr>
        <w:t xml:space="preserve">, </w:t>
      </w:r>
      <w:proofErr w:type="spellStart"/>
      <w:r w:rsidRPr="000036D2">
        <w:rPr>
          <w:rFonts w:ascii="Calibri" w:hAnsi="Calibri" w:cs="Calibri"/>
          <w:b/>
          <w:bCs/>
        </w:rPr>
        <w:t>Falashay</w:t>
      </w:r>
      <w:proofErr w:type="spellEnd"/>
      <w:r w:rsidRPr="000036D2">
        <w:rPr>
          <w:rFonts w:ascii="Calibri" w:hAnsi="Calibri" w:cs="Calibri"/>
          <w:b/>
          <w:bCs/>
        </w:rPr>
        <w:t xml:space="preserve"> Pearson</w:t>
      </w:r>
      <w:r w:rsidRPr="000036D2">
        <w:rPr>
          <w:rFonts w:ascii="Calibri" w:eastAsiaTheme="minorEastAsia" w:hAnsi="Calibri" w:cs="Calibri"/>
        </w:rPr>
        <w:t xml:space="preserve"> as Penny Tompkins and </w:t>
      </w:r>
      <w:r w:rsidRPr="000036D2">
        <w:rPr>
          <w:rFonts w:ascii="Calibri" w:eastAsiaTheme="minorEastAsia" w:hAnsi="Calibri" w:cs="Calibri"/>
          <w:b/>
          <w:bCs/>
        </w:rPr>
        <w:t xml:space="preserve">Elijah </w:t>
      </w:r>
      <w:proofErr w:type="spellStart"/>
      <w:r w:rsidRPr="000036D2">
        <w:rPr>
          <w:rFonts w:ascii="Calibri" w:eastAsiaTheme="minorEastAsia" w:hAnsi="Calibri" w:cs="Calibri"/>
          <w:b/>
          <w:bCs/>
        </w:rPr>
        <w:t>Marcano</w:t>
      </w:r>
      <w:proofErr w:type="spellEnd"/>
      <w:r w:rsidRPr="000036D2">
        <w:rPr>
          <w:rFonts w:ascii="Calibri" w:eastAsiaTheme="minorEastAsia" w:hAnsi="Calibri" w:cs="Calibri"/>
          <w:b/>
          <w:bCs/>
        </w:rPr>
        <w:t xml:space="preserve"> </w:t>
      </w:r>
      <w:r w:rsidRPr="000036D2">
        <w:rPr>
          <w:rFonts w:ascii="Calibri" w:eastAsiaTheme="minorEastAsia" w:hAnsi="Calibri" w:cs="Calibri"/>
        </w:rPr>
        <w:t xml:space="preserve">as Clifford Barnhill. </w:t>
      </w:r>
    </w:p>
    <w:p w:rsidR="00953CDB" w:rsidRPr="000036D2" w:rsidRDefault="00953CDB" w:rsidP="00AA6E96">
      <w:pPr>
        <w:spacing w:after="0" w:line="240" w:lineRule="auto"/>
        <w:rPr>
          <w:rFonts w:ascii="Calibri" w:hAnsi="Calibri" w:cs="Calibri"/>
        </w:rPr>
      </w:pPr>
    </w:p>
    <w:p w:rsidR="002611C5" w:rsidRPr="000036D2" w:rsidRDefault="001761F5" w:rsidP="00AA6E96">
      <w:pPr>
        <w:spacing w:after="0" w:line="240" w:lineRule="auto"/>
        <w:rPr>
          <w:rFonts w:ascii="Calibri" w:eastAsiaTheme="minorEastAsia" w:hAnsi="Calibri" w:cs="Calibri"/>
          <w:b/>
          <w:bCs/>
        </w:rPr>
      </w:pPr>
      <w:r w:rsidRPr="000036D2">
        <w:rPr>
          <w:rFonts w:ascii="Calibri" w:eastAsiaTheme="minorEastAsia" w:hAnsi="Calibri" w:cs="Calibri"/>
          <w:b/>
          <w:bCs/>
          <w:i/>
          <w:iCs/>
        </w:rPr>
        <w:t>Split in Three</w:t>
      </w:r>
      <w:r w:rsidRPr="000036D2">
        <w:rPr>
          <w:rFonts w:ascii="Calibri" w:eastAsiaTheme="minorEastAsia" w:hAnsi="Calibri" w:cs="Calibri"/>
        </w:rPr>
        <w:t xml:space="preserve"> will play at </w:t>
      </w:r>
      <w:r w:rsidRPr="000036D2">
        <w:rPr>
          <w:rFonts w:ascii="Calibri" w:eastAsiaTheme="minorEastAsia" w:hAnsi="Calibri" w:cs="Calibri"/>
          <w:b/>
          <w:bCs/>
        </w:rPr>
        <w:t>Aurora Theatre</w:t>
      </w:r>
      <w:r w:rsidRPr="000036D2">
        <w:rPr>
          <w:rFonts w:ascii="Calibri" w:eastAsiaTheme="minorEastAsia" w:hAnsi="Calibri" w:cs="Calibri"/>
        </w:rPr>
        <w:t xml:space="preserve"> </w:t>
      </w:r>
      <w:r w:rsidRPr="000036D2">
        <w:rPr>
          <w:rFonts w:ascii="Calibri" w:eastAsiaTheme="minorEastAsia" w:hAnsi="Calibri" w:cs="Calibri"/>
          <w:b/>
          <w:bCs/>
        </w:rPr>
        <w:t>May 4–28</w:t>
      </w:r>
      <w:r w:rsidRPr="000036D2">
        <w:rPr>
          <w:rFonts w:ascii="Calibri" w:eastAsiaTheme="minorEastAsia" w:hAnsi="Calibri" w:cs="Calibri"/>
        </w:rPr>
        <w:t xml:space="preserve">. A discount matinee will be offered on </w:t>
      </w:r>
      <w:r w:rsidRPr="000036D2">
        <w:rPr>
          <w:rFonts w:ascii="Calibri" w:eastAsiaTheme="minorEastAsia" w:hAnsi="Calibri" w:cs="Calibri"/>
          <w:b/>
          <w:bCs/>
        </w:rPr>
        <w:t xml:space="preserve">Wednesday, May 24 </w:t>
      </w:r>
      <w:r w:rsidRPr="000036D2">
        <w:rPr>
          <w:rFonts w:ascii="Calibri" w:eastAsiaTheme="minorEastAsia" w:hAnsi="Calibri" w:cs="Calibri"/>
        </w:rPr>
        <w:t xml:space="preserve">at </w:t>
      </w:r>
      <w:r w:rsidRPr="000036D2">
        <w:rPr>
          <w:rFonts w:ascii="Calibri" w:eastAsiaTheme="minorEastAsia" w:hAnsi="Calibri" w:cs="Calibri"/>
          <w:b/>
          <w:bCs/>
        </w:rPr>
        <w:t>10 a.m.</w:t>
      </w:r>
      <w:r w:rsidR="00B74713">
        <w:rPr>
          <w:rFonts w:ascii="Calibri" w:eastAsiaTheme="minorEastAsia" w:hAnsi="Calibri" w:cs="Calibri"/>
        </w:rPr>
        <w:t xml:space="preserve"> with tickets starting at $16. </w:t>
      </w:r>
      <w:r w:rsidRPr="000036D2">
        <w:rPr>
          <w:rFonts w:ascii="Calibri" w:eastAsiaTheme="minorEastAsia" w:hAnsi="Calibri" w:cs="Calibri"/>
        </w:rPr>
        <w:t>Regular tickets range from $20-$55 and may be purchased</w:t>
      </w:r>
      <w:r w:rsidRPr="000036D2">
        <w:rPr>
          <w:rFonts w:ascii="Calibri" w:eastAsiaTheme="minorEastAsia" w:hAnsi="Calibri" w:cs="Calibri"/>
          <w:b/>
          <w:bCs/>
        </w:rPr>
        <w:t xml:space="preserve"> </w:t>
      </w:r>
      <w:r w:rsidRPr="000036D2">
        <w:rPr>
          <w:rFonts w:ascii="Calibri" w:eastAsiaTheme="minorEastAsia" w:hAnsi="Calibri" w:cs="Calibri"/>
        </w:rPr>
        <w:t xml:space="preserve">online at </w:t>
      </w:r>
      <w:hyperlink r:id="rId12" w:history="1">
        <w:r w:rsidRPr="000036D2">
          <w:rPr>
            <w:rStyle w:val="Hyperlink"/>
            <w:rFonts w:ascii="Calibri" w:eastAsiaTheme="minorEastAsia" w:hAnsi="Calibri" w:cs="Calibri"/>
            <w:b/>
            <w:bCs/>
          </w:rPr>
          <w:t>tickets.auroratheatre.com</w:t>
        </w:r>
      </w:hyperlink>
      <w:r w:rsidRPr="000036D2">
        <w:rPr>
          <w:rFonts w:ascii="Calibri" w:eastAsiaTheme="minorEastAsia" w:hAnsi="Calibri" w:cs="Calibri"/>
          <w:b/>
          <w:bCs/>
        </w:rPr>
        <w:t xml:space="preserve"> </w:t>
      </w:r>
      <w:r w:rsidRPr="000036D2">
        <w:rPr>
          <w:rFonts w:ascii="Calibri" w:eastAsiaTheme="minorEastAsia" w:hAnsi="Calibri" w:cs="Calibri"/>
        </w:rPr>
        <w:t xml:space="preserve">or by calling the </w:t>
      </w:r>
      <w:r w:rsidRPr="000036D2">
        <w:rPr>
          <w:rFonts w:ascii="Calibri" w:eastAsiaTheme="minorEastAsia" w:hAnsi="Calibri" w:cs="Calibri"/>
          <w:b/>
          <w:bCs/>
        </w:rPr>
        <w:t>Box Office</w:t>
      </w:r>
      <w:r w:rsidRPr="000036D2">
        <w:rPr>
          <w:rFonts w:ascii="Calibri" w:eastAsiaTheme="minorEastAsia" w:hAnsi="Calibri" w:cs="Calibri"/>
        </w:rPr>
        <w:t xml:space="preserve"> at </w:t>
      </w:r>
      <w:r w:rsidRPr="000036D2">
        <w:rPr>
          <w:rFonts w:ascii="Calibri" w:eastAsiaTheme="minorEastAsia" w:hAnsi="Calibri" w:cs="Calibri"/>
          <w:b/>
          <w:bCs/>
        </w:rPr>
        <w:t>678-226-6222</w:t>
      </w:r>
      <w:r w:rsidR="00B74713">
        <w:rPr>
          <w:rFonts w:ascii="Calibri" w:eastAsiaTheme="minorEastAsia" w:hAnsi="Calibri" w:cs="Calibri"/>
        </w:rPr>
        <w:t xml:space="preserve">. </w:t>
      </w:r>
      <w:r w:rsidRPr="000036D2">
        <w:rPr>
          <w:rFonts w:ascii="Calibri" w:eastAsiaTheme="minorEastAsia" w:hAnsi="Calibri" w:cs="Calibri"/>
        </w:rPr>
        <w:t xml:space="preserve">For more information on this production or other programming, please visit </w:t>
      </w:r>
      <w:hyperlink r:id="rId13" w:history="1">
        <w:r w:rsidRPr="000036D2">
          <w:rPr>
            <w:rStyle w:val="Hyperlink"/>
            <w:rFonts w:ascii="Calibri" w:eastAsiaTheme="minorEastAsia" w:hAnsi="Calibri" w:cs="Calibri"/>
            <w:b/>
            <w:bCs/>
          </w:rPr>
          <w:t>auroratheatre.com</w:t>
        </w:r>
      </w:hyperlink>
      <w:r w:rsidRPr="000036D2">
        <w:rPr>
          <w:rFonts w:ascii="Calibri" w:eastAsiaTheme="minorEastAsia" w:hAnsi="Calibri" w:cs="Calibri"/>
        </w:rPr>
        <w:t xml:space="preserve">. </w:t>
      </w:r>
    </w:p>
    <w:p w:rsidR="00953CDB" w:rsidRPr="000036D2" w:rsidRDefault="00953CDB" w:rsidP="00AA6E96">
      <w:pPr>
        <w:spacing w:after="0" w:line="240" w:lineRule="auto"/>
        <w:rPr>
          <w:rFonts w:ascii="Calibri" w:hAnsi="Calibri" w:cs="Calibri"/>
          <w:b/>
        </w:rPr>
      </w:pPr>
    </w:p>
    <w:p w:rsidR="002611C5" w:rsidRPr="000036D2" w:rsidRDefault="001761F5">
      <w:pPr>
        <w:spacing w:after="0" w:line="240" w:lineRule="auto"/>
        <w:rPr>
          <w:rFonts w:ascii="Calibri" w:eastAsiaTheme="minorEastAsia" w:hAnsi="Calibri" w:cs="Calibri"/>
        </w:rPr>
      </w:pPr>
      <w:r w:rsidRPr="000036D2">
        <w:rPr>
          <w:rFonts w:ascii="Calibri" w:eastAsiaTheme="minorEastAsia" w:hAnsi="Calibri" w:cs="Calibri"/>
        </w:rPr>
        <w:t>Regular show times are as follows:</w:t>
      </w:r>
    </w:p>
    <w:p w:rsidR="002611C5" w:rsidRPr="000036D2" w:rsidRDefault="001761F5">
      <w:pPr>
        <w:numPr>
          <w:ilvl w:val="0"/>
          <w:numId w:val="1"/>
        </w:numPr>
        <w:spacing w:after="0" w:line="240" w:lineRule="auto"/>
        <w:rPr>
          <w:rFonts w:ascii="Calibri" w:eastAsiaTheme="minorEastAsia" w:hAnsi="Calibri" w:cs="Calibri"/>
        </w:rPr>
      </w:pPr>
      <w:r w:rsidRPr="000036D2">
        <w:rPr>
          <w:rFonts w:ascii="Calibri" w:eastAsiaTheme="minorEastAsia" w:hAnsi="Calibri" w:cs="Calibri"/>
        </w:rPr>
        <w:t>Tuesday–Saturday: 8 p.m.</w:t>
      </w:r>
    </w:p>
    <w:p w:rsidR="002611C5" w:rsidRPr="000036D2" w:rsidRDefault="001761F5">
      <w:pPr>
        <w:numPr>
          <w:ilvl w:val="0"/>
          <w:numId w:val="1"/>
        </w:numPr>
        <w:spacing w:after="0" w:line="240" w:lineRule="auto"/>
        <w:rPr>
          <w:rFonts w:ascii="Calibri" w:eastAsiaTheme="minorEastAsia" w:hAnsi="Calibri" w:cs="Calibri"/>
        </w:rPr>
      </w:pPr>
      <w:r w:rsidRPr="000036D2">
        <w:rPr>
          <w:rFonts w:ascii="Calibri" w:eastAsiaTheme="minorEastAsia" w:hAnsi="Calibri" w:cs="Calibri"/>
        </w:rPr>
        <w:t>Saturday and Sunday: 2:30 p.m.</w:t>
      </w:r>
    </w:p>
    <w:p w:rsidR="008942FF" w:rsidRPr="00AF101B" w:rsidRDefault="00AF101B" w:rsidP="00AF101B">
      <w:pPr>
        <w:spacing w:after="0" w:line="240" w:lineRule="auto"/>
        <w:jc w:val="center"/>
      </w:pPr>
      <w:r>
        <w:t>###</w:t>
      </w:r>
    </w:p>
    <w:p w:rsidR="002611C5" w:rsidRDefault="001761F5">
      <w:pPr>
        <w:spacing w:after="0" w:line="240" w:lineRule="auto"/>
        <w:jc w:val="center"/>
        <w:rPr>
          <w:rFonts w:ascii="Times New Roman" w:eastAsia="Times New Roman" w:hAnsi="Times New Roman" w:cs="Times New Roman"/>
        </w:rPr>
      </w:pPr>
      <w:r w:rsidRPr="001761F5">
        <w:rPr>
          <w:rFonts w:eastAsiaTheme="minorEastAsia"/>
          <w:i/>
          <w:iCs/>
          <w:sz w:val="18"/>
          <w:szCs w:val="18"/>
        </w:rPr>
        <w:t xml:space="preserve">Under the artistic leadership of Co-Founders and Artistic Directors Anthony Rodriguez and Ann-Carol Pence, now in its 21st Season, Aurora Theatre produces professional live entertainment to suit everyone’s taste. Aurora Theatre is home to over </w:t>
      </w:r>
      <w:r w:rsidR="008D3797">
        <w:rPr>
          <w:i/>
          <w:iCs/>
          <w:sz w:val="18"/>
          <w:szCs w:val="18"/>
        </w:rPr>
        <w:t>750</w:t>
      </w:r>
      <w:r w:rsidRPr="001761F5">
        <w:rPr>
          <w:rFonts w:eastAsiaTheme="minorEastAsia"/>
          <w:i/>
          <w:iCs/>
          <w:sz w:val="18"/>
          <w:szCs w:val="18"/>
        </w:rPr>
        <w:t xml:space="preserve"> events each year. Two series of theatrical productions, the Peach State Federal Credit Union Signature Series and the GGC </w:t>
      </w:r>
      <w:proofErr w:type="spellStart"/>
      <w:r w:rsidRPr="001761F5">
        <w:rPr>
          <w:rFonts w:eastAsiaTheme="minorEastAsia"/>
          <w:i/>
          <w:iCs/>
          <w:sz w:val="18"/>
          <w:szCs w:val="18"/>
        </w:rPr>
        <w:t>Harvel</w:t>
      </w:r>
      <w:proofErr w:type="spellEnd"/>
      <w:r w:rsidRPr="001761F5">
        <w:rPr>
          <w:rFonts w:eastAsiaTheme="minorEastAsia"/>
          <w:i/>
          <w:iCs/>
          <w:sz w:val="18"/>
          <w:szCs w:val="18"/>
        </w:rPr>
        <w:t xml:space="preserve"> Lab Series, are comprised of the biggest Broadway plays and musicals alongside exciting contemporary theatre. Additionally, Aurora produces concerts, stand-up comedy, children’s programs, metro Atlanta’s top haunted attraction Lawrenceville Ghost Tours, as well as Atlanta’s only professional Spanish language theatre, </w:t>
      </w:r>
      <w:proofErr w:type="spellStart"/>
      <w:r w:rsidRPr="001761F5">
        <w:rPr>
          <w:rFonts w:eastAsiaTheme="minorEastAsia"/>
          <w:i/>
          <w:iCs/>
          <w:sz w:val="18"/>
          <w:szCs w:val="18"/>
        </w:rPr>
        <w:t>Teatro</w:t>
      </w:r>
      <w:proofErr w:type="spellEnd"/>
      <w:r w:rsidRPr="001761F5">
        <w:rPr>
          <w:rFonts w:eastAsiaTheme="minorEastAsia"/>
          <w:i/>
          <w:iCs/>
          <w:sz w:val="18"/>
          <w:szCs w:val="18"/>
        </w:rPr>
        <w:t xml:space="preserve"> Aurora. Aurora Theatre is a world-class theatrical facility with two performance venues. Nestled on the square in historic downtown Lawrenceville, Aurora has FREE attached covered parking and is surrounded by restaurants and shops. Aurora Theatre has garnered numerous accolades highlighted by recent achievements that include a 2016 Governor’s Award for the Arts &amp; Humanities, winner of seven 2016 </w:t>
      </w:r>
      <w:proofErr w:type="spellStart"/>
      <w:r w:rsidRPr="001761F5">
        <w:rPr>
          <w:rFonts w:eastAsiaTheme="minorEastAsia"/>
          <w:i/>
          <w:iCs/>
          <w:sz w:val="18"/>
          <w:szCs w:val="18"/>
        </w:rPr>
        <w:t>Suzi</w:t>
      </w:r>
      <w:proofErr w:type="spellEnd"/>
      <w:r w:rsidRPr="001761F5">
        <w:rPr>
          <w:rFonts w:eastAsiaTheme="minorEastAsia"/>
          <w:i/>
          <w:iCs/>
          <w:sz w:val="18"/>
          <w:szCs w:val="18"/>
        </w:rPr>
        <w:t xml:space="preserve"> Bass Awards, Creative </w:t>
      </w:r>
      <w:proofErr w:type="spellStart"/>
      <w:r w:rsidRPr="001761F5">
        <w:rPr>
          <w:rFonts w:eastAsiaTheme="minorEastAsia"/>
          <w:i/>
          <w:iCs/>
          <w:sz w:val="18"/>
          <w:szCs w:val="18"/>
        </w:rPr>
        <w:t>Loafing’s</w:t>
      </w:r>
      <w:proofErr w:type="spellEnd"/>
      <w:r w:rsidRPr="001761F5">
        <w:rPr>
          <w:rFonts w:eastAsiaTheme="minorEastAsia"/>
          <w:i/>
          <w:iCs/>
          <w:sz w:val="18"/>
          <w:szCs w:val="18"/>
        </w:rPr>
        <w:t xml:space="preserve"> “2010 Best Theatre Company,” Georgia Trend Magazine’s “2011 Best Places to Work in Georgia,” Atlanta Business Chronicle’s “2012 Best Places to Work”, Atlanta Magazine’s “Best of Atlanta 2013”,Georgia Hispanic Chamber of Commerce’s 2014 President and CEO Award for Excellence in Arts, and Gwinnett Chamber’s 2015 IMPACT Regional Business Award for Hospitality.</w:t>
      </w:r>
    </w:p>
    <w:sectPr w:rsidR="002611C5" w:rsidSect="008D379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A72FF5"/>
    <w:multiLevelType w:val="hybridMultilevel"/>
    <w:tmpl w:val="1D7EB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 Stilo">
    <w15:presenceInfo w15:providerId="None" w15:userId="Al Stilo"/>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53CDB"/>
    <w:rsid w:val="000036D2"/>
    <w:rsid w:val="000569B6"/>
    <w:rsid w:val="0009217C"/>
    <w:rsid w:val="00103AAD"/>
    <w:rsid w:val="001761F5"/>
    <w:rsid w:val="001F2798"/>
    <w:rsid w:val="00226F35"/>
    <w:rsid w:val="0024168D"/>
    <w:rsid w:val="002611C5"/>
    <w:rsid w:val="002805AB"/>
    <w:rsid w:val="002F32E5"/>
    <w:rsid w:val="00366881"/>
    <w:rsid w:val="003A1AC9"/>
    <w:rsid w:val="003B34F8"/>
    <w:rsid w:val="00444A96"/>
    <w:rsid w:val="00470280"/>
    <w:rsid w:val="00496DA9"/>
    <w:rsid w:val="00525662"/>
    <w:rsid w:val="005262E6"/>
    <w:rsid w:val="005A459A"/>
    <w:rsid w:val="005B3245"/>
    <w:rsid w:val="006C1B5B"/>
    <w:rsid w:val="006C6E72"/>
    <w:rsid w:val="006E7479"/>
    <w:rsid w:val="006F6DEB"/>
    <w:rsid w:val="007B6793"/>
    <w:rsid w:val="007C17A3"/>
    <w:rsid w:val="007D63EB"/>
    <w:rsid w:val="008349F6"/>
    <w:rsid w:val="0086725D"/>
    <w:rsid w:val="008942FF"/>
    <w:rsid w:val="008B6436"/>
    <w:rsid w:val="008D3797"/>
    <w:rsid w:val="0090264F"/>
    <w:rsid w:val="00944425"/>
    <w:rsid w:val="00953CDB"/>
    <w:rsid w:val="00983B59"/>
    <w:rsid w:val="00985F85"/>
    <w:rsid w:val="00996252"/>
    <w:rsid w:val="009A7049"/>
    <w:rsid w:val="009E261A"/>
    <w:rsid w:val="00A15F40"/>
    <w:rsid w:val="00A37457"/>
    <w:rsid w:val="00AA6E96"/>
    <w:rsid w:val="00AF101B"/>
    <w:rsid w:val="00B22255"/>
    <w:rsid w:val="00B250D4"/>
    <w:rsid w:val="00B60617"/>
    <w:rsid w:val="00B74713"/>
    <w:rsid w:val="00B940C6"/>
    <w:rsid w:val="00C3335E"/>
    <w:rsid w:val="00C527B1"/>
    <w:rsid w:val="00CD76F0"/>
    <w:rsid w:val="00D01D5A"/>
    <w:rsid w:val="00D852E6"/>
    <w:rsid w:val="00DE6673"/>
    <w:rsid w:val="00DF4E1B"/>
    <w:rsid w:val="00E20EAB"/>
    <w:rsid w:val="00E85062"/>
    <w:rsid w:val="00EA25BA"/>
    <w:rsid w:val="00F73FDC"/>
    <w:rsid w:val="00FA197F"/>
    <w:rsid w:val="00FB5E7C"/>
    <w:rsid w:val="00FC20D2"/>
    <w:rsid w:val="0AB1265C"/>
    <w:rsid w:val="1403DCAF"/>
    <w:rsid w:val="16CBE6E0"/>
    <w:rsid w:val="18822E56"/>
    <w:rsid w:val="1B48606D"/>
    <w:rsid w:val="228FD4AE"/>
    <w:rsid w:val="2388F059"/>
    <w:rsid w:val="25589202"/>
    <w:rsid w:val="29388214"/>
    <w:rsid w:val="31D37624"/>
    <w:rsid w:val="3A4B2D3A"/>
    <w:rsid w:val="3F52C29A"/>
    <w:rsid w:val="42C01851"/>
    <w:rsid w:val="47600F3E"/>
    <w:rsid w:val="4B954F26"/>
    <w:rsid w:val="4CE2F077"/>
    <w:rsid w:val="520F1203"/>
    <w:rsid w:val="5EF216E0"/>
    <w:rsid w:val="614FF80C"/>
    <w:rsid w:val="65460C12"/>
    <w:rsid w:val="6578C6F3"/>
    <w:rsid w:val="67E426C7"/>
    <w:rsid w:val="6FBC21A1"/>
    <w:rsid w:val="7049BC17"/>
    <w:rsid w:val="79263B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C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3CDB"/>
    <w:rPr>
      <w:color w:val="0000FF" w:themeColor="hyperlink"/>
      <w:u w:val="single"/>
    </w:rPr>
  </w:style>
  <w:style w:type="paragraph" w:styleId="NormalWeb">
    <w:name w:val="Normal (Web)"/>
    <w:basedOn w:val="Normal"/>
    <w:uiPriority w:val="99"/>
    <w:unhideWhenUsed/>
    <w:rsid w:val="00A3745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94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2FF"/>
    <w:rPr>
      <w:rFonts w:ascii="Tahoma" w:hAnsi="Tahoma" w:cs="Tahoma"/>
      <w:sz w:val="16"/>
      <w:szCs w:val="16"/>
    </w:rPr>
  </w:style>
  <w:style w:type="paragraph" w:styleId="NoSpacing">
    <w:name w:val="No Spacing"/>
    <w:uiPriority w:val="1"/>
    <w:qFormat/>
    <w:rsid w:val="008942FF"/>
    <w:pPr>
      <w:spacing w:after="0" w:line="240" w:lineRule="auto"/>
    </w:pPr>
    <w:rPr>
      <w:rFonts w:eastAsiaTheme="minorEastAsia"/>
    </w:rPr>
  </w:style>
  <w:style w:type="character" w:styleId="CommentReference">
    <w:name w:val="annotation reference"/>
    <w:basedOn w:val="DefaultParagraphFont"/>
    <w:uiPriority w:val="99"/>
    <w:semiHidden/>
    <w:unhideWhenUsed/>
    <w:rsid w:val="006F6DEB"/>
    <w:rPr>
      <w:sz w:val="16"/>
      <w:szCs w:val="16"/>
    </w:rPr>
  </w:style>
  <w:style w:type="paragraph" w:styleId="CommentText">
    <w:name w:val="annotation text"/>
    <w:basedOn w:val="Normal"/>
    <w:link w:val="CommentTextChar"/>
    <w:uiPriority w:val="99"/>
    <w:semiHidden/>
    <w:unhideWhenUsed/>
    <w:rsid w:val="006F6DEB"/>
    <w:pPr>
      <w:spacing w:line="240" w:lineRule="auto"/>
    </w:pPr>
    <w:rPr>
      <w:sz w:val="20"/>
      <w:szCs w:val="20"/>
    </w:rPr>
  </w:style>
  <w:style w:type="character" w:customStyle="1" w:styleId="CommentTextChar">
    <w:name w:val="Comment Text Char"/>
    <w:basedOn w:val="DefaultParagraphFont"/>
    <w:link w:val="CommentText"/>
    <w:uiPriority w:val="99"/>
    <w:semiHidden/>
    <w:rsid w:val="006F6DEB"/>
    <w:rPr>
      <w:sz w:val="20"/>
      <w:szCs w:val="20"/>
    </w:rPr>
  </w:style>
  <w:style w:type="paragraph" w:styleId="CommentSubject">
    <w:name w:val="annotation subject"/>
    <w:basedOn w:val="CommentText"/>
    <w:next w:val="CommentText"/>
    <w:link w:val="CommentSubjectChar"/>
    <w:uiPriority w:val="99"/>
    <w:semiHidden/>
    <w:unhideWhenUsed/>
    <w:rsid w:val="006F6DEB"/>
    <w:rPr>
      <w:b/>
      <w:bCs/>
    </w:rPr>
  </w:style>
  <w:style w:type="character" w:customStyle="1" w:styleId="CommentSubjectChar">
    <w:name w:val="Comment Subject Char"/>
    <w:basedOn w:val="CommentTextChar"/>
    <w:link w:val="CommentSubject"/>
    <w:uiPriority w:val="99"/>
    <w:semiHidden/>
    <w:rsid w:val="006F6DEB"/>
    <w:rPr>
      <w:b/>
      <w:bCs/>
      <w:sz w:val="20"/>
      <w:szCs w:val="20"/>
    </w:rPr>
  </w:style>
  <w:style w:type="paragraph" w:styleId="Revision">
    <w:name w:val="Revision"/>
    <w:hidden/>
    <w:uiPriority w:val="99"/>
    <w:semiHidden/>
    <w:rsid w:val="0099625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uroratheatre.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ickets.auroratheatre.com" TargetMode="Externa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meyer@bravepublicrelations.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mailto:anorthernor@bravepublicrelations.com"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77BD1264771D47BE4A9B3B2903DB57" ma:contentTypeVersion="4" ma:contentTypeDescription="Create a new document." ma:contentTypeScope="" ma:versionID="065a42ae82526c81ddc2828a7d88f600">
  <xsd:schema xmlns:xsd="http://www.w3.org/2001/XMLSchema" xmlns:xs="http://www.w3.org/2001/XMLSchema" xmlns:p="http://schemas.microsoft.com/office/2006/metadata/properties" xmlns:ns2="f5074110-8324-49e9-80c3-2b0be70f4787" targetNamespace="http://schemas.microsoft.com/office/2006/metadata/properties" ma:root="true" ma:fieldsID="962ca6a2ae4cac37f134dd8d8e55afe5" ns2:_="">
    <xsd:import namespace="f5074110-8324-49e9-80c3-2b0be70f478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074110-8324-49e9-80c3-2b0be70f478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f5074110-8324-49e9-80c3-2b0be70f4787">
      <UserInfo>
        <DisplayName>D.H. Malcolm, III</DisplayName>
        <AccountId>12</AccountId>
        <AccountType/>
      </UserInfo>
      <UserInfo>
        <DisplayName>Ari McBride</DisplayName>
        <AccountId>62</AccountId>
        <AccountType/>
      </UserInfo>
      <UserInfo>
        <DisplayName>Justin Anderson</DisplayName>
        <AccountId>33</AccountId>
        <AccountType/>
      </UserInfo>
      <UserInfo>
        <DisplayName>Al Stilo</DisplayName>
        <AccountId>32</AccountId>
        <AccountType/>
      </UserInfo>
      <UserInfo>
        <DisplayName>Liz Hartnett</DisplayName>
        <AccountId>27</AccountId>
        <AccountType/>
      </UserInfo>
      <UserInfo>
        <DisplayName>Britt Ramroop</DisplayName>
        <AccountId>28</AccountId>
        <AccountType/>
      </UserInfo>
      <UserInfo>
        <DisplayName>Juan Unzueta</DisplayName>
        <AccountId>224</AccountId>
        <AccountType/>
      </UserInfo>
      <UserInfo>
        <DisplayName>Ann-Carol Pence</DisplayName>
        <AccountId>14</AccountId>
        <AccountType/>
      </UserInfo>
      <UserInfo>
        <DisplayName>Katie Pelkey</DisplayName>
        <AccountId>11</AccountId>
        <AccountType/>
      </UserInfo>
      <UserInfo>
        <DisplayName>Anthony Rodriguez</DisplayName>
        <AccountId>23</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006D7-402F-4139-93BE-AABB680E005E}">
  <ds:schemaRefs>
    <ds:schemaRef ds:uri="http://schemas.microsoft.com/sharepoint/v3/contenttype/forms"/>
  </ds:schemaRefs>
</ds:datastoreItem>
</file>

<file path=customXml/itemProps2.xml><?xml version="1.0" encoding="utf-8"?>
<ds:datastoreItem xmlns:ds="http://schemas.openxmlformats.org/officeDocument/2006/customXml" ds:itemID="{FDE77AD1-4186-4A31-A245-E884831D02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074110-8324-49e9-80c3-2b0be70f47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11EAED-AF13-4E85-98B9-8C2E4AE52658}">
  <ds:schemaRefs>
    <ds:schemaRef ds:uri="http://schemas.microsoft.com/office/2006/metadata/properties"/>
    <ds:schemaRef ds:uri="http://schemas.microsoft.com/office/infopath/2007/PartnerControls"/>
    <ds:schemaRef ds:uri="f5074110-8324-49e9-80c3-2b0be70f4787"/>
  </ds:schemaRefs>
</ds:datastoreItem>
</file>

<file path=customXml/itemProps4.xml><?xml version="1.0" encoding="utf-8"?>
<ds:datastoreItem xmlns:ds="http://schemas.openxmlformats.org/officeDocument/2006/customXml" ds:itemID="{87114B06-9B0C-4306-8F07-27F61B608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632</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intern2</dc:creator>
  <cp:lastModifiedBy>JWorrall</cp:lastModifiedBy>
  <cp:revision>3</cp:revision>
  <dcterms:created xsi:type="dcterms:W3CDTF">2017-03-23T19:56:00Z</dcterms:created>
  <dcterms:modified xsi:type="dcterms:W3CDTF">2017-03-23T19:57:00Z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0x010100C377BD1264771D47BE4A9B3B2903DB57</vt:lpwstr>
  </property>
</Properties>
</file>