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447C8E4" w14:textId="4915B15B" w:rsidR="00460AB5" w:rsidRDefault="00F23666">
      <w:pPr>
        <w:spacing w:line="240" w:lineRule="auto"/>
        <w:rPr>
          <w:rFonts w:ascii="Noto Sans JP" w:eastAsia="Noto Sans JP" w:hAnsi="Noto Sans JP" w:cs="Arial"/>
          <w:b/>
          <w:bCs/>
          <w:color w:val="000000" w:themeColor="text1"/>
          <w:lang w:val="en-US" w:eastAsia="ja-JP"/>
        </w:rPr>
      </w:pPr>
      <w:r>
        <w:rPr>
          <w:rFonts w:ascii="Noto Sans JP" w:eastAsia="Noto Sans JP" w:hAnsi="Noto Sans JP" w:cs="Arial" w:hint="eastAsia"/>
          <w:b/>
          <w:bCs/>
          <w:color w:val="000000" w:themeColor="text1"/>
          <w:lang w:val="en-US" w:eastAsia="ja-JP"/>
        </w:rPr>
        <w:t xml:space="preserve">導入事例 - </w:t>
      </w:r>
      <w:r w:rsidR="00C55A32">
        <w:rPr>
          <w:rFonts w:ascii="Noto Sans JP" w:eastAsia="Noto Sans JP" w:hAnsi="Noto Sans JP" w:cs="Arial" w:hint="eastAsia"/>
          <w:b/>
          <w:bCs/>
          <w:color w:val="000000" w:themeColor="text1"/>
          <w:lang w:val="en-US" w:eastAsia="ja-JP"/>
        </w:rPr>
        <w:t>東京スクールオブミュージッ</w:t>
      </w:r>
      <w:r w:rsidR="0098189F">
        <w:rPr>
          <w:rFonts w:ascii="Noto Sans JP" w:eastAsia="Noto Sans JP" w:hAnsi="Noto Sans JP" w:cs="Arial" w:hint="eastAsia"/>
          <w:b/>
          <w:bCs/>
          <w:color w:val="000000" w:themeColor="text1"/>
          <w:lang w:val="en-US" w:eastAsia="ja-JP"/>
        </w:rPr>
        <w:t>ク</w:t>
      </w:r>
      <w:r w:rsidR="00236E17">
        <w:rPr>
          <w:rFonts w:ascii="Noto Sans JP" w:eastAsia="Noto Sans JP" w:hAnsi="Noto Sans JP" w:cs="Arial" w:hint="eastAsia"/>
          <w:b/>
          <w:bCs/>
          <w:color w:val="000000" w:themeColor="text1"/>
          <w:lang w:val="en-US" w:eastAsia="ja-JP"/>
        </w:rPr>
        <w:t>＆ダンス専門学校</w:t>
      </w:r>
    </w:p>
    <w:p w14:paraId="1447C8E5" w14:textId="569427CF" w:rsidR="00460AB5" w:rsidRPr="00446399" w:rsidRDefault="00460AB5">
      <w:pPr>
        <w:spacing w:line="240" w:lineRule="auto"/>
        <w:rPr>
          <w:rFonts w:ascii="Noto Sans JP" w:eastAsia="Noto Sans JP" w:hAnsi="Noto Sans JP" w:cs="Arial"/>
          <w:b/>
          <w:bCs/>
          <w:color w:val="000000" w:themeColor="text1"/>
          <w:lang w:val="en-US" w:eastAsia="ja-JP"/>
        </w:rPr>
      </w:pPr>
    </w:p>
    <w:p w14:paraId="1447C8EA" w14:textId="546293E0" w:rsidR="00460AB5" w:rsidRDefault="00DE5D11">
      <w:pPr>
        <w:spacing w:line="240" w:lineRule="auto"/>
        <w:rPr>
          <w:rFonts w:ascii="Noto Sans JP" w:eastAsia="Noto Sans JP" w:hAnsi="Noto Sans JP" w:cs="Arial"/>
          <w:b/>
          <w:bCs/>
          <w:color w:val="000000" w:themeColor="text1"/>
          <w:lang w:val="en-US" w:eastAsia="ja-JP"/>
        </w:rPr>
      </w:pPr>
      <w:r>
        <w:rPr>
          <w:rFonts w:ascii="Noto Sans JP" w:eastAsia="Noto Sans JP" w:hAnsi="Noto Sans JP" w:cs="Arial" w:hint="eastAsia"/>
          <w:b/>
          <w:bCs/>
          <w:color w:val="000000" w:themeColor="text1"/>
          <w:lang w:val="en-US" w:eastAsia="ja-JP"/>
        </w:rPr>
        <w:t>東京2024年</w:t>
      </w:r>
      <w:r w:rsidR="000C5F15">
        <w:rPr>
          <w:rFonts w:ascii="Noto Sans JP" w:eastAsia="Noto Sans JP" w:hAnsi="Noto Sans JP" w:cs="Arial" w:hint="eastAsia"/>
          <w:b/>
          <w:bCs/>
          <w:color w:val="000000" w:themeColor="text1"/>
          <w:lang w:val="en-US" w:eastAsia="ja-JP"/>
        </w:rPr>
        <w:t>7</w:t>
      </w:r>
      <w:bookmarkStart w:id="0" w:name="_GoBack"/>
      <w:bookmarkEnd w:id="0"/>
      <w:r w:rsidR="007D0E89">
        <w:rPr>
          <w:rFonts w:ascii="Noto Sans JP" w:eastAsia="Noto Sans JP" w:hAnsi="Noto Sans JP" w:cs="Arial" w:hint="eastAsia"/>
          <w:b/>
          <w:bCs/>
          <w:color w:val="000000" w:themeColor="text1"/>
          <w:lang w:val="en-US" w:eastAsia="ja-JP"/>
        </w:rPr>
        <w:t>月</w:t>
      </w:r>
      <w:r w:rsidR="007E20EC" w:rsidRPr="00236741">
        <w:rPr>
          <w:rFonts w:ascii="Noto Sans JP" w:eastAsia="Noto Sans JP" w:hAnsi="Noto Sans JP" w:cs="Arial" w:hint="eastAsia"/>
          <w:b/>
          <w:bCs/>
          <w:color w:val="000000" w:themeColor="text1"/>
          <w:lang w:val="en-US" w:eastAsia="ja-JP"/>
        </w:rPr>
        <w:t xml:space="preserve"> - </w:t>
      </w:r>
      <w:r w:rsidR="00B80594" w:rsidRPr="00236741">
        <w:rPr>
          <w:rFonts w:ascii="Noto Sans JP" w:eastAsia="Noto Sans JP" w:hAnsi="Noto Sans JP" w:cs="Arial" w:hint="eastAsia"/>
          <w:b/>
          <w:bCs/>
          <w:color w:val="000000" w:themeColor="text1"/>
          <w:lang w:val="en-US" w:eastAsia="ja-JP"/>
        </w:rPr>
        <w:t>東京スクールオブミュージック＆ダンス専門学校（</w:t>
      </w:r>
      <w:r w:rsidR="004D6281" w:rsidRPr="00236741">
        <w:rPr>
          <w:rFonts w:ascii="Noto Sans JP" w:eastAsia="Noto Sans JP" w:hAnsi="Noto Sans JP" w:cs="Arial" w:hint="eastAsia"/>
          <w:b/>
          <w:bCs/>
          <w:color w:val="000000" w:themeColor="text1"/>
          <w:lang w:val="en-US" w:eastAsia="ja-JP"/>
        </w:rPr>
        <w:t>以下</w:t>
      </w:r>
      <w:r w:rsidR="36C11978" w:rsidRPr="1313E5CE">
        <w:rPr>
          <w:rFonts w:ascii="Noto Sans JP" w:eastAsia="Noto Sans JP" w:hAnsi="Noto Sans JP" w:cs="Arial"/>
          <w:b/>
          <w:bCs/>
          <w:color w:val="000000" w:themeColor="text1"/>
          <w:lang w:val="en-US" w:eastAsia="ja-JP"/>
        </w:rPr>
        <w:t>：</w:t>
      </w:r>
      <w:r w:rsidR="00B80594" w:rsidRPr="00236741">
        <w:rPr>
          <w:rFonts w:ascii="Noto Sans JP" w:eastAsia="Noto Sans JP" w:hAnsi="Noto Sans JP" w:cs="Arial" w:hint="eastAsia"/>
          <w:b/>
          <w:bCs/>
          <w:color w:val="000000" w:themeColor="text1"/>
          <w:lang w:val="en-US" w:eastAsia="ja-JP"/>
        </w:rPr>
        <w:t>TSM）は1987年の開校以来、</w:t>
      </w:r>
      <w:r w:rsidR="00510477" w:rsidRPr="00236741">
        <w:rPr>
          <w:rFonts w:ascii="Noto Sans JP" w:eastAsia="Noto Sans JP" w:hAnsi="Noto Sans JP" w:cs="Arial" w:hint="eastAsia"/>
          <w:b/>
          <w:bCs/>
          <w:color w:val="000000" w:themeColor="text1"/>
          <w:lang w:val="en-US" w:eastAsia="ja-JP"/>
        </w:rPr>
        <w:t>オーディオの未来を担う</w:t>
      </w:r>
      <w:r w:rsidR="00B80594" w:rsidRPr="00236741">
        <w:rPr>
          <w:rFonts w:ascii="Noto Sans JP" w:eastAsia="Noto Sans JP" w:hAnsi="Noto Sans JP" w:cs="Arial" w:hint="eastAsia"/>
          <w:b/>
          <w:bCs/>
          <w:color w:val="000000" w:themeColor="text1"/>
          <w:lang w:val="en-US" w:eastAsia="ja-JP"/>
        </w:rPr>
        <w:t>ミュージシャン</w:t>
      </w:r>
      <w:r w:rsidR="00226A99" w:rsidRPr="00236741">
        <w:rPr>
          <w:rFonts w:ascii="Noto Sans JP" w:eastAsia="Noto Sans JP" w:hAnsi="Noto Sans JP" w:cs="Arial" w:hint="eastAsia"/>
          <w:b/>
          <w:bCs/>
          <w:color w:val="000000" w:themeColor="text1"/>
          <w:lang w:val="en-US" w:eastAsia="ja-JP"/>
        </w:rPr>
        <w:t>や</w:t>
      </w:r>
      <w:r w:rsidR="00510477" w:rsidRPr="00236741">
        <w:rPr>
          <w:rFonts w:ascii="Noto Sans JP" w:eastAsia="Noto Sans JP" w:hAnsi="Noto Sans JP" w:cs="Arial" w:hint="eastAsia"/>
          <w:b/>
          <w:bCs/>
          <w:color w:val="000000" w:themeColor="text1"/>
          <w:lang w:val="en-US" w:eastAsia="ja-JP"/>
        </w:rPr>
        <w:t>サウンド</w:t>
      </w:r>
      <w:r w:rsidR="00B80594" w:rsidRPr="00236741">
        <w:rPr>
          <w:rFonts w:ascii="Noto Sans JP" w:eastAsia="Noto Sans JP" w:hAnsi="Noto Sans JP" w:cs="Arial" w:hint="eastAsia"/>
          <w:b/>
          <w:bCs/>
          <w:color w:val="000000" w:themeColor="text1"/>
          <w:lang w:val="en-US" w:eastAsia="ja-JP"/>
        </w:rPr>
        <w:t>エンジニア</w:t>
      </w:r>
      <w:r w:rsidR="00226A99" w:rsidRPr="00236741">
        <w:rPr>
          <w:rFonts w:ascii="Noto Sans JP" w:eastAsia="Noto Sans JP" w:hAnsi="Noto Sans JP" w:cs="Arial" w:hint="eastAsia"/>
          <w:b/>
          <w:bCs/>
          <w:color w:val="000000" w:themeColor="text1"/>
          <w:lang w:val="en-US" w:eastAsia="ja-JP"/>
        </w:rPr>
        <w:t>を数多く輩出してきました</w:t>
      </w:r>
      <w:r w:rsidR="00B80594" w:rsidRPr="00236741">
        <w:rPr>
          <w:rFonts w:ascii="Noto Sans JP" w:eastAsia="Noto Sans JP" w:hAnsi="Noto Sans JP" w:cs="Arial" w:hint="eastAsia"/>
          <w:b/>
          <w:bCs/>
          <w:color w:val="000000" w:themeColor="text1"/>
          <w:lang w:val="en-US" w:eastAsia="ja-JP"/>
        </w:rPr>
        <w:t>。</w:t>
      </w:r>
      <w:r w:rsidR="005E1415" w:rsidRPr="00236741">
        <w:rPr>
          <w:rFonts w:ascii="Noto Sans JP" w:eastAsia="Noto Sans JP" w:hAnsi="Noto Sans JP" w:cs="Arial" w:hint="eastAsia"/>
          <w:b/>
          <w:bCs/>
          <w:color w:val="000000" w:themeColor="text1"/>
          <w:lang w:val="en-US" w:eastAsia="ja-JP"/>
        </w:rPr>
        <w:t>イマーシブオーディオが脚光を浴びる中、</w:t>
      </w:r>
      <w:r w:rsidR="007E20EC" w:rsidRPr="00236741">
        <w:rPr>
          <w:rFonts w:ascii="Noto Sans JP" w:eastAsia="Noto Sans JP" w:hAnsi="Noto Sans JP" w:cs="Arial"/>
          <w:b/>
          <w:bCs/>
          <w:color w:val="000000" w:themeColor="text1"/>
          <w:lang w:val="en-US" w:eastAsia="ja-JP"/>
        </w:rPr>
        <w:t>TSM</w:t>
      </w:r>
      <w:r w:rsidR="007E20EC" w:rsidRPr="00236741">
        <w:rPr>
          <w:rFonts w:ascii="Noto Sans JP" w:eastAsia="Noto Sans JP" w:hAnsi="Noto Sans JP" w:cs="Arial" w:hint="eastAsia"/>
          <w:b/>
          <w:bCs/>
          <w:color w:val="000000" w:themeColor="text1"/>
          <w:lang w:val="en-US" w:eastAsia="ja-JP"/>
        </w:rPr>
        <w:t>では作曲・編曲のスペシャリストを目指す学生たちのために、イマーシブオーディオによる実践的な楽曲制作が学べる環境を</w:t>
      </w:r>
      <w:r w:rsidR="007E20EC" w:rsidRPr="00236741">
        <w:rPr>
          <w:rFonts w:ascii="Noto Sans JP" w:eastAsia="Noto Sans JP" w:hAnsi="Noto Sans JP" w:cs="Arial"/>
          <w:b/>
          <w:bCs/>
          <w:color w:val="000000" w:themeColor="text1"/>
          <w:lang w:val="en-US" w:eastAsia="ja-JP"/>
        </w:rPr>
        <w:t>2023</w:t>
      </w:r>
      <w:r w:rsidR="007E20EC" w:rsidRPr="00236741">
        <w:rPr>
          <w:rFonts w:ascii="Noto Sans JP" w:eastAsia="Noto Sans JP" w:hAnsi="Noto Sans JP" w:cs="Arial" w:hint="eastAsia"/>
          <w:b/>
          <w:bCs/>
          <w:color w:val="000000" w:themeColor="text1"/>
          <w:lang w:val="en-US" w:eastAsia="ja-JP"/>
        </w:rPr>
        <w:t>年秋に</w:t>
      </w:r>
      <w:r w:rsidR="00966E7D">
        <w:rPr>
          <w:rFonts w:ascii="Noto Sans JP" w:eastAsia="Noto Sans JP" w:hAnsi="Noto Sans JP" w:cs="Arial" w:hint="eastAsia"/>
          <w:b/>
          <w:bCs/>
          <w:color w:val="000000" w:themeColor="text1"/>
          <w:lang w:val="en-US" w:eastAsia="ja-JP"/>
        </w:rPr>
        <w:t>導入</w:t>
      </w:r>
      <w:r w:rsidR="00FC7296" w:rsidRPr="00236741">
        <w:rPr>
          <w:rFonts w:ascii="Noto Sans JP" w:eastAsia="Noto Sans JP" w:hAnsi="Noto Sans JP" w:cs="Arial" w:hint="eastAsia"/>
          <w:b/>
          <w:bCs/>
          <w:color w:val="000000" w:themeColor="text1"/>
          <w:lang w:val="en-US" w:eastAsia="ja-JP"/>
        </w:rPr>
        <w:t>しました</w:t>
      </w:r>
      <w:r w:rsidR="007E20EC" w:rsidRPr="00236741">
        <w:rPr>
          <w:rFonts w:ascii="Noto Sans JP" w:eastAsia="Noto Sans JP" w:hAnsi="Noto Sans JP" w:cs="Arial" w:hint="eastAsia"/>
          <w:b/>
          <w:bCs/>
          <w:color w:val="000000" w:themeColor="text1"/>
          <w:lang w:val="en-US" w:eastAsia="ja-JP"/>
        </w:rPr>
        <w:t>。「デジウェーブ」と呼ばれる音楽制作のミキシング・マスタリングを学ぶ教室では、</w:t>
      </w:r>
      <w:r w:rsidR="00636D45" w:rsidRPr="00236741">
        <w:rPr>
          <w:rFonts w:ascii="Noto Sans JP" w:eastAsia="Noto Sans JP" w:hAnsi="Noto Sans JP" w:cs="Arial" w:hint="eastAsia"/>
          <w:b/>
          <w:bCs/>
          <w:color w:val="000000" w:themeColor="text1"/>
          <w:lang w:val="en-US" w:eastAsia="ja-JP"/>
        </w:rPr>
        <w:t>Neumann</w:t>
      </w:r>
      <w:r w:rsidR="007E20EC" w:rsidRPr="00236741">
        <w:rPr>
          <w:rFonts w:ascii="Noto Sans JP" w:eastAsia="Noto Sans JP" w:hAnsi="Noto Sans JP" w:cs="Arial" w:hint="eastAsia"/>
          <w:b/>
          <w:bCs/>
          <w:color w:val="000000" w:themeColor="text1"/>
          <w:lang w:val="en-US" w:eastAsia="ja-JP"/>
        </w:rPr>
        <w:t>の</w:t>
      </w:r>
      <w:r w:rsidR="007E20EC" w:rsidRPr="00236741">
        <w:rPr>
          <w:rFonts w:ascii="Noto Sans JP" w:eastAsia="Noto Sans JP" w:hAnsi="Noto Sans JP" w:cs="Arial"/>
          <w:b/>
          <w:bCs/>
          <w:color w:val="000000" w:themeColor="text1"/>
          <w:lang w:val="en-US" w:eastAsia="ja-JP"/>
        </w:rPr>
        <w:t>DSP</w:t>
      </w:r>
      <w:r w:rsidR="007E20EC" w:rsidRPr="00236741">
        <w:rPr>
          <w:rFonts w:ascii="Noto Sans JP" w:eastAsia="Noto Sans JP" w:hAnsi="Noto Sans JP" w:cs="Arial" w:hint="eastAsia"/>
          <w:b/>
          <w:bCs/>
          <w:color w:val="000000" w:themeColor="text1"/>
          <w:lang w:val="en-US" w:eastAsia="ja-JP"/>
        </w:rPr>
        <w:t>内蔵</w:t>
      </w:r>
      <w:r w:rsidR="00636D45" w:rsidRPr="00236741">
        <w:rPr>
          <w:rFonts w:ascii="Noto Sans JP" w:eastAsia="Noto Sans JP" w:hAnsi="Noto Sans JP" w:cs="Arial" w:hint="eastAsia"/>
          <w:b/>
          <w:bCs/>
          <w:color w:val="000000" w:themeColor="text1"/>
          <w:lang w:val="en-US" w:eastAsia="ja-JP"/>
        </w:rPr>
        <w:t>モ</w:t>
      </w:r>
      <w:r w:rsidR="007E20EC" w:rsidRPr="00236741">
        <w:rPr>
          <w:rFonts w:ascii="Noto Sans JP" w:eastAsia="Noto Sans JP" w:hAnsi="Noto Sans JP" w:cs="Arial" w:hint="eastAsia"/>
          <w:b/>
          <w:bCs/>
          <w:color w:val="000000" w:themeColor="text1"/>
          <w:lang w:val="en-US" w:eastAsia="ja-JP"/>
        </w:rPr>
        <w:t>ニタースピーカーとサブウーファーによる</w:t>
      </w:r>
      <w:r w:rsidR="00511EE0">
        <w:rPr>
          <w:rFonts w:ascii="Noto Sans JP" w:eastAsia="Noto Sans JP" w:hAnsi="Noto Sans JP" w:cs="Arial" w:hint="eastAsia"/>
          <w:b/>
          <w:bCs/>
          <w:color w:val="000000" w:themeColor="text1"/>
          <w:lang w:val="en-US" w:eastAsia="ja-JP"/>
        </w:rPr>
        <w:t>Dolby Atmos対応の</w:t>
      </w:r>
      <w:r w:rsidR="007E20EC" w:rsidRPr="00236741">
        <w:rPr>
          <w:rFonts w:ascii="Noto Sans JP" w:eastAsia="Noto Sans JP" w:hAnsi="Noto Sans JP" w:cs="Arial" w:hint="eastAsia"/>
          <w:b/>
          <w:bCs/>
          <w:color w:val="000000" w:themeColor="text1"/>
          <w:lang w:val="en-US" w:eastAsia="ja-JP"/>
        </w:rPr>
        <w:t>サウンドシステム</w:t>
      </w:r>
      <w:r w:rsidR="00511EE0">
        <w:rPr>
          <w:rFonts w:ascii="Noto Sans JP" w:eastAsia="Noto Sans JP" w:hAnsi="Noto Sans JP" w:cs="Arial" w:hint="eastAsia"/>
          <w:b/>
          <w:bCs/>
          <w:color w:val="000000" w:themeColor="text1"/>
          <w:lang w:val="en-US" w:eastAsia="ja-JP"/>
        </w:rPr>
        <w:t>を</w:t>
      </w:r>
      <w:r w:rsidR="00966E7D">
        <w:rPr>
          <w:rFonts w:ascii="Noto Sans JP" w:eastAsia="Noto Sans JP" w:hAnsi="Noto Sans JP" w:cs="Arial" w:hint="eastAsia"/>
          <w:b/>
          <w:bCs/>
          <w:color w:val="000000" w:themeColor="text1"/>
          <w:lang w:val="en-US" w:eastAsia="ja-JP"/>
        </w:rPr>
        <w:t>採用しています。</w:t>
      </w:r>
    </w:p>
    <w:p w14:paraId="3F14E9CE" w14:textId="5AFC4BD4" w:rsidR="00251687" w:rsidRDefault="00251687">
      <w:pPr>
        <w:spacing w:line="240" w:lineRule="auto"/>
        <w:rPr>
          <w:rFonts w:ascii="Noto Sans JP" w:eastAsia="Noto Sans JP" w:hAnsi="Noto Sans JP" w:cs="Arial"/>
          <w:color w:val="000000" w:themeColor="text1"/>
          <w:lang w:val="en-US" w:eastAsia="ja-JP"/>
        </w:rPr>
      </w:pPr>
      <w:r>
        <w:rPr>
          <w:noProof/>
          <w:lang w:val="en-US" w:eastAsia="ja-JP"/>
        </w:rPr>
        <w:drawing>
          <wp:anchor distT="0" distB="0" distL="114300" distR="114300" simplePos="0" relativeHeight="251658240" behindDoc="0" locked="0" layoutInCell="1" allowOverlap="1" wp14:anchorId="4BBF970F" wp14:editId="164D5148">
            <wp:simplePos x="0" y="0"/>
            <wp:positionH relativeFrom="margin">
              <wp:align>center</wp:align>
            </wp:positionH>
            <wp:positionV relativeFrom="paragraph">
              <wp:posOffset>26035</wp:posOffset>
            </wp:positionV>
            <wp:extent cx="4680000" cy="3117105"/>
            <wp:effectExtent l="0" t="0" r="6350" b="7620"/>
            <wp:wrapNone/>
            <wp:docPr id="397885562" name="Picture 397885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4680000" cy="3117105"/>
                    </a:xfrm>
                    <a:prstGeom prst="rect">
                      <a:avLst/>
                    </a:prstGeom>
                  </pic:spPr>
                </pic:pic>
              </a:graphicData>
            </a:graphic>
            <wp14:sizeRelH relativeFrom="margin">
              <wp14:pctWidth>0</wp14:pctWidth>
            </wp14:sizeRelH>
            <wp14:sizeRelV relativeFrom="margin">
              <wp14:pctHeight>0</wp14:pctHeight>
            </wp14:sizeRelV>
          </wp:anchor>
        </w:drawing>
      </w:r>
    </w:p>
    <w:p w14:paraId="40B878D3" w14:textId="4DC5CFEA" w:rsidR="00251687" w:rsidRDefault="00251687">
      <w:pPr>
        <w:spacing w:line="240" w:lineRule="auto"/>
        <w:rPr>
          <w:rFonts w:ascii="Noto Sans JP" w:eastAsia="Noto Sans JP" w:hAnsi="Noto Sans JP" w:cs="Arial"/>
          <w:color w:val="000000" w:themeColor="text1"/>
          <w:lang w:val="en-US" w:eastAsia="ja-JP"/>
        </w:rPr>
      </w:pPr>
    </w:p>
    <w:p w14:paraId="6DB2C358" w14:textId="26BE27BF" w:rsidR="00251687" w:rsidRDefault="00251687">
      <w:pPr>
        <w:spacing w:line="240" w:lineRule="auto"/>
        <w:rPr>
          <w:rFonts w:ascii="Noto Sans JP" w:eastAsia="Noto Sans JP" w:hAnsi="Noto Sans JP" w:cs="Arial"/>
          <w:color w:val="000000" w:themeColor="text1"/>
          <w:lang w:val="en-US" w:eastAsia="ja-JP"/>
        </w:rPr>
      </w:pPr>
    </w:p>
    <w:p w14:paraId="680789A0" w14:textId="30B64185" w:rsidR="00251687" w:rsidRDefault="00251687">
      <w:pPr>
        <w:spacing w:line="240" w:lineRule="auto"/>
        <w:rPr>
          <w:rFonts w:ascii="Noto Sans JP" w:eastAsia="Noto Sans JP" w:hAnsi="Noto Sans JP" w:cs="Arial"/>
          <w:color w:val="000000" w:themeColor="text1"/>
          <w:lang w:val="en-US" w:eastAsia="ja-JP"/>
        </w:rPr>
      </w:pPr>
    </w:p>
    <w:p w14:paraId="6D314D1A" w14:textId="6674B8AF" w:rsidR="00251687" w:rsidRDefault="00251687">
      <w:pPr>
        <w:spacing w:line="240" w:lineRule="auto"/>
        <w:rPr>
          <w:rFonts w:ascii="Noto Sans JP" w:eastAsia="Noto Sans JP" w:hAnsi="Noto Sans JP" w:cs="Arial"/>
          <w:color w:val="000000" w:themeColor="text1"/>
          <w:lang w:val="en-US" w:eastAsia="ja-JP"/>
        </w:rPr>
      </w:pPr>
    </w:p>
    <w:p w14:paraId="26DDF874" w14:textId="22E385C5" w:rsidR="00251687" w:rsidRDefault="00251687">
      <w:pPr>
        <w:spacing w:line="240" w:lineRule="auto"/>
        <w:rPr>
          <w:rFonts w:ascii="Noto Sans JP" w:eastAsia="Noto Sans JP" w:hAnsi="Noto Sans JP" w:cs="Arial"/>
          <w:color w:val="000000" w:themeColor="text1"/>
          <w:lang w:val="en-US" w:eastAsia="ja-JP"/>
        </w:rPr>
      </w:pPr>
    </w:p>
    <w:p w14:paraId="1269D14D" w14:textId="0988710F" w:rsidR="00251687" w:rsidRDefault="00251687">
      <w:pPr>
        <w:spacing w:line="240" w:lineRule="auto"/>
        <w:rPr>
          <w:rFonts w:ascii="Noto Sans JP" w:eastAsia="Noto Sans JP" w:hAnsi="Noto Sans JP" w:cs="Arial"/>
          <w:color w:val="000000" w:themeColor="text1"/>
          <w:lang w:val="en-US" w:eastAsia="ja-JP"/>
        </w:rPr>
      </w:pPr>
    </w:p>
    <w:p w14:paraId="526604F2" w14:textId="572FACC4" w:rsidR="00251687" w:rsidRDefault="00251687">
      <w:pPr>
        <w:spacing w:line="240" w:lineRule="auto"/>
        <w:rPr>
          <w:rFonts w:ascii="Noto Sans JP" w:eastAsia="Noto Sans JP" w:hAnsi="Noto Sans JP" w:cs="Arial"/>
          <w:color w:val="000000" w:themeColor="text1"/>
          <w:lang w:val="en-US" w:eastAsia="ja-JP"/>
        </w:rPr>
      </w:pPr>
    </w:p>
    <w:p w14:paraId="4D94F238" w14:textId="77C67614" w:rsidR="00251687" w:rsidRDefault="00251687">
      <w:pPr>
        <w:spacing w:line="240" w:lineRule="auto"/>
        <w:rPr>
          <w:rFonts w:ascii="Noto Sans JP" w:eastAsia="Noto Sans JP" w:hAnsi="Noto Sans JP" w:cs="Arial"/>
          <w:color w:val="000000" w:themeColor="text1"/>
          <w:lang w:val="en-US" w:eastAsia="ja-JP"/>
        </w:rPr>
      </w:pPr>
    </w:p>
    <w:p w14:paraId="13ACD920" w14:textId="22CB273E" w:rsidR="00251687" w:rsidRDefault="00251687">
      <w:pPr>
        <w:spacing w:line="240" w:lineRule="auto"/>
        <w:rPr>
          <w:rFonts w:ascii="Noto Sans JP" w:eastAsia="Noto Sans JP" w:hAnsi="Noto Sans JP" w:cs="Arial"/>
          <w:color w:val="000000" w:themeColor="text1"/>
          <w:lang w:val="en-US" w:eastAsia="ja-JP"/>
        </w:rPr>
      </w:pPr>
    </w:p>
    <w:p w14:paraId="66AD3A15" w14:textId="15CC46E9" w:rsidR="00251687" w:rsidRDefault="00251687">
      <w:pPr>
        <w:spacing w:line="240" w:lineRule="auto"/>
        <w:rPr>
          <w:rFonts w:ascii="Noto Sans JP" w:eastAsia="Noto Sans JP" w:hAnsi="Noto Sans JP" w:cs="Arial"/>
          <w:color w:val="000000" w:themeColor="text1"/>
          <w:lang w:val="en-US" w:eastAsia="ja-JP"/>
        </w:rPr>
      </w:pPr>
    </w:p>
    <w:p w14:paraId="58C919C2" w14:textId="19F92CFD" w:rsidR="00251687" w:rsidRDefault="00251687">
      <w:pPr>
        <w:spacing w:line="240" w:lineRule="auto"/>
        <w:rPr>
          <w:rFonts w:ascii="Noto Sans JP" w:eastAsia="Noto Sans JP" w:hAnsi="Noto Sans JP" w:cs="Arial"/>
          <w:color w:val="000000" w:themeColor="text1"/>
          <w:lang w:val="en-US" w:eastAsia="ja-JP"/>
        </w:rPr>
      </w:pPr>
    </w:p>
    <w:p w14:paraId="073FB75C" w14:textId="3A35C275" w:rsidR="00251687" w:rsidRDefault="00251687">
      <w:pPr>
        <w:spacing w:line="240" w:lineRule="auto"/>
        <w:rPr>
          <w:rFonts w:ascii="Noto Sans JP" w:eastAsia="Noto Sans JP" w:hAnsi="Noto Sans JP" w:cs="Arial"/>
          <w:color w:val="000000" w:themeColor="text1"/>
          <w:lang w:val="en-US" w:eastAsia="ja-JP"/>
        </w:rPr>
      </w:pPr>
    </w:p>
    <w:p w14:paraId="3B71DBBE" w14:textId="34CE31E2" w:rsidR="00251687" w:rsidRDefault="00251687">
      <w:pPr>
        <w:spacing w:line="240" w:lineRule="auto"/>
        <w:rPr>
          <w:rFonts w:ascii="Noto Sans JP" w:eastAsia="Noto Sans JP" w:hAnsi="Noto Sans JP" w:cs="Arial"/>
          <w:color w:val="000000" w:themeColor="text1"/>
          <w:lang w:val="en-US" w:eastAsia="ja-JP"/>
        </w:rPr>
      </w:pPr>
    </w:p>
    <w:p w14:paraId="2773303F" w14:textId="591DD259" w:rsidR="00251687" w:rsidRDefault="00251687" w:rsidP="00251687">
      <w:pPr>
        <w:spacing w:line="240" w:lineRule="auto"/>
      </w:pPr>
    </w:p>
    <w:p w14:paraId="7EC5CE7E" w14:textId="758B5CB5" w:rsidR="0016637E" w:rsidRPr="00251687" w:rsidRDefault="00251687" w:rsidP="00251687">
      <w:pPr>
        <w:spacing w:line="240" w:lineRule="auto"/>
        <w:jc w:val="center"/>
        <w:rPr>
          <w:rFonts w:ascii="Noto Sans JP" w:eastAsia="Noto Sans JP" w:hAnsi="Noto Sans JP" w:cs="Arial" w:hint="eastAsia"/>
          <w:i/>
          <w:iCs/>
          <w:sz w:val="16"/>
          <w:szCs w:val="16"/>
          <w:lang w:val="en-US" w:eastAsia="ja-JP"/>
        </w:rPr>
      </w:pPr>
      <w:r>
        <w:rPr>
          <w:rFonts w:ascii="Noto Sans JP" w:eastAsia="Noto Sans JP" w:hAnsi="Noto Sans JP" w:cs="Arial" w:hint="eastAsia"/>
          <w:i/>
          <w:iCs/>
          <w:sz w:val="16"/>
          <w:szCs w:val="16"/>
          <w:lang w:val="en-US" w:eastAsia="ja-JP"/>
        </w:rPr>
        <w:t>プロのスタジオと同等の環境でKHモニターを利用できる</w:t>
      </w:r>
    </w:p>
    <w:p w14:paraId="05E2A567" w14:textId="77777777" w:rsidR="009F0C05" w:rsidRPr="006E7858" w:rsidRDefault="009F0C05">
      <w:pPr>
        <w:spacing w:line="240" w:lineRule="auto"/>
        <w:rPr>
          <w:rFonts w:ascii="Noto Sans JP" w:eastAsia="Noto Sans JP" w:hAnsi="Noto Sans JP" w:cs="Arial"/>
          <w:bCs/>
          <w:color w:val="000000" w:themeColor="text1"/>
          <w:lang w:val="en-US" w:eastAsia="ja-JP"/>
        </w:rPr>
      </w:pPr>
    </w:p>
    <w:p w14:paraId="3A59142F" w14:textId="37812AA7" w:rsidR="00577DCD" w:rsidRPr="00577DCD" w:rsidRDefault="00577DCD" w:rsidP="00577DCD">
      <w:pPr>
        <w:spacing w:line="240" w:lineRule="auto"/>
        <w:rPr>
          <w:rFonts w:ascii="Noto Sans JP" w:eastAsia="Noto Sans JP" w:hAnsi="Noto Sans JP" w:cs="Arial"/>
          <w:bCs/>
          <w:color w:val="000000" w:themeColor="text1"/>
          <w:lang w:eastAsia="ja-JP"/>
        </w:rPr>
      </w:pPr>
      <w:r w:rsidRPr="00577DCD">
        <w:rPr>
          <w:rFonts w:ascii="Noto Sans JP" w:eastAsia="Noto Sans JP" w:hAnsi="Noto Sans JP" w:cs="Arial" w:hint="eastAsia"/>
          <w:bCs/>
          <w:color w:val="000000" w:themeColor="text1"/>
          <w:lang w:eastAsia="ja-JP"/>
        </w:rPr>
        <w:t>TSM</w:t>
      </w:r>
      <w:r w:rsidR="00613A6A">
        <w:rPr>
          <w:rFonts w:ascii="Noto Sans JP" w:eastAsia="Noto Sans JP" w:hAnsi="Noto Sans JP" w:cs="Arial" w:hint="eastAsia"/>
          <w:bCs/>
          <w:color w:val="000000" w:themeColor="text1"/>
          <w:lang w:eastAsia="ja-JP"/>
        </w:rPr>
        <w:t>は、音楽の専門学校の中でいち早く</w:t>
      </w:r>
      <w:r w:rsidRPr="00577DCD">
        <w:rPr>
          <w:rFonts w:ascii="Noto Sans JP" w:eastAsia="Noto Sans JP" w:hAnsi="Noto Sans JP" w:cs="Arial" w:hint="eastAsia"/>
          <w:bCs/>
          <w:color w:val="000000" w:themeColor="text1"/>
          <w:lang w:eastAsia="ja-JP"/>
        </w:rPr>
        <w:t>イマーシブオーディオに対応するサウンドシステムを教室に採り入れました。</w:t>
      </w:r>
      <w:r w:rsidR="00326D0B">
        <w:rPr>
          <w:rFonts w:ascii="Noto Sans JP" w:eastAsia="Noto Sans JP" w:hAnsi="Noto Sans JP" w:cs="Arial" w:hint="eastAsia"/>
          <w:bCs/>
          <w:color w:val="000000" w:themeColor="text1"/>
          <w:lang w:eastAsia="ja-JP"/>
        </w:rPr>
        <w:t>その背景について、</w:t>
      </w:r>
      <w:r w:rsidRPr="00577DCD">
        <w:rPr>
          <w:rFonts w:ascii="Noto Sans JP" w:eastAsia="Noto Sans JP" w:hAnsi="Noto Sans JP" w:cs="Arial" w:hint="eastAsia"/>
          <w:bCs/>
          <w:color w:val="000000" w:themeColor="text1"/>
          <w:lang w:eastAsia="ja-JP"/>
        </w:rPr>
        <w:t>TSM教務部 音楽テクノロジー科の担任である梅村雄也氏</w:t>
      </w:r>
      <w:r w:rsidR="00326D0B">
        <w:rPr>
          <w:rFonts w:ascii="Noto Sans JP" w:eastAsia="Noto Sans JP" w:hAnsi="Noto Sans JP" w:cs="Arial" w:hint="eastAsia"/>
          <w:bCs/>
          <w:color w:val="000000" w:themeColor="text1"/>
          <w:lang w:eastAsia="ja-JP"/>
        </w:rPr>
        <w:t>は以下のように話しています</w:t>
      </w:r>
      <w:r w:rsidRPr="00577DCD">
        <w:rPr>
          <w:rFonts w:ascii="Noto Sans JP" w:eastAsia="Noto Sans JP" w:hAnsi="Noto Sans JP" w:cs="Arial" w:hint="eastAsia"/>
          <w:bCs/>
          <w:color w:val="000000" w:themeColor="text1"/>
          <w:lang w:eastAsia="ja-JP"/>
        </w:rPr>
        <w:t>。</w:t>
      </w:r>
    </w:p>
    <w:p w14:paraId="06681B21" w14:textId="77777777" w:rsidR="00577DCD" w:rsidRPr="00326D0B" w:rsidRDefault="00577DCD" w:rsidP="00577DCD">
      <w:pPr>
        <w:spacing w:line="240" w:lineRule="auto"/>
        <w:rPr>
          <w:rFonts w:ascii="Noto Sans JP" w:eastAsia="Noto Sans JP" w:hAnsi="Noto Sans JP" w:cs="Arial"/>
          <w:bCs/>
          <w:color w:val="000000" w:themeColor="text1"/>
          <w:lang w:eastAsia="ja-JP"/>
        </w:rPr>
      </w:pPr>
    </w:p>
    <w:p w14:paraId="62E58279" w14:textId="77777777" w:rsidR="00577DCD" w:rsidRPr="00577DCD" w:rsidRDefault="00577DCD" w:rsidP="00577DCD">
      <w:pPr>
        <w:spacing w:line="240" w:lineRule="auto"/>
        <w:rPr>
          <w:rFonts w:ascii="Noto Sans JP" w:eastAsia="Noto Sans JP" w:hAnsi="Noto Sans JP" w:cs="Arial"/>
          <w:bCs/>
          <w:color w:val="000000" w:themeColor="text1"/>
          <w:lang w:eastAsia="ja-JP"/>
        </w:rPr>
      </w:pPr>
      <w:r w:rsidRPr="00577DCD">
        <w:rPr>
          <w:rFonts w:ascii="Noto Sans JP" w:eastAsia="Noto Sans JP" w:hAnsi="Noto Sans JP" w:cs="Arial" w:hint="eastAsia"/>
          <w:bCs/>
          <w:color w:val="000000" w:themeColor="text1"/>
          <w:lang w:eastAsia="ja-JP"/>
        </w:rPr>
        <w:t>「エンターテインメント業界ではイマーシブオーディオの感覚を持つ若いクリエイターが注目されています。当校も没入体験を想定した楽曲制作を教育に採り入れて、学生たちがいち早くイマーシブオーディオの魅力に触れられる機会をつくるべきだと考えました。」</w:t>
      </w:r>
    </w:p>
    <w:p w14:paraId="19CB52B9" w14:textId="77777777" w:rsidR="00577DCD" w:rsidRPr="00577DCD" w:rsidRDefault="00577DCD" w:rsidP="00577DCD">
      <w:pPr>
        <w:spacing w:line="240" w:lineRule="auto"/>
        <w:rPr>
          <w:rFonts w:ascii="Noto Sans JP" w:eastAsia="Noto Sans JP" w:hAnsi="Noto Sans JP" w:cs="Arial"/>
          <w:bCs/>
          <w:color w:val="000000" w:themeColor="text1"/>
          <w:lang w:eastAsia="ja-JP"/>
        </w:rPr>
      </w:pPr>
    </w:p>
    <w:p w14:paraId="2F466938" w14:textId="488D9E07" w:rsidR="009F0C05" w:rsidRPr="00577DCD" w:rsidRDefault="00577DCD" w:rsidP="00577DCD">
      <w:pPr>
        <w:spacing w:line="240" w:lineRule="auto"/>
        <w:rPr>
          <w:rFonts w:ascii="Noto Sans JP" w:eastAsia="Noto Sans JP" w:hAnsi="Noto Sans JP" w:cs="Arial"/>
          <w:bCs/>
          <w:color w:val="000000" w:themeColor="text1"/>
          <w:lang w:eastAsia="ja-JP"/>
        </w:rPr>
      </w:pPr>
      <w:r w:rsidRPr="00577DCD">
        <w:rPr>
          <w:rFonts w:ascii="Noto Sans JP" w:eastAsia="Noto Sans JP" w:hAnsi="Noto Sans JP" w:cs="Arial" w:hint="eastAsia"/>
          <w:bCs/>
          <w:color w:val="000000" w:themeColor="text1"/>
          <w:lang w:eastAsia="ja-JP"/>
        </w:rPr>
        <w:t>モニタースピーカーに</w:t>
      </w:r>
      <w:r w:rsidR="00CC2E2D">
        <w:rPr>
          <w:rFonts w:ascii="Noto Sans JP" w:eastAsia="Noto Sans JP" w:hAnsi="Noto Sans JP" w:cs="Arial" w:hint="eastAsia"/>
          <w:bCs/>
          <w:color w:val="000000" w:themeColor="text1"/>
          <w:lang w:eastAsia="ja-JP"/>
        </w:rPr>
        <w:t>Neumann</w:t>
      </w:r>
      <w:r w:rsidRPr="00577DCD">
        <w:rPr>
          <w:rFonts w:ascii="Noto Sans JP" w:eastAsia="Noto Sans JP" w:hAnsi="Noto Sans JP" w:cs="Arial" w:hint="eastAsia"/>
          <w:bCs/>
          <w:color w:val="000000" w:themeColor="text1"/>
          <w:lang w:eastAsia="ja-JP"/>
        </w:rPr>
        <w:t>のKHシリーズを選んだ理由について、梅村氏は次のように語っています。</w:t>
      </w:r>
    </w:p>
    <w:p w14:paraId="1447C910" w14:textId="77777777" w:rsidR="00460AB5" w:rsidRDefault="00460AB5">
      <w:pPr>
        <w:spacing w:line="240" w:lineRule="auto"/>
        <w:rPr>
          <w:rFonts w:ascii="Noto Sans JP" w:eastAsia="Noto Sans JP" w:hAnsi="Noto Sans JP" w:cs="Arial"/>
          <w:lang w:val="en-US" w:eastAsia="ja-JP"/>
        </w:rPr>
      </w:pPr>
    </w:p>
    <w:p w14:paraId="720DC000" w14:textId="375774F6" w:rsidR="00B40319" w:rsidRPr="00B40319" w:rsidRDefault="00B40319" w:rsidP="00B40319">
      <w:pPr>
        <w:spacing w:line="240" w:lineRule="auto"/>
        <w:rPr>
          <w:rFonts w:ascii="Noto Sans JP" w:eastAsia="Noto Sans JP" w:hAnsi="Noto Sans JP" w:cs="Arial"/>
          <w:bCs/>
          <w:color w:val="000000" w:themeColor="text1"/>
          <w:lang w:val="en-US" w:eastAsia="ja-JP"/>
        </w:rPr>
      </w:pPr>
      <w:r w:rsidRPr="00B40319">
        <w:rPr>
          <w:rFonts w:ascii="Noto Sans JP" w:eastAsia="Noto Sans JP" w:hAnsi="Noto Sans JP" w:cs="Arial" w:hint="eastAsia"/>
          <w:bCs/>
          <w:color w:val="000000" w:themeColor="text1"/>
          <w:lang w:val="en-US" w:eastAsia="ja-JP"/>
        </w:rPr>
        <w:t>「最初は、当校に勤める録音エンジニアリングの講師に</w:t>
      </w:r>
      <w:r w:rsidR="00CC2E2D">
        <w:rPr>
          <w:rFonts w:ascii="Noto Sans JP" w:eastAsia="Noto Sans JP" w:hAnsi="Noto Sans JP" w:cs="Arial" w:hint="eastAsia"/>
          <w:bCs/>
          <w:color w:val="000000" w:themeColor="text1"/>
          <w:lang w:eastAsia="ja-JP"/>
        </w:rPr>
        <w:t>Neumann</w:t>
      </w:r>
      <w:r w:rsidRPr="00B40319">
        <w:rPr>
          <w:rFonts w:ascii="Noto Sans JP" w:eastAsia="Noto Sans JP" w:hAnsi="Noto Sans JP" w:cs="Arial" w:hint="eastAsia"/>
          <w:bCs/>
          <w:color w:val="000000" w:themeColor="text1"/>
          <w:lang w:val="en-US" w:eastAsia="ja-JP"/>
        </w:rPr>
        <w:t>のKHシリーズを勧められたことがきっかけでした。その後、私の知人である作曲家にKH 80を使っている方がいましたので、試聴させてもらう機会を得ました。とても素直でクセがなく原音に忠実なサウンドに惚れ</w:t>
      </w:r>
      <w:r w:rsidR="002D2CDE">
        <w:rPr>
          <w:rFonts w:ascii="Noto Sans JP" w:eastAsia="Noto Sans JP" w:hAnsi="Noto Sans JP" w:cs="Arial" w:hint="eastAsia"/>
          <w:bCs/>
          <w:color w:val="000000" w:themeColor="text1"/>
          <w:lang w:val="en-US" w:eastAsia="ja-JP"/>
        </w:rPr>
        <w:t>込み</w:t>
      </w:r>
      <w:r w:rsidRPr="00B40319">
        <w:rPr>
          <w:rFonts w:ascii="Noto Sans JP" w:eastAsia="Noto Sans JP" w:hAnsi="Noto Sans JP" w:cs="Arial" w:hint="eastAsia"/>
          <w:bCs/>
          <w:color w:val="000000" w:themeColor="text1"/>
          <w:lang w:val="en-US" w:eastAsia="ja-JP"/>
        </w:rPr>
        <w:t>教室への導入を決めました」</w:t>
      </w:r>
    </w:p>
    <w:p w14:paraId="148BB710" w14:textId="77777777" w:rsidR="00B40319" w:rsidRPr="002D2CDE" w:rsidRDefault="00B40319" w:rsidP="00B40319">
      <w:pPr>
        <w:spacing w:line="240" w:lineRule="auto"/>
        <w:rPr>
          <w:rFonts w:ascii="Noto Sans JP" w:eastAsia="Noto Sans JP" w:hAnsi="Noto Sans JP" w:cs="Arial"/>
          <w:bCs/>
          <w:color w:val="000000" w:themeColor="text1"/>
          <w:lang w:val="en-US" w:eastAsia="ja-JP"/>
        </w:rPr>
      </w:pPr>
    </w:p>
    <w:p w14:paraId="4EFAAC6A" w14:textId="77777777" w:rsidR="00B40319" w:rsidRPr="00B40319" w:rsidRDefault="00B40319" w:rsidP="00B40319">
      <w:pPr>
        <w:spacing w:line="240" w:lineRule="auto"/>
        <w:rPr>
          <w:rFonts w:ascii="Noto Sans JP" w:eastAsia="Noto Sans JP" w:hAnsi="Noto Sans JP" w:cs="Arial"/>
          <w:bCs/>
          <w:color w:val="000000" w:themeColor="text1"/>
          <w:lang w:val="en-US" w:eastAsia="ja-JP"/>
        </w:rPr>
      </w:pPr>
      <w:r w:rsidRPr="00B40319">
        <w:rPr>
          <w:rFonts w:ascii="Noto Sans JP" w:eastAsia="Noto Sans JP" w:hAnsi="Noto Sans JP" w:cs="Arial" w:hint="eastAsia"/>
          <w:bCs/>
          <w:color w:val="000000" w:themeColor="text1"/>
          <w:lang w:val="en-US" w:eastAsia="ja-JP"/>
        </w:rPr>
        <w:t>教室固有の音響環境に合わせたサウンドシステムの設置と最適化は、株式会社サンフォニックスの上野雄介氏が担当しました。</w:t>
      </w:r>
    </w:p>
    <w:p w14:paraId="01B542EA" w14:textId="77777777" w:rsidR="00B40319" w:rsidRPr="00B40319" w:rsidRDefault="00B40319" w:rsidP="00B40319">
      <w:pPr>
        <w:spacing w:line="240" w:lineRule="auto"/>
        <w:rPr>
          <w:rFonts w:ascii="Noto Sans JP" w:eastAsia="Noto Sans JP" w:hAnsi="Noto Sans JP" w:cs="Arial"/>
          <w:bCs/>
          <w:color w:val="000000" w:themeColor="text1"/>
          <w:lang w:val="en-US" w:eastAsia="ja-JP"/>
        </w:rPr>
      </w:pPr>
    </w:p>
    <w:p w14:paraId="7AD658C0" w14:textId="6EAD65A3" w:rsidR="00710319" w:rsidRDefault="00B40319" w:rsidP="00B40319">
      <w:pPr>
        <w:spacing w:line="240" w:lineRule="auto"/>
        <w:rPr>
          <w:rFonts w:ascii="Noto Sans JP" w:eastAsia="Noto Sans JP" w:hAnsi="Noto Sans JP" w:cs="Arial"/>
          <w:bCs/>
          <w:color w:val="000000" w:themeColor="text1"/>
          <w:lang w:val="en-US" w:eastAsia="ja-JP"/>
        </w:rPr>
      </w:pPr>
      <w:r w:rsidRPr="00B40319">
        <w:rPr>
          <w:rFonts w:ascii="Noto Sans JP" w:eastAsia="Noto Sans JP" w:hAnsi="Noto Sans JP" w:cs="Arial" w:hint="eastAsia"/>
          <w:bCs/>
          <w:color w:val="000000" w:themeColor="text1"/>
          <w:lang w:val="en-US" w:eastAsia="ja-JP"/>
        </w:rPr>
        <w:t>「デジウェーブの教室には従来からステレオミックスの機材が設置されています。授業で学ぶ内容によりシステムを切り替えながら使えるように、こちらを残しながら</w:t>
      </w:r>
      <w:r w:rsidR="00BA79F1">
        <w:rPr>
          <w:rFonts w:ascii="Noto Sans JP" w:eastAsia="Noto Sans JP" w:hAnsi="Noto Sans JP" w:cs="Arial" w:hint="eastAsia"/>
          <w:bCs/>
          <w:color w:val="000000" w:themeColor="text1"/>
          <w:lang w:val="en-US" w:eastAsia="ja-JP"/>
        </w:rPr>
        <w:t>Dolby Atmos</w:t>
      </w:r>
      <w:r w:rsidRPr="00B40319">
        <w:rPr>
          <w:rFonts w:ascii="Noto Sans JP" w:eastAsia="Noto Sans JP" w:hAnsi="Noto Sans JP" w:cs="Arial" w:hint="eastAsia"/>
          <w:bCs/>
          <w:color w:val="000000" w:themeColor="text1"/>
          <w:lang w:val="en-US" w:eastAsia="ja-JP"/>
        </w:rPr>
        <w:t>によるイマーシブオーディオに対応するサウンドシステムを新たに追加しています。限られた室内空間に複数のシステムを導入して、それぞれの効果を最大化するためには、個別に音場調整ができるDSP内蔵のモニタースピーカーが必要と考えました。梅村先生が選んだ</w:t>
      </w:r>
      <w:r w:rsidR="00CC2E2D">
        <w:rPr>
          <w:rFonts w:ascii="Noto Sans JP" w:eastAsia="Noto Sans JP" w:hAnsi="Noto Sans JP" w:cs="Arial" w:hint="eastAsia"/>
          <w:bCs/>
          <w:color w:val="000000" w:themeColor="text1"/>
          <w:lang w:eastAsia="ja-JP"/>
        </w:rPr>
        <w:t>Neumann</w:t>
      </w:r>
      <w:r w:rsidRPr="00B40319">
        <w:rPr>
          <w:rFonts w:ascii="Noto Sans JP" w:eastAsia="Noto Sans JP" w:hAnsi="Noto Sans JP" w:cs="Arial" w:hint="eastAsia"/>
          <w:bCs/>
          <w:color w:val="000000" w:themeColor="text1"/>
          <w:lang w:val="en-US" w:eastAsia="ja-JP"/>
        </w:rPr>
        <w:t>のKH 80はベストと言える選択でした。」</w:t>
      </w:r>
    </w:p>
    <w:p w14:paraId="02979043" w14:textId="77777777" w:rsidR="00710319" w:rsidRDefault="00710319" w:rsidP="00B40319">
      <w:pPr>
        <w:spacing w:line="240" w:lineRule="auto"/>
        <w:rPr>
          <w:rFonts w:ascii="Noto Sans JP" w:eastAsia="Noto Sans JP" w:hAnsi="Noto Sans JP" w:cs="Arial"/>
          <w:bCs/>
          <w:color w:val="000000" w:themeColor="text1"/>
          <w:lang w:val="en-US" w:eastAsia="ja-JP"/>
        </w:rPr>
      </w:pPr>
    </w:p>
    <w:p w14:paraId="4D49B679" w14:textId="31140FF1" w:rsidR="00E8584E" w:rsidRDefault="00CC2E2D" w:rsidP="00E8584E">
      <w:pPr>
        <w:spacing w:line="240" w:lineRule="auto"/>
        <w:rPr>
          <w:rFonts w:ascii="Noto Sans JP" w:eastAsia="Noto Sans JP" w:hAnsi="Noto Sans JP" w:cs="Arial"/>
          <w:bCs/>
          <w:color w:val="000000" w:themeColor="text1"/>
          <w:lang w:val="en-US" w:eastAsia="ja-JP"/>
        </w:rPr>
      </w:pPr>
      <w:r>
        <w:rPr>
          <w:rFonts w:ascii="Noto Sans JP" w:eastAsia="Noto Sans JP" w:hAnsi="Noto Sans JP" w:cs="Arial" w:hint="eastAsia"/>
          <w:bCs/>
          <w:color w:val="000000" w:themeColor="text1"/>
          <w:lang w:eastAsia="ja-JP"/>
        </w:rPr>
        <w:lastRenderedPageBreak/>
        <w:t>Neumann</w:t>
      </w:r>
      <w:r w:rsidR="00E8584E" w:rsidRPr="005F4161">
        <w:rPr>
          <w:rFonts w:ascii="Noto Sans JP" w:eastAsia="Noto Sans JP" w:hAnsi="Noto Sans JP" w:cs="Arial" w:hint="eastAsia"/>
          <w:bCs/>
          <w:color w:val="000000" w:themeColor="text1"/>
          <w:lang w:val="en-US" w:eastAsia="ja-JP"/>
        </w:rPr>
        <w:t>のサウンドシステムは、いずれもDSPを内蔵するモニタースピーカー「KH 80 DSP A G EU」（以下：KH 80）が11台と、サブウーファー「KH 750 DSP D G」（以下：KH 750）が1台という構成。モニタースピーカーはパソコンを設置したコンソールデスクを中心に、水平方向前後に7台、上部の高い位置に4台のKH 80を設置。サブウーファーは足もとセンターの位置にレイアウトしています。最も基本に忠実であり、なおかつ</w:t>
      </w:r>
      <w:r w:rsidR="00AA4169">
        <w:rPr>
          <w:rFonts w:ascii="Noto Sans JP" w:eastAsia="Noto Sans JP" w:hAnsi="Noto Sans JP" w:cs="Arial" w:hint="eastAsia"/>
          <w:bCs/>
          <w:color w:val="000000" w:themeColor="text1"/>
          <w:lang w:val="en-US" w:eastAsia="ja-JP"/>
        </w:rPr>
        <w:t>Dolby Atmos</w:t>
      </w:r>
      <w:r w:rsidR="00E8584E" w:rsidRPr="005F4161">
        <w:rPr>
          <w:rFonts w:ascii="Noto Sans JP" w:eastAsia="Noto Sans JP" w:hAnsi="Noto Sans JP" w:cs="Arial" w:hint="eastAsia"/>
          <w:bCs/>
          <w:color w:val="000000" w:themeColor="text1"/>
          <w:lang w:val="en-US" w:eastAsia="ja-JP"/>
        </w:rPr>
        <w:t>のイマーシブオーディオ体験を最大化できる7.1.4チャンネルのシステム構成です。</w:t>
      </w:r>
    </w:p>
    <w:p w14:paraId="71BC4389" w14:textId="77777777" w:rsidR="00F723EF" w:rsidRDefault="00F723EF" w:rsidP="00B40319">
      <w:pPr>
        <w:spacing w:line="240" w:lineRule="auto"/>
        <w:rPr>
          <w:rFonts w:ascii="Noto Sans JP" w:eastAsia="Noto Sans JP" w:hAnsi="Noto Sans JP" w:cs="Arial"/>
          <w:bCs/>
          <w:color w:val="000000" w:themeColor="text1"/>
          <w:lang w:val="en-US" w:eastAsia="ja-JP"/>
        </w:rPr>
      </w:pPr>
    </w:p>
    <w:p w14:paraId="282B2741" w14:textId="1CC2A18C" w:rsidR="006D5E5A" w:rsidRDefault="00251687" w:rsidP="00B40319">
      <w:pPr>
        <w:spacing w:line="240" w:lineRule="auto"/>
        <w:rPr>
          <w:rFonts w:ascii="Noto Sans JP" w:eastAsia="Noto Sans JP" w:hAnsi="Noto Sans JP" w:cs="Arial"/>
          <w:bCs/>
          <w:color w:val="000000" w:themeColor="text1"/>
          <w:lang w:val="en-US" w:eastAsia="ja-JP"/>
        </w:rPr>
      </w:pPr>
      <w:r>
        <w:rPr>
          <w:noProof/>
          <w:lang w:val="en-US" w:eastAsia="ja-JP"/>
        </w:rPr>
        <w:drawing>
          <wp:anchor distT="0" distB="0" distL="114300" distR="114300" simplePos="0" relativeHeight="251659264" behindDoc="0" locked="0" layoutInCell="1" allowOverlap="1" wp14:anchorId="7D61FA81" wp14:editId="057CA119">
            <wp:simplePos x="0" y="0"/>
            <wp:positionH relativeFrom="margin">
              <wp:align>center</wp:align>
            </wp:positionH>
            <wp:positionV relativeFrom="paragraph">
              <wp:posOffset>15240</wp:posOffset>
            </wp:positionV>
            <wp:extent cx="4680000" cy="3117105"/>
            <wp:effectExtent l="0" t="0" r="6350" b="7620"/>
            <wp:wrapNone/>
            <wp:docPr id="1022891186" name="Picture 1022891186" title="イメージを挿入してい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4680000" cy="3117105"/>
                    </a:xfrm>
                    <a:prstGeom prst="rect">
                      <a:avLst/>
                    </a:prstGeom>
                  </pic:spPr>
                </pic:pic>
              </a:graphicData>
            </a:graphic>
            <wp14:sizeRelH relativeFrom="margin">
              <wp14:pctWidth>0</wp14:pctWidth>
            </wp14:sizeRelH>
            <wp14:sizeRelV relativeFrom="margin">
              <wp14:pctHeight>0</wp14:pctHeight>
            </wp14:sizeRelV>
          </wp:anchor>
        </w:drawing>
      </w:r>
    </w:p>
    <w:p w14:paraId="17581666" w14:textId="43494DF6" w:rsidR="00251687" w:rsidRDefault="00251687" w:rsidP="00B40319">
      <w:pPr>
        <w:spacing w:line="240" w:lineRule="auto"/>
        <w:rPr>
          <w:rFonts w:ascii="Noto Sans JP" w:eastAsia="Noto Sans JP" w:hAnsi="Noto Sans JP" w:cs="Arial"/>
          <w:bCs/>
          <w:color w:val="000000" w:themeColor="text1"/>
          <w:lang w:val="en-US" w:eastAsia="ja-JP"/>
        </w:rPr>
      </w:pPr>
    </w:p>
    <w:p w14:paraId="6E40A7F6" w14:textId="005A3D33" w:rsidR="00251687" w:rsidRDefault="00251687" w:rsidP="00B40319">
      <w:pPr>
        <w:spacing w:line="240" w:lineRule="auto"/>
        <w:rPr>
          <w:rFonts w:ascii="Noto Sans JP" w:eastAsia="Noto Sans JP" w:hAnsi="Noto Sans JP" w:cs="Arial"/>
          <w:bCs/>
          <w:color w:val="000000" w:themeColor="text1"/>
          <w:lang w:val="en-US" w:eastAsia="ja-JP"/>
        </w:rPr>
      </w:pPr>
    </w:p>
    <w:p w14:paraId="5BCD7E8D" w14:textId="4274F781" w:rsidR="00251687" w:rsidRDefault="00251687" w:rsidP="00B40319">
      <w:pPr>
        <w:spacing w:line="240" w:lineRule="auto"/>
        <w:rPr>
          <w:rFonts w:ascii="Noto Sans JP" w:eastAsia="Noto Sans JP" w:hAnsi="Noto Sans JP" w:cs="Arial"/>
          <w:bCs/>
          <w:color w:val="000000" w:themeColor="text1"/>
          <w:lang w:val="en-US" w:eastAsia="ja-JP"/>
        </w:rPr>
      </w:pPr>
    </w:p>
    <w:p w14:paraId="1C47DA7F" w14:textId="028E0EA7" w:rsidR="00251687" w:rsidRDefault="00251687" w:rsidP="00B40319">
      <w:pPr>
        <w:spacing w:line="240" w:lineRule="auto"/>
        <w:rPr>
          <w:rFonts w:ascii="Noto Sans JP" w:eastAsia="Noto Sans JP" w:hAnsi="Noto Sans JP" w:cs="Arial"/>
          <w:bCs/>
          <w:color w:val="000000" w:themeColor="text1"/>
          <w:lang w:val="en-US" w:eastAsia="ja-JP"/>
        </w:rPr>
      </w:pPr>
    </w:p>
    <w:p w14:paraId="3591862A" w14:textId="11ED2D44" w:rsidR="00251687" w:rsidRDefault="00251687" w:rsidP="00B40319">
      <w:pPr>
        <w:spacing w:line="240" w:lineRule="auto"/>
        <w:rPr>
          <w:rFonts w:ascii="Noto Sans JP" w:eastAsia="Noto Sans JP" w:hAnsi="Noto Sans JP" w:cs="Arial"/>
          <w:bCs/>
          <w:color w:val="000000" w:themeColor="text1"/>
          <w:lang w:val="en-US" w:eastAsia="ja-JP"/>
        </w:rPr>
      </w:pPr>
    </w:p>
    <w:p w14:paraId="52EE420C" w14:textId="3EEA088E" w:rsidR="00251687" w:rsidRDefault="00251687" w:rsidP="00B40319">
      <w:pPr>
        <w:spacing w:line="240" w:lineRule="auto"/>
        <w:rPr>
          <w:rFonts w:ascii="Noto Sans JP" w:eastAsia="Noto Sans JP" w:hAnsi="Noto Sans JP" w:cs="Arial"/>
          <w:bCs/>
          <w:color w:val="000000" w:themeColor="text1"/>
          <w:lang w:val="en-US" w:eastAsia="ja-JP"/>
        </w:rPr>
      </w:pPr>
    </w:p>
    <w:p w14:paraId="2EC3B2E4" w14:textId="610E2DCB" w:rsidR="00251687" w:rsidRDefault="00251687" w:rsidP="00B40319">
      <w:pPr>
        <w:spacing w:line="240" w:lineRule="auto"/>
        <w:rPr>
          <w:rFonts w:ascii="Noto Sans JP" w:eastAsia="Noto Sans JP" w:hAnsi="Noto Sans JP" w:cs="Arial"/>
          <w:bCs/>
          <w:color w:val="000000" w:themeColor="text1"/>
          <w:lang w:val="en-US" w:eastAsia="ja-JP"/>
        </w:rPr>
      </w:pPr>
    </w:p>
    <w:p w14:paraId="77FFBD4D" w14:textId="5822448B" w:rsidR="00251687" w:rsidRDefault="00251687" w:rsidP="00B40319">
      <w:pPr>
        <w:spacing w:line="240" w:lineRule="auto"/>
        <w:rPr>
          <w:rFonts w:ascii="Noto Sans JP" w:eastAsia="Noto Sans JP" w:hAnsi="Noto Sans JP" w:cs="Arial"/>
          <w:bCs/>
          <w:color w:val="000000" w:themeColor="text1"/>
          <w:lang w:val="en-US" w:eastAsia="ja-JP"/>
        </w:rPr>
      </w:pPr>
    </w:p>
    <w:p w14:paraId="0851511C" w14:textId="199F7DAE" w:rsidR="00251687" w:rsidRDefault="00251687" w:rsidP="00B40319">
      <w:pPr>
        <w:spacing w:line="240" w:lineRule="auto"/>
        <w:rPr>
          <w:rFonts w:ascii="Noto Sans JP" w:eastAsia="Noto Sans JP" w:hAnsi="Noto Sans JP" w:cs="Arial"/>
          <w:bCs/>
          <w:color w:val="000000" w:themeColor="text1"/>
          <w:lang w:val="en-US" w:eastAsia="ja-JP"/>
        </w:rPr>
      </w:pPr>
    </w:p>
    <w:p w14:paraId="16A548A4" w14:textId="5D5B0EAA" w:rsidR="00251687" w:rsidRDefault="00251687" w:rsidP="00B40319">
      <w:pPr>
        <w:spacing w:line="240" w:lineRule="auto"/>
        <w:rPr>
          <w:rFonts w:ascii="Noto Sans JP" w:eastAsia="Noto Sans JP" w:hAnsi="Noto Sans JP" w:cs="Arial"/>
          <w:bCs/>
          <w:color w:val="000000" w:themeColor="text1"/>
          <w:lang w:val="en-US" w:eastAsia="ja-JP"/>
        </w:rPr>
      </w:pPr>
    </w:p>
    <w:p w14:paraId="2262E5EE" w14:textId="4DC72B08" w:rsidR="00251687" w:rsidRDefault="00251687" w:rsidP="00B40319">
      <w:pPr>
        <w:spacing w:line="240" w:lineRule="auto"/>
        <w:rPr>
          <w:rFonts w:ascii="Noto Sans JP" w:eastAsia="Noto Sans JP" w:hAnsi="Noto Sans JP" w:cs="Arial"/>
          <w:bCs/>
          <w:color w:val="000000" w:themeColor="text1"/>
          <w:lang w:val="en-US" w:eastAsia="ja-JP"/>
        </w:rPr>
      </w:pPr>
    </w:p>
    <w:p w14:paraId="6CCABBC7" w14:textId="2BA0836A" w:rsidR="00251687" w:rsidRDefault="00251687" w:rsidP="00B40319">
      <w:pPr>
        <w:spacing w:line="240" w:lineRule="auto"/>
        <w:rPr>
          <w:rFonts w:ascii="Noto Sans JP" w:eastAsia="Noto Sans JP" w:hAnsi="Noto Sans JP" w:cs="Arial"/>
          <w:bCs/>
          <w:color w:val="000000" w:themeColor="text1"/>
          <w:lang w:val="en-US" w:eastAsia="ja-JP"/>
        </w:rPr>
      </w:pPr>
    </w:p>
    <w:p w14:paraId="47DE39C1" w14:textId="4418DDFF" w:rsidR="00251687" w:rsidRDefault="00251687" w:rsidP="00B40319">
      <w:pPr>
        <w:spacing w:line="240" w:lineRule="auto"/>
        <w:rPr>
          <w:rFonts w:ascii="Noto Sans JP" w:eastAsia="Noto Sans JP" w:hAnsi="Noto Sans JP" w:cs="Arial"/>
          <w:bCs/>
          <w:color w:val="000000" w:themeColor="text1"/>
          <w:lang w:val="en-US" w:eastAsia="ja-JP"/>
        </w:rPr>
      </w:pPr>
    </w:p>
    <w:p w14:paraId="2FFDE5EA" w14:textId="13846A17" w:rsidR="00710319" w:rsidRDefault="00710319" w:rsidP="3DA0D23D">
      <w:pPr>
        <w:spacing w:line="240" w:lineRule="auto"/>
      </w:pPr>
    </w:p>
    <w:p w14:paraId="5BFE05D6" w14:textId="1E9EBC4F" w:rsidR="006D5E5A" w:rsidRPr="00254635" w:rsidRDefault="00F0235E" w:rsidP="006D5E5A">
      <w:pPr>
        <w:spacing w:line="240" w:lineRule="auto"/>
        <w:jc w:val="center"/>
        <w:rPr>
          <w:rFonts w:ascii="Noto Sans JP" w:eastAsia="Noto Sans JP" w:hAnsi="Noto Sans JP" w:cs="Arial"/>
          <w:i/>
          <w:iCs/>
          <w:sz w:val="16"/>
          <w:szCs w:val="16"/>
          <w:lang w:val="en-US" w:eastAsia="ja-JP"/>
        </w:rPr>
      </w:pPr>
      <w:r>
        <w:rPr>
          <w:rFonts w:ascii="Noto Sans JP" w:eastAsia="Noto Sans JP" w:hAnsi="Noto Sans JP" w:cs="Arial" w:hint="eastAsia"/>
          <w:i/>
          <w:iCs/>
          <w:sz w:val="16"/>
          <w:szCs w:val="16"/>
          <w:lang w:val="en-US" w:eastAsia="ja-JP"/>
        </w:rPr>
        <w:t>KHモニター</w:t>
      </w:r>
      <w:r w:rsidR="00254635">
        <w:rPr>
          <w:rFonts w:ascii="Noto Sans JP" w:eastAsia="Noto Sans JP" w:hAnsi="Noto Sans JP" w:cs="Arial" w:hint="eastAsia"/>
          <w:i/>
          <w:iCs/>
          <w:sz w:val="16"/>
          <w:szCs w:val="16"/>
          <w:lang w:val="en-US" w:eastAsia="ja-JP"/>
        </w:rPr>
        <w:t>が</w:t>
      </w:r>
      <w:r>
        <w:rPr>
          <w:rFonts w:ascii="Noto Sans JP" w:eastAsia="Noto Sans JP" w:hAnsi="Noto Sans JP" w:cs="Arial" w:hint="eastAsia"/>
          <w:i/>
          <w:iCs/>
          <w:sz w:val="16"/>
          <w:szCs w:val="16"/>
          <w:lang w:val="en-US" w:eastAsia="ja-JP"/>
        </w:rPr>
        <w:t>設置されている</w:t>
      </w:r>
      <w:r w:rsidR="006D5E5A">
        <w:rPr>
          <w:rFonts w:ascii="Noto Sans JP" w:eastAsia="Noto Sans JP" w:hAnsi="Noto Sans JP" w:cs="Arial" w:hint="eastAsia"/>
          <w:i/>
          <w:iCs/>
          <w:sz w:val="16"/>
          <w:szCs w:val="16"/>
          <w:lang w:val="en-US" w:eastAsia="ja-JP"/>
        </w:rPr>
        <w:t>デジウェーブ</w:t>
      </w:r>
      <w:r w:rsidR="00254635">
        <w:rPr>
          <w:rFonts w:ascii="Noto Sans JP" w:eastAsia="Noto Sans JP" w:hAnsi="Noto Sans JP" w:cs="Arial" w:hint="eastAsia"/>
          <w:i/>
          <w:iCs/>
          <w:sz w:val="16"/>
          <w:szCs w:val="16"/>
          <w:lang w:val="en-US" w:eastAsia="ja-JP"/>
        </w:rPr>
        <w:t xml:space="preserve"> (教室)</w:t>
      </w:r>
    </w:p>
    <w:p w14:paraId="7AF9F26D" w14:textId="77777777" w:rsidR="006D5E5A" w:rsidRPr="006D5E5A" w:rsidRDefault="006D5E5A" w:rsidP="006D5E5A">
      <w:pPr>
        <w:spacing w:line="240" w:lineRule="auto"/>
        <w:jc w:val="center"/>
        <w:rPr>
          <w:rFonts w:ascii="Noto Sans JP" w:eastAsia="Noto Sans JP" w:hAnsi="Noto Sans JP" w:cs="Arial"/>
          <w:bCs/>
          <w:color w:val="000000" w:themeColor="text1"/>
          <w:lang w:val="en-US" w:eastAsia="ja-JP"/>
        </w:rPr>
      </w:pPr>
    </w:p>
    <w:p w14:paraId="612020EE" w14:textId="6D67DA27" w:rsidR="00B40319" w:rsidRPr="00B40319" w:rsidRDefault="00B40319" w:rsidP="00B40319">
      <w:pPr>
        <w:spacing w:line="240" w:lineRule="auto"/>
        <w:rPr>
          <w:rFonts w:ascii="Noto Sans JP" w:eastAsia="Noto Sans JP" w:hAnsi="Noto Sans JP" w:cs="Arial"/>
          <w:bCs/>
          <w:color w:val="000000" w:themeColor="text1"/>
          <w:lang w:val="en-US" w:eastAsia="ja-JP"/>
        </w:rPr>
      </w:pPr>
      <w:r w:rsidRPr="00B40319">
        <w:rPr>
          <w:rFonts w:ascii="Noto Sans JP" w:eastAsia="Noto Sans JP" w:hAnsi="Noto Sans JP" w:cs="Arial" w:hint="eastAsia"/>
          <w:bCs/>
          <w:color w:val="000000" w:themeColor="text1"/>
          <w:lang w:val="en-US" w:eastAsia="ja-JP"/>
        </w:rPr>
        <w:t>設置の際には</w:t>
      </w:r>
      <w:r w:rsidR="00CC2E2D">
        <w:rPr>
          <w:rFonts w:ascii="Noto Sans JP" w:eastAsia="Noto Sans JP" w:hAnsi="Noto Sans JP" w:cs="Arial" w:hint="eastAsia"/>
          <w:bCs/>
          <w:color w:val="000000" w:themeColor="text1"/>
          <w:lang w:eastAsia="ja-JP"/>
        </w:rPr>
        <w:t>Neumann</w:t>
      </w:r>
      <w:r w:rsidRPr="00B40319">
        <w:rPr>
          <w:rFonts w:ascii="Noto Sans JP" w:eastAsia="Noto Sans JP" w:hAnsi="Noto Sans JP" w:cs="Arial" w:hint="eastAsia"/>
          <w:bCs/>
          <w:color w:val="000000" w:themeColor="text1"/>
          <w:lang w:val="en-US" w:eastAsia="ja-JP"/>
        </w:rPr>
        <w:t>の室内補正アラインメントツール「Multichannel Extension for MA 1」も併用しました。Mac/Windows PCにMA 1のソフトウェアをインストールした後に、専用のマイクを使って複数のリスニングポイントで音響測定を行います。ソフトウェアのガイダンスに従いながら手順を踏めば「音響に関する専門知識がなくても簡単にKHシリーズの初期設定ができる」と、上野氏もそのシンプルな使い勝手に太鼓判を押します。</w:t>
      </w:r>
    </w:p>
    <w:p w14:paraId="289C35AF" w14:textId="77777777" w:rsidR="00B40319" w:rsidRPr="00B40319" w:rsidRDefault="00B40319" w:rsidP="00B40319">
      <w:pPr>
        <w:spacing w:line="240" w:lineRule="auto"/>
        <w:rPr>
          <w:rFonts w:ascii="Noto Sans JP" w:eastAsia="Noto Sans JP" w:hAnsi="Noto Sans JP" w:cs="Arial"/>
          <w:bCs/>
          <w:color w:val="000000" w:themeColor="text1"/>
          <w:lang w:val="en-US" w:eastAsia="ja-JP"/>
        </w:rPr>
      </w:pPr>
    </w:p>
    <w:p w14:paraId="0BC451A5" w14:textId="77777777" w:rsidR="00B40319" w:rsidRPr="00B40319" w:rsidRDefault="00B40319" w:rsidP="00B40319">
      <w:pPr>
        <w:spacing w:line="240" w:lineRule="auto"/>
        <w:rPr>
          <w:rFonts w:ascii="Noto Sans JP" w:eastAsia="Noto Sans JP" w:hAnsi="Noto Sans JP" w:cs="Arial"/>
          <w:bCs/>
          <w:color w:val="000000" w:themeColor="text1"/>
          <w:lang w:val="en-US" w:eastAsia="ja-JP"/>
        </w:rPr>
      </w:pPr>
      <w:r w:rsidRPr="00B40319">
        <w:rPr>
          <w:rFonts w:ascii="Noto Sans JP" w:eastAsia="Noto Sans JP" w:hAnsi="Noto Sans JP" w:cs="Arial" w:hint="eastAsia"/>
          <w:bCs/>
          <w:color w:val="000000" w:themeColor="text1"/>
          <w:lang w:val="en-US" w:eastAsia="ja-JP"/>
        </w:rPr>
        <w:t>上野氏はMA 1による自動調整の効果について「最適化の前後では音の締まり具合や、まとまりの良さが驚くほどに向上した」と振り返っています。</w:t>
      </w:r>
    </w:p>
    <w:p w14:paraId="057CDCF8" w14:textId="77777777" w:rsidR="00B40319" w:rsidRPr="00B40319" w:rsidRDefault="00B40319" w:rsidP="00B40319">
      <w:pPr>
        <w:spacing w:line="240" w:lineRule="auto"/>
        <w:rPr>
          <w:rFonts w:ascii="Noto Sans JP" w:eastAsia="Noto Sans JP" w:hAnsi="Noto Sans JP" w:cs="Arial"/>
          <w:bCs/>
          <w:color w:val="000000" w:themeColor="text1"/>
          <w:lang w:val="en-US" w:eastAsia="ja-JP"/>
        </w:rPr>
      </w:pPr>
    </w:p>
    <w:p w14:paraId="2235C826" w14:textId="4ABEAF73" w:rsidR="00B40319" w:rsidRPr="00B40319" w:rsidRDefault="00B40319" w:rsidP="00B40319">
      <w:pPr>
        <w:spacing w:line="240" w:lineRule="auto"/>
        <w:rPr>
          <w:rFonts w:ascii="Noto Sans JP" w:eastAsia="Noto Sans JP" w:hAnsi="Noto Sans JP" w:cs="Arial"/>
          <w:bCs/>
          <w:color w:val="000000" w:themeColor="text1"/>
          <w:lang w:val="en-US" w:eastAsia="ja-JP"/>
        </w:rPr>
      </w:pPr>
      <w:r w:rsidRPr="00B40319">
        <w:rPr>
          <w:rFonts w:ascii="Noto Sans JP" w:eastAsia="Noto Sans JP" w:hAnsi="Noto Sans JP" w:cs="Arial" w:hint="eastAsia"/>
          <w:bCs/>
          <w:color w:val="000000" w:themeColor="text1"/>
          <w:lang w:val="en-US" w:eastAsia="ja-JP"/>
        </w:rPr>
        <w:t>TSMで音響エンジニアリングを学ぶ関口悠大さんは、授業などの機会に</w:t>
      </w:r>
      <w:r w:rsidR="00CC2E2D">
        <w:rPr>
          <w:rFonts w:ascii="Noto Sans JP" w:eastAsia="Noto Sans JP" w:hAnsi="Noto Sans JP" w:cs="Arial" w:hint="eastAsia"/>
          <w:bCs/>
          <w:color w:val="000000" w:themeColor="text1"/>
          <w:lang w:eastAsia="ja-JP"/>
        </w:rPr>
        <w:t>Neumann</w:t>
      </w:r>
      <w:r w:rsidRPr="00B40319">
        <w:rPr>
          <w:rFonts w:ascii="Noto Sans JP" w:eastAsia="Noto Sans JP" w:hAnsi="Noto Sans JP" w:cs="Arial" w:hint="eastAsia"/>
          <w:bCs/>
          <w:color w:val="000000" w:themeColor="text1"/>
          <w:lang w:val="en-US" w:eastAsia="ja-JP"/>
        </w:rPr>
        <w:t>のサウンドシステムによるイマーシブオーディオを日々体験しています。</w:t>
      </w:r>
    </w:p>
    <w:p w14:paraId="044C1A2C" w14:textId="77777777" w:rsidR="00B40319" w:rsidRPr="00B40319" w:rsidRDefault="00B40319" w:rsidP="00B40319">
      <w:pPr>
        <w:spacing w:line="240" w:lineRule="auto"/>
        <w:rPr>
          <w:rFonts w:ascii="Noto Sans JP" w:eastAsia="Noto Sans JP" w:hAnsi="Noto Sans JP" w:cs="Arial"/>
          <w:bCs/>
          <w:color w:val="000000" w:themeColor="text1"/>
          <w:lang w:val="en-US" w:eastAsia="ja-JP"/>
        </w:rPr>
      </w:pPr>
    </w:p>
    <w:p w14:paraId="7694BE95" w14:textId="26E50E27" w:rsidR="00B40319" w:rsidRPr="00B40319" w:rsidRDefault="00B40319" w:rsidP="00B40319">
      <w:pPr>
        <w:spacing w:line="240" w:lineRule="auto"/>
        <w:rPr>
          <w:rFonts w:ascii="Noto Sans JP" w:eastAsia="Noto Sans JP" w:hAnsi="Noto Sans JP" w:cs="Arial"/>
          <w:bCs/>
          <w:color w:val="000000" w:themeColor="text1"/>
          <w:lang w:val="en-US" w:eastAsia="ja-JP"/>
        </w:rPr>
      </w:pPr>
      <w:r w:rsidRPr="00B40319">
        <w:rPr>
          <w:rFonts w:ascii="Noto Sans JP" w:eastAsia="Noto Sans JP" w:hAnsi="Noto Sans JP" w:cs="Arial" w:hint="eastAsia"/>
          <w:bCs/>
          <w:color w:val="000000" w:themeColor="text1"/>
          <w:lang w:val="en-US" w:eastAsia="ja-JP"/>
        </w:rPr>
        <w:t>「</w:t>
      </w:r>
      <w:r w:rsidR="00CC2E2D">
        <w:rPr>
          <w:rFonts w:ascii="Noto Sans JP" w:eastAsia="Noto Sans JP" w:hAnsi="Noto Sans JP" w:cs="Arial" w:hint="eastAsia"/>
          <w:bCs/>
          <w:color w:val="000000" w:themeColor="text1"/>
          <w:lang w:eastAsia="ja-JP"/>
        </w:rPr>
        <w:t>Neumann</w:t>
      </w:r>
      <w:r w:rsidRPr="00B40319">
        <w:rPr>
          <w:rFonts w:ascii="Noto Sans JP" w:eastAsia="Noto Sans JP" w:hAnsi="Noto Sans JP" w:cs="Arial" w:hint="eastAsia"/>
          <w:bCs/>
          <w:color w:val="000000" w:themeColor="text1"/>
          <w:lang w:val="en-US" w:eastAsia="ja-JP"/>
        </w:rPr>
        <w:t>は私にとって憧れのマイクのブランドでした。モニタースピーカーも期待していた通りの高音質です。</w:t>
      </w:r>
      <w:r w:rsidR="00CC2E2D">
        <w:rPr>
          <w:rFonts w:ascii="Noto Sans JP" w:eastAsia="Noto Sans JP" w:hAnsi="Noto Sans JP" w:cs="Arial" w:hint="eastAsia"/>
          <w:bCs/>
          <w:color w:val="000000" w:themeColor="text1"/>
          <w:lang w:eastAsia="ja-JP"/>
        </w:rPr>
        <w:t>Neumann</w:t>
      </w:r>
      <w:r w:rsidRPr="00B40319">
        <w:rPr>
          <w:rFonts w:ascii="Noto Sans JP" w:eastAsia="Noto Sans JP" w:hAnsi="Noto Sans JP" w:cs="Arial" w:hint="eastAsia"/>
          <w:bCs/>
          <w:color w:val="000000" w:themeColor="text1"/>
          <w:lang w:val="en-US" w:eastAsia="ja-JP"/>
        </w:rPr>
        <w:t>のシステムによるイマーシブオーディオ体験は、まるで映画館や音楽のステージにいるような没入感に圧倒されました。私も含めて、ここで初めて本格的なイマーシブオーディオを体験したという学生も大勢います。デジウェーブの教室は、放課後に予約を入れて自主制作のために使うことができるので、早速多くの学生が活用しています。」</w:t>
      </w:r>
    </w:p>
    <w:p w14:paraId="3BB58CE1" w14:textId="1DD0F322" w:rsidR="00647200" w:rsidRPr="005C77AD" w:rsidRDefault="00647200" w:rsidP="00B40319">
      <w:pPr>
        <w:spacing w:line="240" w:lineRule="auto"/>
        <w:rPr>
          <w:rFonts w:ascii="Noto Sans JP" w:eastAsia="Noto Sans JP" w:hAnsi="Noto Sans JP" w:cs="Arial" w:hint="eastAsia"/>
          <w:bCs/>
          <w:color w:val="000000" w:themeColor="text1"/>
          <w:lang w:val="en-US" w:eastAsia="ja-JP"/>
        </w:rPr>
      </w:pPr>
    </w:p>
    <w:p w14:paraId="5FA7A0F5" w14:textId="4CF37799" w:rsidR="00B40319" w:rsidRPr="00B40319" w:rsidRDefault="00B40319" w:rsidP="00B40319">
      <w:pPr>
        <w:spacing w:line="240" w:lineRule="auto"/>
        <w:rPr>
          <w:rFonts w:ascii="Noto Sans JP" w:eastAsia="Noto Sans JP" w:hAnsi="Noto Sans JP" w:cs="Arial"/>
          <w:bCs/>
          <w:color w:val="000000" w:themeColor="text1"/>
          <w:lang w:val="en-US" w:eastAsia="ja-JP"/>
        </w:rPr>
      </w:pPr>
      <w:r w:rsidRPr="00B40319">
        <w:rPr>
          <w:rFonts w:ascii="Noto Sans JP" w:eastAsia="Noto Sans JP" w:hAnsi="Noto Sans JP" w:cs="Arial" w:hint="eastAsia"/>
          <w:bCs/>
          <w:color w:val="000000" w:themeColor="text1"/>
          <w:lang w:val="en-US" w:eastAsia="ja-JP"/>
        </w:rPr>
        <w:t>デジウェーブの教室が持つ特性上、</w:t>
      </w:r>
      <w:r w:rsidR="00CC2E2D">
        <w:rPr>
          <w:rFonts w:ascii="Noto Sans JP" w:eastAsia="Noto Sans JP" w:hAnsi="Noto Sans JP" w:cs="Arial" w:hint="eastAsia"/>
          <w:bCs/>
          <w:color w:val="000000" w:themeColor="text1"/>
          <w:lang w:eastAsia="ja-JP"/>
        </w:rPr>
        <w:t>Neumann</w:t>
      </w:r>
      <w:r w:rsidRPr="00B40319">
        <w:rPr>
          <w:rFonts w:ascii="Noto Sans JP" w:eastAsia="Noto Sans JP" w:hAnsi="Noto Sans JP" w:cs="Arial" w:hint="eastAsia"/>
          <w:bCs/>
          <w:color w:val="000000" w:themeColor="text1"/>
          <w:lang w:val="en-US" w:eastAsia="ja-JP"/>
        </w:rPr>
        <w:t>のスピーカーを設置後に動かす可能性もありました。そのために採った対策を梅村氏が次のように説明します。</w:t>
      </w:r>
    </w:p>
    <w:p w14:paraId="3CD6B1D1" w14:textId="77777777" w:rsidR="00B40319" w:rsidRPr="00B40319" w:rsidRDefault="00B40319" w:rsidP="00B40319">
      <w:pPr>
        <w:spacing w:line="240" w:lineRule="auto"/>
        <w:rPr>
          <w:rFonts w:ascii="Noto Sans JP" w:eastAsia="Noto Sans JP" w:hAnsi="Noto Sans JP" w:cs="Arial"/>
          <w:bCs/>
          <w:color w:val="000000" w:themeColor="text1"/>
          <w:lang w:val="en-US" w:eastAsia="ja-JP"/>
        </w:rPr>
      </w:pPr>
    </w:p>
    <w:p w14:paraId="13707E76" w14:textId="3B3F08AC" w:rsidR="00B40319" w:rsidRPr="00B40319" w:rsidRDefault="00B40319" w:rsidP="00B40319">
      <w:pPr>
        <w:spacing w:line="240" w:lineRule="auto"/>
        <w:rPr>
          <w:rFonts w:ascii="Noto Sans JP" w:eastAsia="Noto Sans JP" w:hAnsi="Noto Sans JP" w:cs="Arial"/>
          <w:bCs/>
          <w:color w:val="000000" w:themeColor="text1"/>
          <w:lang w:val="en-US" w:eastAsia="ja-JP"/>
        </w:rPr>
      </w:pPr>
      <w:r w:rsidRPr="00B40319">
        <w:rPr>
          <w:rFonts w:ascii="Noto Sans JP" w:eastAsia="Noto Sans JP" w:hAnsi="Noto Sans JP" w:cs="Arial" w:hint="eastAsia"/>
          <w:bCs/>
          <w:color w:val="000000" w:themeColor="text1"/>
          <w:lang w:val="en-US" w:eastAsia="ja-JP"/>
        </w:rPr>
        <w:t>「この教室ではステレオミックスの授業も行われることから、すべてイマーシブオーディオのシステム導入のために作り替えるわけにいきませんでした。教室の奥の部屋にある音響機材を搬出・搬入するための通路も確保しなければなりません。そこで上野さんに相談して、リアスピーカーを装着したまま運べるマイクスタンドに仮設してもらいました。元の位置にすぐ戻せるよう、床には</w:t>
      </w:r>
      <w:r w:rsidRPr="00B40319">
        <w:rPr>
          <w:rFonts w:ascii="Noto Sans JP" w:eastAsia="Noto Sans JP" w:hAnsi="Noto Sans JP" w:cs="Arial" w:hint="eastAsia"/>
          <w:bCs/>
          <w:color w:val="000000" w:themeColor="text1"/>
          <w:lang w:val="en-US" w:eastAsia="ja-JP"/>
        </w:rPr>
        <w:lastRenderedPageBreak/>
        <w:t>目印になるピンを打っています。他の機材がよほど大きく変わらない限り、</w:t>
      </w:r>
      <w:r w:rsidRPr="00B40319">
        <w:rPr>
          <w:rFonts w:ascii="Noto Sans JP" w:eastAsia="Noto Sans JP" w:hAnsi="Noto Sans JP" w:cs="Arial"/>
          <w:bCs/>
          <w:color w:val="000000" w:themeColor="text1"/>
          <w:lang w:val="en-US" w:eastAsia="ja-JP"/>
        </w:rPr>
        <w:t>MA 1</w:t>
      </w:r>
      <w:r w:rsidRPr="00B40319">
        <w:rPr>
          <w:rFonts w:ascii="Noto Sans JP" w:eastAsia="Noto Sans JP" w:hAnsi="Noto Sans JP" w:cs="Arial" w:hint="eastAsia"/>
          <w:bCs/>
          <w:color w:val="000000" w:themeColor="text1"/>
          <w:lang w:val="en-US" w:eastAsia="ja-JP"/>
        </w:rPr>
        <w:t>による自動補正を再度行う必要がないよう、初期設定はしっかりと追い込んでいます。</w:t>
      </w:r>
      <w:r w:rsidR="00CC2E2D">
        <w:rPr>
          <w:rFonts w:ascii="Noto Sans JP" w:eastAsia="Noto Sans JP" w:hAnsi="Noto Sans JP" w:cs="Arial" w:hint="eastAsia"/>
          <w:bCs/>
          <w:color w:val="000000" w:themeColor="text1"/>
          <w:lang w:eastAsia="ja-JP"/>
        </w:rPr>
        <w:t>Neumann</w:t>
      </w:r>
      <w:r w:rsidRPr="00B40319">
        <w:rPr>
          <w:rFonts w:ascii="Noto Sans JP" w:eastAsia="Noto Sans JP" w:hAnsi="Noto Sans JP" w:cs="Arial" w:hint="eastAsia"/>
          <w:bCs/>
          <w:color w:val="000000" w:themeColor="text1"/>
          <w:lang w:val="en-US" w:eastAsia="ja-JP"/>
        </w:rPr>
        <w:t>のスピーカーを選んだおかげで、一部に仮設用のスタンドも併用しながらとても質の高いイマーシブオーディオ対応のシステムが導入できたと思います。」</w:t>
      </w:r>
    </w:p>
    <w:p w14:paraId="51F8E3DF" w14:textId="77777777" w:rsidR="005F4161" w:rsidRPr="00B40319" w:rsidRDefault="005F4161" w:rsidP="00B40319">
      <w:pPr>
        <w:spacing w:line="240" w:lineRule="auto"/>
        <w:rPr>
          <w:rFonts w:ascii="Noto Sans JP" w:eastAsia="Noto Sans JP" w:hAnsi="Noto Sans JP" w:cs="Arial"/>
          <w:bCs/>
          <w:color w:val="000000" w:themeColor="text1"/>
          <w:lang w:val="en-US" w:eastAsia="ja-JP"/>
        </w:rPr>
      </w:pPr>
    </w:p>
    <w:p w14:paraId="4D6F8274" w14:textId="77777777" w:rsidR="00B40319" w:rsidRPr="00B40319" w:rsidRDefault="00B40319" w:rsidP="00B40319">
      <w:pPr>
        <w:spacing w:line="240" w:lineRule="auto"/>
        <w:rPr>
          <w:rFonts w:ascii="Noto Sans JP" w:eastAsia="Noto Sans JP" w:hAnsi="Noto Sans JP" w:cs="Arial"/>
          <w:bCs/>
          <w:color w:val="000000" w:themeColor="text1"/>
          <w:lang w:val="en-US" w:eastAsia="ja-JP"/>
        </w:rPr>
      </w:pPr>
      <w:r w:rsidRPr="00B40319">
        <w:rPr>
          <w:rFonts w:ascii="Noto Sans JP" w:eastAsia="Noto Sans JP" w:hAnsi="Noto Sans JP" w:cs="Arial" w:hint="eastAsia"/>
          <w:bCs/>
          <w:color w:val="000000" w:themeColor="text1"/>
          <w:lang w:val="en-US" w:eastAsia="ja-JP"/>
        </w:rPr>
        <w:t>TSMの学生からはどんな反響が寄せられているのでしょうか。梅村氏に聞きました。</w:t>
      </w:r>
    </w:p>
    <w:p w14:paraId="49EC86D7" w14:textId="77777777" w:rsidR="00B40319" w:rsidRPr="00B40319" w:rsidRDefault="00B40319" w:rsidP="00B40319">
      <w:pPr>
        <w:spacing w:line="240" w:lineRule="auto"/>
        <w:rPr>
          <w:rFonts w:ascii="Noto Sans JP" w:eastAsia="Noto Sans JP" w:hAnsi="Noto Sans JP" w:cs="Arial"/>
          <w:bCs/>
          <w:color w:val="000000" w:themeColor="text1"/>
          <w:lang w:val="en-US" w:eastAsia="ja-JP"/>
        </w:rPr>
      </w:pPr>
    </w:p>
    <w:p w14:paraId="11FDB2C3" w14:textId="22771464" w:rsidR="00B40319" w:rsidRPr="00B40319" w:rsidRDefault="00B40319" w:rsidP="00B40319">
      <w:pPr>
        <w:spacing w:line="240" w:lineRule="auto"/>
        <w:rPr>
          <w:rFonts w:ascii="Noto Sans JP" w:eastAsia="Noto Sans JP" w:hAnsi="Noto Sans JP" w:cs="Arial"/>
          <w:bCs/>
          <w:color w:val="000000" w:themeColor="text1"/>
          <w:lang w:val="en-US" w:eastAsia="ja-JP"/>
        </w:rPr>
      </w:pPr>
      <w:r w:rsidRPr="00B40319">
        <w:rPr>
          <w:rFonts w:ascii="Noto Sans JP" w:eastAsia="Noto Sans JP" w:hAnsi="Noto Sans JP" w:cs="Arial" w:hint="eastAsia"/>
          <w:bCs/>
          <w:color w:val="000000" w:themeColor="text1"/>
          <w:lang w:val="en-US" w:eastAsia="ja-JP"/>
        </w:rPr>
        <w:t>「作曲家・編曲家を目指す学生から、関口</w:t>
      </w:r>
      <w:r w:rsidR="00F7424D">
        <w:rPr>
          <w:rFonts w:ascii="Noto Sans JP" w:eastAsia="Noto Sans JP" w:hAnsi="Noto Sans JP" w:cs="Arial" w:hint="eastAsia"/>
          <w:bCs/>
          <w:color w:val="000000" w:themeColor="text1"/>
          <w:lang w:val="en-US" w:eastAsia="ja-JP"/>
        </w:rPr>
        <w:t>さ</w:t>
      </w:r>
      <w:r w:rsidRPr="00B40319">
        <w:rPr>
          <w:rFonts w:ascii="Noto Sans JP" w:eastAsia="Noto Sans JP" w:hAnsi="Noto Sans JP" w:cs="Arial" w:hint="eastAsia"/>
          <w:bCs/>
          <w:color w:val="000000" w:themeColor="text1"/>
          <w:lang w:val="en-US" w:eastAsia="ja-JP"/>
        </w:rPr>
        <w:t>んのようなエンジニアを目指す学生まで広くイマーシブオーディオによる創作に興味を持ってくれたようです。システムの導入後は、</w:t>
      </w:r>
      <w:r w:rsidRPr="00B40319">
        <w:rPr>
          <w:rFonts w:ascii="Noto Sans JP" w:eastAsia="Noto Sans JP" w:hAnsi="Noto Sans JP" w:cs="Arial"/>
          <w:bCs/>
          <w:color w:val="000000" w:themeColor="text1"/>
          <w:lang w:val="en-US" w:eastAsia="ja-JP"/>
        </w:rPr>
        <w:t>2</w:t>
      </w:r>
      <w:r w:rsidRPr="00B40319">
        <w:rPr>
          <w:rFonts w:ascii="Noto Sans JP" w:eastAsia="Noto Sans JP" w:hAnsi="Noto Sans JP" w:cs="Arial" w:hint="eastAsia"/>
          <w:bCs/>
          <w:color w:val="000000" w:themeColor="text1"/>
          <w:lang w:val="en-US" w:eastAsia="ja-JP"/>
        </w:rPr>
        <w:t>年生のレコーディング実習の授業にイマーシブオーディオを体験する機会を設けています。今年度は客員講師をお招きして、イマーシブオーディオを学ぶ特別授業も開催したいと考えています。さらに来年度からは、より本格的にイマーシブオーディオによる制作を学ぶカリキュラムをつくることも検討しています。」</w:t>
      </w:r>
    </w:p>
    <w:p w14:paraId="01645054" w14:textId="666A7874" w:rsidR="00B40319" w:rsidRDefault="00B40319" w:rsidP="00B40319">
      <w:pPr>
        <w:spacing w:line="240" w:lineRule="auto"/>
        <w:rPr>
          <w:rFonts w:ascii="Noto Sans JP" w:eastAsia="Noto Sans JP" w:hAnsi="Noto Sans JP" w:cs="Arial"/>
          <w:bCs/>
          <w:color w:val="000000" w:themeColor="text1"/>
          <w:lang w:val="en-US" w:eastAsia="ja-JP"/>
        </w:rPr>
      </w:pPr>
      <w:r w:rsidRPr="00B40319">
        <w:rPr>
          <w:rFonts w:ascii="Noto Sans JP" w:eastAsia="Noto Sans JP" w:hAnsi="Noto Sans JP" w:cs="Arial" w:hint="eastAsia"/>
          <w:bCs/>
          <w:color w:val="000000" w:themeColor="text1"/>
          <w:lang w:val="en-US" w:eastAsia="ja-JP"/>
        </w:rPr>
        <w:t>TSMでは異なるカリキュラムを専攻する学生</w:t>
      </w:r>
      <w:r w:rsidR="4A662BF7" w:rsidRPr="1313E5CE">
        <w:rPr>
          <w:rFonts w:ascii="Noto Sans JP" w:eastAsia="Noto Sans JP" w:hAnsi="Noto Sans JP" w:cs="Arial"/>
          <w:color w:val="000000" w:themeColor="text1"/>
          <w:lang w:val="en-US" w:eastAsia="ja-JP"/>
        </w:rPr>
        <w:t>同士</w:t>
      </w:r>
      <w:r w:rsidRPr="00B40319">
        <w:rPr>
          <w:rFonts w:ascii="Noto Sans JP" w:eastAsia="Noto Sans JP" w:hAnsi="Noto Sans JP" w:cs="Arial" w:hint="eastAsia"/>
          <w:bCs/>
          <w:color w:val="000000" w:themeColor="text1"/>
          <w:lang w:val="en-US" w:eastAsia="ja-JP"/>
        </w:rPr>
        <w:t>が集まる「プリプロダクションセミナー」と呼ばれる実践形式の授業の中で、レコード会社など企業から依頼を受けた楽曲制作を行っているそうです。梅村氏が授業の狙いを次のように説いています。</w:t>
      </w:r>
    </w:p>
    <w:p w14:paraId="7B0A5FA5" w14:textId="208EEAF1" w:rsidR="00251687" w:rsidRDefault="00251687" w:rsidP="00B40319">
      <w:pPr>
        <w:spacing w:line="240" w:lineRule="auto"/>
        <w:rPr>
          <w:rFonts w:ascii="Noto Sans JP" w:eastAsia="Noto Sans JP" w:hAnsi="Noto Sans JP" w:cs="Arial"/>
          <w:bCs/>
          <w:color w:val="000000" w:themeColor="text1"/>
          <w:lang w:val="en-US" w:eastAsia="ja-JP"/>
        </w:rPr>
      </w:pPr>
    </w:p>
    <w:p w14:paraId="35CD065E" w14:textId="32668A9F" w:rsidR="00251687" w:rsidRDefault="00251687" w:rsidP="00B40319">
      <w:pPr>
        <w:spacing w:line="240" w:lineRule="auto"/>
        <w:rPr>
          <w:rFonts w:ascii="Noto Sans JP" w:eastAsia="Noto Sans JP" w:hAnsi="Noto Sans JP" w:cs="Arial"/>
          <w:bCs/>
          <w:color w:val="000000" w:themeColor="text1"/>
          <w:lang w:val="en-US" w:eastAsia="ja-JP"/>
        </w:rPr>
      </w:pPr>
    </w:p>
    <w:p w14:paraId="7638F609" w14:textId="25D7DCB2" w:rsidR="00251687" w:rsidRDefault="00F723EF" w:rsidP="00B40319">
      <w:pPr>
        <w:spacing w:line="240" w:lineRule="auto"/>
        <w:rPr>
          <w:rFonts w:ascii="Noto Sans JP" w:eastAsia="Noto Sans JP" w:hAnsi="Noto Sans JP" w:cs="Arial"/>
          <w:bCs/>
          <w:color w:val="000000" w:themeColor="text1"/>
          <w:lang w:val="en-US" w:eastAsia="ja-JP"/>
        </w:rPr>
      </w:pPr>
      <w:r>
        <w:rPr>
          <w:noProof/>
          <w:lang w:val="en-US" w:eastAsia="ja-JP"/>
        </w:rPr>
        <w:drawing>
          <wp:anchor distT="0" distB="0" distL="114300" distR="114300" simplePos="0" relativeHeight="251660288" behindDoc="0" locked="0" layoutInCell="1" allowOverlap="1" wp14:anchorId="3CFDC04D" wp14:editId="3A6B4B1F">
            <wp:simplePos x="0" y="0"/>
            <wp:positionH relativeFrom="margin">
              <wp:posOffset>536575</wp:posOffset>
            </wp:positionH>
            <wp:positionV relativeFrom="paragraph">
              <wp:posOffset>17780</wp:posOffset>
            </wp:positionV>
            <wp:extent cx="4680000" cy="3117106"/>
            <wp:effectExtent l="0" t="0" r="6350" b="7620"/>
            <wp:wrapNone/>
            <wp:docPr id="76212556" name="Picture 7621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4680000" cy="3117106"/>
                    </a:xfrm>
                    <a:prstGeom prst="rect">
                      <a:avLst/>
                    </a:prstGeom>
                  </pic:spPr>
                </pic:pic>
              </a:graphicData>
            </a:graphic>
            <wp14:sizeRelH relativeFrom="margin">
              <wp14:pctWidth>0</wp14:pctWidth>
            </wp14:sizeRelH>
            <wp14:sizeRelV relativeFrom="margin">
              <wp14:pctHeight>0</wp14:pctHeight>
            </wp14:sizeRelV>
          </wp:anchor>
        </w:drawing>
      </w:r>
    </w:p>
    <w:p w14:paraId="617335A1" w14:textId="704AE6C6" w:rsidR="00251687" w:rsidRDefault="00251687" w:rsidP="00B40319">
      <w:pPr>
        <w:spacing w:line="240" w:lineRule="auto"/>
        <w:rPr>
          <w:rFonts w:ascii="Noto Sans JP" w:eastAsia="Noto Sans JP" w:hAnsi="Noto Sans JP" w:cs="Arial"/>
          <w:bCs/>
          <w:color w:val="000000" w:themeColor="text1"/>
          <w:lang w:val="en-US" w:eastAsia="ja-JP"/>
        </w:rPr>
      </w:pPr>
    </w:p>
    <w:p w14:paraId="04842B9A" w14:textId="309DC68F" w:rsidR="00251687" w:rsidRDefault="00251687" w:rsidP="00B40319">
      <w:pPr>
        <w:spacing w:line="240" w:lineRule="auto"/>
        <w:rPr>
          <w:rFonts w:ascii="Noto Sans JP" w:eastAsia="Noto Sans JP" w:hAnsi="Noto Sans JP" w:cs="Arial"/>
          <w:bCs/>
          <w:color w:val="000000" w:themeColor="text1"/>
          <w:lang w:val="en-US" w:eastAsia="ja-JP"/>
        </w:rPr>
      </w:pPr>
    </w:p>
    <w:p w14:paraId="253D5E66" w14:textId="0B890652" w:rsidR="00251687" w:rsidRDefault="00251687" w:rsidP="00B40319">
      <w:pPr>
        <w:spacing w:line="240" w:lineRule="auto"/>
        <w:rPr>
          <w:rFonts w:ascii="Noto Sans JP" w:eastAsia="Noto Sans JP" w:hAnsi="Noto Sans JP" w:cs="Arial"/>
          <w:bCs/>
          <w:color w:val="000000" w:themeColor="text1"/>
          <w:lang w:val="en-US" w:eastAsia="ja-JP"/>
        </w:rPr>
      </w:pPr>
    </w:p>
    <w:p w14:paraId="4376BA81" w14:textId="777C0626" w:rsidR="00251687" w:rsidRDefault="00251687" w:rsidP="00B40319">
      <w:pPr>
        <w:spacing w:line="240" w:lineRule="auto"/>
        <w:rPr>
          <w:rFonts w:ascii="Noto Sans JP" w:eastAsia="Noto Sans JP" w:hAnsi="Noto Sans JP" w:cs="Arial"/>
          <w:bCs/>
          <w:color w:val="000000" w:themeColor="text1"/>
          <w:lang w:val="en-US" w:eastAsia="ja-JP"/>
        </w:rPr>
      </w:pPr>
    </w:p>
    <w:p w14:paraId="6C04D225" w14:textId="2A729A93" w:rsidR="00251687" w:rsidRDefault="00251687" w:rsidP="00B40319">
      <w:pPr>
        <w:spacing w:line="240" w:lineRule="auto"/>
        <w:rPr>
          <w:rFonts w:ascii="Noto Sans JP" w:eastAsia="Noto Sans JP" w:hAnsi="Noto Sans JP" w:cs="Arial"/>
          <w:bCs/>
          <w:color w:val="000000" w:themeColor="text1"/>
          <w:lang w:val="en-US" w:eastAsia="ja-JP"/>
        </w:rPr>
      </w:pPr>
    </w:p>
    <w:p w14:paraId="56A70B42" w14:textId="70CB07D2" w:rsidR="00251687" w:rsidRDefault="00251687" w:rsidP="00B40319">
      <w:pPr>
        <w:spacing w:line="240" w:lineRule="auto"/>
        <w:rPr>
          <w:rFonts w:ascii="Noto Sans JP" w:eastAsia="Noto Sans JP" w:hAnsi="Noto Sans JP" w:cs="Arial"/>
          <w:bCs/>
          <w:color w:val="000000" w:themeColor="text1"/>
          <w:lang w:val="en-US" w:eastAsia="ja-JP"/>
        </w:rPr>
      </w:pPr>
    </w:p>
    <w:p w14:paraId="37F8019E" w14:textId="0B6A4832" w:rsidR="00251687" w:rsidRDefault="00251687" w:rsidP="00B40319">
      <w:pPr>
        <w:spacing w:line="240" w:lineRule="auto"/>
        <w:rPr>
          <w:rFonts w:ascii="Noto Sans JP" w:eastAsia="Noto Sans JP" w:hAnsi="Noto Sans JP" w:cs="Arial"/>
          <w:bCs/>
          <w:color w:val="000000" w:themeColor="text1"/>
          <w:lang w:val="en-US" w:eastAsia="ja-JP"/>
        </w:rPr>
      </w:pPr>
    </w:p>
    <w:p w14:paraId="07604DF4" w14:textId="792C57C2" w:rsidR="00251687" w:rsidRDefault="00251687" w:rsidP="00B40319">
      <w:pPr>
        <w:spacing w:line="240" w:lineRule="auto"/>
        <w:rPr>
          <w:rFonts w:ascii="Noto Sans JP" w:eastAsia="Noto Sans JP" w:hAnsi="Noto Sans JP" w:cs="Arial"/>
          <w:bCs/>
          <w:color w:val="000000" w:themeColor="text1"/>
          <w:lang w:val="en-US" w:eastAsia="ja-JP"/>
        </w:rPr>
      </w:pPr>
    </w:p>
    <w:p w14:paraId="352FAA15" w14:textId="516161A3" w:rsidR="00251687" w:rsidRDefault="00251687" w:rsidP="00B40319">
      <w:pPr>
        <w:spacing w:line="240" w:lineRule="auto"/>
        <w:rPr>
          <w:rFonts w:ascii="Noto Sans JP" w:eastAsia="Noto Sans JP" w:hAnsi="Noto Sans JP" w:cs="Arial"/>
          <w:bCs/>
          <w:color w:val="000000" w:themeColor="text1"/>
          <w:lang w:val="en-US" w:eastAsia="ja-JP"/>
        </w:rPr>
      </w:pPr>
    </w:p>
    <w:p w14:paraId="15D0275C" w14:textId="6BAE58E0" w:rsidR="00251687" w:rsidRDefault="00251687" w:rsidP="00B40319">
      <w:pPr>
        <w:spacing w:line="240" w:lineRule="auto"/>
        <w:rPr>
          <w:rFonts w:ascii="Noto Sans JP" w:eastAsia="Noto Sans JP" w:hAnsi="Noto Sans JP" w:cs="Arial"/>
          <w:bCs/>
          <w:color w:val="000000" w:themeColor="text1"/>
          <w:lang w:val="en-US" w:eastAsia="ja-JP"/>
        </w:rPr>
      </w:pPr>
    </w:p>
    <w:p w14:paraId="1A947AF8" w14:textId="781D1708" w:rsidR="00251687" w:rsidRDefault="00251687" w:rsidP="00B40319">
      <w:pPr>
        <w:spacing w:line="240" w:lineRule="auto"/>
        <w:rPr>
          <w:rFonts w:ascii="Noto Sans JP" w:eastAsia="Noto Sans JP" w:hAnsi="Noto Sans JP" w:cs="Arial"/>
          <w:bCs/>
          <w:color w:val="000000" w:themeColor="text1"/>
          <w:lang w:val="en-US" w:eastAsia="ja-JP"/>
        </w:rPr>
      </w:pPr>
    </w:p>
    <w:p w14:paraId="0F09924F" w14:textId="050124CF" w:rsidR="00251687" w:rsidRDefault="00251687" w:rsidP="00B40319">
      <w:pPr>
        <w:spacing w:line="240" w:lineRule="auto"/>
        <w:rPr>
          <w:rFonts w:ascii="Noto Sans JP" w:eastAsia="Noto Sans JP" w:hAnsi="Noto Sans JP" w:cs="Arial"/>
          <w:bCs/>
          <w:color w:val="000000" w:themeColor="text1"/>
          <w:lang w:val="en-US" w:eastAsia="ja-JP"/>
        </w:rPr>
      </w:pPr>
    </w:p>
    <w:p w14:paraId="2E73183A" w14:textId="542E2DEE" w:rsidR="00251687" w:rsidRPr="00B40319" w:rsidRDefault="00251687" w:rsidP="00B40319">
      <w:pPr>
        <w:spacing w:line="240" w:lineRule="auto"/>
        <w:rPr>
          <w:rFonts w:ascii="Noto Sans JP" w:eastAsia="Noto Sans JP" w:hAnsi="Noto Sans JP" w:cs="Arial" w:hint="eastAsia"/>
          <w:bCs/>
          <w:color w:val="000000" w:themeColor="text1"/>
          <w:lang w:val="en-US" w:eastAsia="ja-JP"/>
        </w:rPr>
      </w:pPr>
    </w:p>
    <w:p w14:paraId="0528C3B4" w14:textId="5B10ABC5" w:rsidR="00251687" w:rsidRPr="00466264" w:rsidRDefault="00251687" w:rsidP="00251687">
      <w:pPr>
        <w:spacing w:line="240" w:lineRule="auto"/>
      </w:pPr>
    </w:p>
    <w:p w14:paraId="07E874CF" w14:textId="77777777" w:rsidR="00251687" w:rsidRPr="00B65A21" w:rsidRDefault="00251687" w:rsidP="00251687">
      <w:pPr>
        <w:spacing w:line="240" w:lineRule="auto"/>
        <w:jc w:val="center"/>
        <w:rPr>
          <w:rFonts w:ascii="Noto Sans JP" w:eastAsia="Noto Sans JP" w:hAnsi="Noto Sans JP" w:cs="Arial"/>
          <w:i/>
          <w:iCs/>
          <w:sz w:val="16"/>
          <w:szCs w:val="16"/>
          <w:lang w:val="en-US" w:eastAsia="ja-JP"/>
        </w:rPr>
      </w:pPr>
      <w:r>
        <w:rPr>
          <w:rFonts w:ascii="Noto Sans JP" w:eastAsia="Noto Sans JP" w:hAnsi="Noto Sans JP" w:cs="Arial" w:hint="eastAsia"/>
          <w:i/>
          <w:iCs/>
          <w:sz w:val="16"/>
          <w:szCs w:val="16"/>
          <w:lang w:val="en-US" w:eastAsia="ja-JP"/>
        </w:rPr>
        <w:t>(写真左から) ㈱サンフォニックス 上野氏、TSM生徒 関口氏、TSM 梅村氏</w:t>
      </w:r>
    </w:p>
    <w:p w14:paraId="006A6084" w14:textId="77777777" w:rsidR="00B40319" w:rsidRPr="00251687" w:rsidRDefault="00B40319" w:rsidP="00B40319">
      <w:pPr>
        <w:spacing w:line="240" w:lineRule="auto"/>
        <w:rPr>
          <w:rFonts w:ascii="Noto Sans JP" w:eastAsia="Noto Sans JP" w:hAnsi="Noto Sans JP" w:cs="Arial"/>
          <w:bCs/>
          <w:color w:val="000000" w:themeColor="text1"/>
          <w:lang w:val="en-US" w:eastAsia="ja-JP"/>
        </w:rPr>
      </w:pPr>
    </w:p>
    <w:p w14:paraId="2B4943E5" w14:textId="12047997" w:rsidR="00577DCD" w:rsidRPr="00DC4715" w:rsidRDefault="00B40319" w:rsidP="00B40319">
      <w:pPr>
        <w:spacing w:line="240" w:lineRule="auto"/>
        <w:rPr>
          <w:rFonts w:ascii="Noto Sans JP" w:eastAsia="Noto Sans JP" w:hAnsi="Noto Sans JP" w:cs="Arial"/>
          <w:bCs/>
          <w:color w:val="000000" w:themeColor="text1"/>
          <w:lang w:eastAsia="ja-JP"/>
        </w:rPr>
      </w:pPr>
      <w:r w:rsidRPr="00B40319">
        <w:rPr>
          <w:rFonts w:ascii="Noto Sans JP" w:eastAsia="Noto Sans JP" w:hAnsi="Noto Sans JP" w:cs="Arial" w:hint="eastAsia"/>
          <w:bCs/>
          <w:color w:val="000000" w:themeColor="text1"/>
          <w:lang w:val="en-US" w:eastAsia="ja-JP"/>
        </w:rPr>
        <w:lastRenderedPageBreak/>
        <w:t>「当校では</w:t>
      </w:r>
      <w:r w:rsidR="0098283D">
        <w:rPr>
          <w:rFonts w:ascii="Noto Sans JP" w:eastAsia="Noto Sans JP" w:hAnsi="Noto Sans JP" w:cs="Arial" w:hint="eastAsia"/>
          <w:bCs/>
          <w:color w:val="000000" w:themeColor="text1"/>
          <w:lang w:val="en-US" w:eastAsia="ja-JP"/>
        </w:rPr>
        <w:t>エンターテインメント業界</w:t>
      </w:r>
      <w:r w:rsidRPr="00B40319">
        <w:rPr>
          <w:rFonts w:ascii="Noto Sans JP" w:eastAsia="Noto Sans JP" w:hAnsi="Noto Sans JP" w:cs="Arial" w:hint="eastAsia"/>
          <w:bCs/>
          <w:color w:val="000000" w:themeColor="text1"/>
          <w:lang w:val="en-US" w:eastAsia="ja-JP"/>
        </w:rPr>
        <w:t>の方々と一緒に現場で即戦力になれる優秀な人材を育成しています。プリプロダクションセミナーで経験を積むことで、プロのアーティストの仕事に触れて、将来の活躍にもつながる実績を残してほしいと思っています</w:t>
      </w:r>
      <w:r w:rsidR="00DC4715">
        <w:rPr>
          <w:rFonts w:ascii="Noto Sans JP" w:eastAsia="Noto Sans JP" w:hAnsi="Noto Sans JP" w:cs="Arial" w:hint="eastAsia"/>
          <w:bCs/>
          <w:color w:val="000000" w:themeColor="text1"/>
          <w:lang w:val="en-US" w:eastAsia="ja-JP"/>
        </w:rPr>
        <w:t>。</w:t>
      </w:r>
      <w:r w:rsidR="00CC2E2D">
        <w:rPr>
          <w:rFonts w:ascii="Noto Sans JP" w:eastAsia="Noto Sans JP" w:hAnsi="Noto Sans JP" w:cs="Arial" w:hint="eastAsia"/>
          <w:bCs/>
          <w:color w:val="000000" w:themeColor="text1"/>
          <w:lang w:eastAsia="ja-JP"/>
        </w:rPr>
        <w:t>Neumann</w:t>
      </w:r>
      <w:r w:rsidRPr="00B40319">
        <w:rPr>
          <w:rFonts w:ascii="Noto Sans JP" w:eastAsia="Noto Sans JP" w:hAnsi="Noto Sans JP" w:cs="Arial" w:hint="eastAsia"/>
          <w:bCs/>
          <w:color w:val="000000" w:themeColor="text1"/>
          <w:lang w:val="en-US" w:eastAsia="ja-JP"/>
        </w:rPr>
        <w:t>のサウンドシステムを導入した教室で未来ある学生を育てながら、今後もエンターテインメント業界の発展に貢献し</w:t>
      </w:r>
      <w:r w:rsidR="00DC4715">
        <w:rPr>
          <w:rFonts w:ascii="Noto Sans JP" w:eastAsia="Noto Sans JP" w:hAnsi="Noto Sans JP" w:cs="Arial" w:hint="eastAsia"/>
          <w:bCs/>
          <w:color w:val="000000" w:themeColor="text1"/>
          <w:lang w:val="en-US" w:eastAsia="ja-JP"/>
        </w:rPr>
        <w:t>ていきたいと思います</w:t>
      </w:r>
      <w:r w:rsidR="00AE0352">
        <w:rPr>
          <w:rFonts w:ascii="Noto Sans JP" w:eastAsia="Noto Sans JP" w:hAnsi="Noto Sans JP" w:cs="Arial" w:hint="eastAsia"/>
          <w:bCs/>
          <w:color w:val="000000" w:themeColor="text1"/>
          <w:lang w:val="en-US" w:eastAsia="ja-JP"/>
        </w:rPr>
        <w:t>。」</w:t>
      </w:r>
    </w:p>
    <w:p w14:paraId="684C7B61" w14:textId="1B2FD038" w:rsidR="00F723EF" w:rsidRDefault="00F723EF" w:rsidP="00F723EF">
      <w:pPr>
        <w:pStyle w:val="Contact"/>
        <w:spacing w:line="240" w:lineRule="auto"/>
        <w:ind w:right="-284"/>
        <w:rPr>
          <w:rFonts w:ascii="Noto Sans JP" w:eastAsia="Noto Sans JP" w:hAnsi="Noto Sans JP" w:cs="Arial"/>
          <w:color w:val="000000" w:themeColor="text1"/>
          <w:lang w:eastAsia="ja-JP"/>
        </w:rPr>
      </w:pPr>
    </w:p>
    <w:p w14:paraId="1453A952" w14:textId="77777777" w:rsidR="00F723EF" w:rsidRDefault="00F723EF" w:rsidP="00F723EF">
      <w:pPr>
        <w:pStyle w:val="Contact"/>
        <w:spacing w:line="240" w:lineRule="auto"/>
        <w:ind w:right="-284"/>
        <w:rPr>
          <w:rFonts w:ascii="Noto Sans JP" w:eastAsia="Noto Sans JP" w:hAnsi="Noto Sans JP" w:cs="Arial" w:hint="eastAsia"/>
          <w:color w:val="000000" w:themeColor="text1"/>
          <w:lang w:eastAsia="ja-JP"/>
        </w:rPr>
      </w:pPr>
    </w:p>
    <w:p w14:paraId="4951C098" w14:textId="77777777" w:rsidR="00251687" w:rsidRPr="00F723EF" w:rsidRDefault="00251687" w:rsidP="00F723EF">
      <w:pPr>
        <w:spacing w:line="240" w:lineRule="auto"/>
        <w:rPr>
          <w:rFonts w:ascii="Noto Sans JP" w:eastAsia="Noto Sans JP" w:hAnsi="Noto Sans JP" w:cstheme="minorHAnsi"/>
          <w:b/>
          <w:color w:val="000000" w:themeColor="text1"/>
          <w:sz w:val="18"/>
          <w:szCs w:val="18"/>
          <w:lang w:val="en-US" w:eastAsia="ja-JP"/>
        </w:rPr>
      </w:pPr>
      <w:r w:rsidRPr="00F723EF">
        <w:rPr>
          <w:rFonts w:ascii="Noto Sans JP" w:eastAsia="Noto Sans JP" w:hAnsi="Noto Sans JP" w:cstheme="minorHAnsi" w:hint="eastAsia"/>
          <w:b/>
          <w:color w:val="000000" w:themeColor="text1"/>
          <w:sz w:val="18"/>
          <w:szCs w:val="18"/>
          <w:lang w:val="en-US" w:eastAsia="ja-JP"/>
        </w:rPr>
        <w:t>■Neumannについて</w:t>
      </w:r>
    </w:p>
    <w:p w14:paraId="60565BD0" w14:textId="77777777" w:rsidR="00251687" w:rsidRPr="00F723EF" w:rsidRDefault="00251687" w:rsidP="00F723EF">
      <w:pPr>
        <w:spacing w:line="240" w:lineRule="auto"/>
        <w:rPr>
          <w:rFonts w:ascii="Noto Sans JP" w:eastAsia="Noto Sans JP" w:hAnsi="Noto Sans JP" w:cstheme="minorBidi"/>
          <w:color w:val="000000" w:themeColor="text1"/>
          <w:sz w:val="18"/>
          <w:szCs w:val="18"/>
          <w:lang w:val="en-US" w:eastAsia="ja-JP"/>
        </w:rPr>
      </w:pPr>
      <w:r w:rsidRPr="00F723EF">
        <w:rPr>
          <w:rFonts w:ascii="Noto Sans JP" w:eastAsia="Noto Sans JP" w:hAnsi="Noto Sans JP" w:cstheme="minorBidi"/>
          <w:color w:val="000000" w:themeColor="text1"/>
          <w:sz w:val="18"/>
          <w:szCs w:val="18"/>
          <w:lang w:val="en-US" w:eastAsia="ja-JP"/>
        </w:rPr>
        <w:t>「Neumann.Berlin」の名で知られるGeorg Neumann GmbHは、スタジオグレードのオーディオ機器に特化した世界的なトップメーカーであり、U 47、 M 49、U 67、U 87をはじめとするレコーディング用マイクロフォンの伝説的名機の生みの親としても知られています。1928年の創業以来、Neumann.Berlinは数々の技術的イノベーションを起こし、いくつもの国際的な賞を授与されてきました。専門は電気音響変換機の開発ですが、2010年よりテレビやラジオ放送、レコーディング、オーディオ制作といった市場向けのスタジオモニター製品開発も手掛けています。Neumann初のスタジオヘッドフォンは2019年初頭にリリースされ、2022年以降はライブオーディオ用の、リファレンスクラスのソリューションに力を入れています。Georg Neumann GmbHは1991年よりSennheiser グループの傘下に入り、製品は現在、Sennheiserが世界中で展開する拠点ネットワークのほか、長期的な関係を構築してきた販売代理店を通じて各国で販売されています。</w:t>
      </w:r>
    </w:p>
    <w:p w14:paraId="1A8938C0" w14:textId="77777777" w:rsidR="00F723EF" w:rsidRDefault="00F723EF" w:rsidP="00F723EF">
      <w:pPr>
        <w:spacing w:line="240" w:lineRule="auto"/>
        <w:textAlignment w:val="baseline"/>
        <w:rPr>
          <w:rFonts w:ascii="Noto Sans JP" w:eastAsia="Noto Sans JP" w:hAnsi="Noto Sans JP" w:cs="ＭＳ Ｐゴシック"/>
          <w:b/>
          <w:bCs/>
          <w:color w:val="000000"/>
          <w:sz w:val="18"/>
          <w:szCs w:val="18"/>
          <w:lang w:val="en-US" w:eastAsia="ja-JP"/>
        </w:rPr>
      </w:pPr>
    </w:p>
    <w:p w14:paraId="60CAD6B7" w14:textId="7506A231" w:rsidR="00F723EF" w:rsidRPr="00F723EF" w:rsidRDefault="00F723EF" w:rsidP="00F723EF">
      <w:pPr>
        <w:spacing w:line="240" w:lineRule="auto"/>
        <w:textAlignment w:val="baseline"/>
        <w:rPr>
          <w:rFonts w:ascii="Meiryo UI" w:eastAsia="Meiryo UI" w:hAnsi="Meiryo UI" w:cs="ＭＳ Ｐゴシック"/>
          <w:sz w:val="18"/>
          <w:szCs w:val="18"/>
          <w:lang w:val="en-US" w:eastAsia="ja-JP"/>
        </w:rPr>
      </w:pPr>
      <w:r w:rsidRPr="00F723EF">
        <w:rPr>
          <w:rFonts w:ascii="Noto Sans JP" w:eastAsia="Noto Sans JP" w:hAnsi="Noto Sans JP" w:cs="ＭＳ Ｐゴシック" w:hint="eastAsia"/>
          <w:b/>
          <w:bCs/>
          <w:color w:val="000000"/>
          <w:sz w:val="18"/>
          <w:szCs w:val="18"/>
          <w:lang w:val="en-US" w:eastAsia="ja-JP"/>
        </w:rPr>
        <w:t>報道関係者からのお問い合わせ</w:t>
      </w:r>
    </w:p>
    <w:p w14:paraId="609C1CE5" w14:textId="77777777" w:rsidR="00F723EF" w:rsidRPr="00F723EF" w:rsidRDefault="00F723EF" w:rsidP="00F723EF">
      <w:pPr>
        <w:spacing w:line="240" w:lineRule="auto"/>
        <w:textAlignment w:val="baseline"/>
        <w:rPr>
          <w:rFonts w:ascii="Noto Sans JP" w:eastAsia="Noto Sans JP" w:hAnsi="Noto Sans JP" w:cstheme="majorBidi"/>
          <w:color w:val="000000" w:themeColor="text1"/>
          <w:sz w:val="18"/>
          <w:szCs w:val="18"/>
          <w:lang w:val="en-US" w:eastAsia="ja-JP"/>
        </w:rPr>
      </w:pPr>
      <w:r w:rsidRPr="00F723EF">
        <w:rPr>
          <w:rFonts w:ascii="Noto Sans JP" w:eastAsia="Noto Sans JP" w:hAnsi="Noto Sans JP" w:cstheme="majorBidi" w:hint="eastAsia"/>
          <w:color w:val="000000" w:themeColor="text1"/>
          <w:sz w:val="18"/>
          <w:szCs w:val="18"/>
          <w:lang w:val="en-US" w:eastAsia="ja-JP"/>
        </w:rPr>
        <w:t>ゼンハイザージャパン株式会社　広報担当</w:t>
      </w:r>
    </w:p>
    <w:p w14:paraId="600D650A" w14:textId="77777777" w:rsidR="00F723EF" w:rsidRPr="00F723EF" w:rsidRDefault="00F723EF" w:rsidP="00F723EF">
      <w:pPr>
        <w:spacing w:line="240" w:lineRule="auto"/>
        <w:textAlignment w:val="baseline"/>
        <w:rPr>
          <w:rFonts w:ascii="Noto Sans JP" w:eastAsia="Noto Sans JP" w:hAnsi="Noto Sans JP" w:cstheme="majorBidi"/>
          <w:color w:val="000000" w:themeColor="text1"/>
          <w:sz w:val="18"/>
          <w:szCs w:val="18"/>
          <w:lang w:val="en-US" w:eastAsia="ja-JP"/>
        </w:rPr>
      </w:pPr>
      <w:r w:rsidRPr="00F723EF">
        <w:rPr>
          <w:rFonts w:ascii="Noto Sans JP" w:eastAsia="Noto Sans JP" w:hAnsi="Noto Sans JP" w:cstheme="majorBidi" w:hint="eastAsia"/>
          <w:color w:val="000000" w:themeColor="text1"/>
          <w:sz w:val="18"/>
          <w:szCs w:val="18"/>
          <w:lang w:val="en-US" w:eastAsia="ja-JP"/>
        </w:rPr>
        <w:t>株式会社ブレインズ・カンパニー</w:t>
      </w:r>
    </w:p>
    <w:p w14:paraId="7CEA2764" w14:textId="77777777" w:rsidR="00F723EF" w:rsidRPr="00F723EF" w:rsidRDefault="00F723EF" w:rsidP="00F723EF">
      <w:pPr>
        <w:spacing w:line="240" w:lineRule="auto"/>
        <w:textAlignment w:val="baseline"/>
        <w:rPr>
          <w:rFonts w:ascii="Noto Sans JP" w:eastAsia="Noto Sans JP" w:hAnsi="Noto Sans JP" w:cstheme="majorBidi"/>
          <w:color w:val="000000" w:themeColor="text1"/>
          <w:sz w:val="18"/>
          <w:szCs w:val="18"/>
          <w:lang w:val="en-US" w:eastAsia="ja-JP"/>
        </w:rPr>
      </w:pPr>
      <w:r w:rsidRPr="00F723EF">
        <w:rPr>
          <w:rFonts w:ascii="Noto Sans JP" w:eastAsia="Noto Sans JP" w:hAnsi="Noto Sans JP" w:cstheme="majorBidi" w:hint="eastAsia"/>
          <w:color w:val="000000" w:themeColor="text1"/>
          <w:sz w:val="18"/>
          <w:szCs w:val="18"/>
          <w:lang w:val="en-US" w:eastAsia="ja-JP"/>
        </w:rPr>
        <w:t>担当：中村・西田・坂川・齋藤</w:t>
      </w:r>
    </w:p>
    <w:p w14:paraId="45864AB0" w14:textId="75E25256" w:rsidR="00251687" w:rsidRPr="00F723EF" w:rsidRDefault="00F723EF" w:rsidP="00F723EF">
      <w:pPr>
        <w:spacing w:line="240" w:lineRule="auto"/>
        <w:textAlignment w:val="baseline"/>
        <w:rPr>
          <w:rFonts w:ascii="Noto Sans JP" w:eastAsia="Noto Sans JP" w:hAnsi="Noto Sans JP" w:cstheme="majorBidi" w:hint="eastAsia"/>
          <w:color w:val="000000" w:themeColor="text1"/>
          <w:sz w:val="18"/>
          <w:szCs w:val="18"/>
          <w:lang w:eastAsia="ja-JP"/>
        </w:rPr>
      </w:pPr>
      <w:r w:rsidRPr="00F723EF">
        <w:rPr>
          <w:rFonts w:ascii="Noto Sans JP" w:eastAsia="Noto Sans JP" w:hAnsi="Noto Sans JP" w:cstheme="majorBidi" w:hint="eastAsia"/>
          <w:color w:val="000000" w:themeColor="text1"/>
          <w:sz w:val="18"/>
          <w:szCs w:val="18"/>
          <w:lang w:eastAsia="ja-JP"/>
        </w:rPr>
        <w:t>TEL：03-4580-9156 / MAIL：sennheiser@pjbc.co.jp</w:t>
      </w:r>
    </w:p>
    <w:sectPr w:rsidR="00251687" w:rsidRPr="00F723EF" w:rsidSect="00251687">
      <w:headerReference w:type="default" r:id="rId14"/>
      <w:headerReference w:type="first" r:id="rId15"/>
      <w:pgSz w:w="11906" w:h="16838" w:code="9"/>
      <w:pgMar w:top="2756" w:right="1418" w:bottom="794" w:left="1418" w:header="629" w:footer="482"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0AF6EB65" w16cex:dateUtc="2024-07-16T23:4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4A50DF8D" w16cid:durableId="0AF6EB65"/>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9D8E5A" w14:textId="77777777" w:rsidR="001C44D1" w:rsidRDefault="001C44D1">
      <w:pPr>
        <w:spacing w:line="240" w:lineRule="auto"/>
      </w:pPr>
      <w:r>
        <w:separator/>
      </w:r>
    </w:p>
  </w:endnote>
  <w:endnote w:type="continuationSeparator" w:id="0">
    <w:p w14:paraId="3752145A" w14:textId="77777777" w:rsidR="001C44D1" w:rsidRDefault="001C44D1">
      <w:pPr>
        <w:spacing w:line="240" w:lineRule="auto"/>
      </w:pPr>
      <w:r>
        <w:continuationSeparator/>
      </w:r>
    </w:p>
  </w:endnote>
  <w:endnote w:type="continuationNotice" w:id="1">
    <w:p w14:paraId="4EBDE1AF" w14:textId="77777777" w:rsidR="001C44D1" w:rsidRDefault="001C44D1">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ゴシック">
    <w:altName w:val="MS PGothic"/>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Sennheiser Office">
    <w:altName w:val="Arial"/>
    <w:charset w:val="00"/>
    <w:family w:val="swiss"/>
    <w:pitch w:val="variable"/>
    <w:sig w:usb0="A00000AF" w:usb1="500020DB" w:usb2="00000000" w:usb3="00000000" w:csb0="00000093" w:csb1="00000000"/>
    <w:embedRegular r:id="rId1" w:fontKey="{A9C6FDD2-F937-4E18-A4B1-A7057A5D4E76}"/>
    <w:embedBold r:id="rId2" w:fontKey="{FA7E5B89-7ED8-4AAB-91C4-57E9D3EF2467}"/>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embedRegular r:id="rId3" w:fontKey="{114181FE-84FB-43D7-93CF-C6C534DD13FC}"/>
  </w:font>
  <w:font w:name="Avenir Next Condensed Regular">
    <w:altName w:val="Calibri"/>
    <w:charset w:val="00"/>
    <w:family w:val="swiss"/>
    <w:pitch w:val="variable"/>
    <w:sig w:usb0="8000002F" w:usb1="5000204A" w:usb2="00000000" w:usb3="00000000" w:csb0="0000009B" w:csb1="00000000"/>
  </w:font>
  <w:font w:name="ＭＳ 明朝">
    <w:altName w:val="MS Mincho"/>
    <w:panose1 w:val="02020609040205080304"/>
    <w:charset w:val="80"/>
    <w:family w:val="roma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embedBold r:id="rId4" w:fontKey="{09C637D4-5E9D-48A9-88C3-6FEB614F8BAC}"/>
  </w:font>
  <w:font w:name="Noto Sans JP">
    <w:altName w:val="游ゴシック"/>
    <w:panose1 w:val="00000000000000000000"/>
    <w:charset w:val="80"/>
    <w:family w:val="swiss"/>
    <w:notTrueType/>
    <w:pitch w:val="variable"/>
    <w:sig w:usb0="20000287" w:usb1="2ADF3C10" w:usb2="00000016" w:usb3="00000000" w:csb0="00060107" w:csb1="00000000"/>
  </w:font>
  <w:font w:name="Meiryo UI">
    <w:panose1 w:val="020B0604030504040204"/>
    <w:charset w:val="80"/>
    <w:family w:val="modern"/>
    <w:pitch w:val="variable"/>
    <w:sig w:usb0="E00002FF" w:usb1="6AC7FFFF" w:usb2="08000012" w:usb3="00000000" w:csb0="0002009F" w:csb1="00000000"/>
  </w:font>
  <w:font w:name="UnitPro">
    <w:altName w:val="Calibri"/>
    <w:panose1 w:val="00000000000000000000"/>
    <w:charset w:val="00"/>
    <w:family w:val="swiss"/>
    <w:notTrueType/>
    <w:pitch w:val="variable"/>
    <w:sig w:usb0="00000001" w:usb1="5000207B" w:usb2="00000008"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054055" w14:textId="77777777" w:rsidR="001C44D1" w:rsidRDefault="001C44D1">
      <w:pPr>
        <w:spacing w:line="240" w:lineRule="auto"/>
      </w:pPr>
      <w:r>
        <w:separator/>
      </w:r>
    </w:p>
  </w:footnote>
  <w:footnote w:type="continuationSeparator" w:id="0">
    <w:p w14:paraId="6C02AC66" w14:textId="77777777" w:rsidR="001C44D1" w:rsidRDefault="001C44D1">
      <w:pPr>
        <w:spacing w:line="240" w:lineRule="auto"/>
      </w:pPr>
      <w:r>
        <w:continuationSeparator/>
      </w:r>
    </w:p>
  </w:footnote>
  <w:footnote w:type="continuationNotice" w:id="1">
    <w:p w14:paraId="4017BFDE" w14:textId="77777777" w:rsidR="001C44D1" w:rsidRDefault="001C44D1">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47C931" w14:textId="19724FF5" w:rsidR="00460AB5" w:rsidRDefault="00B1354B">
    <w:pPr>
      <w:pStyle w:val="a3"/>
      <w:rPr>
        <w:rFonts w:asciiTheme="minorHAnsi" w:hAnsiTheme="minorHAnsi" w:cstheme="minorHAnsi"/>
      </w:rPr>
    </w:pPr>
    <w:r>
      <w:rPr>
        <w:rFonts w:asciiTheme="minorHAnsi" w:hAnsiTheme="minorHAnsi" w:cstheme="minorHAnsi"/>
        <w:caps w:val="0"/>
        <w:noProof/>
        <w:color w:val="414141" w:themeColor="accent2"/>
        <w:lang w:val="en-US" w:eastAsia="ja-JP"/>
      </w:rPr>
      <w:drawing>
        <wp:anchor distT="0" distB="0" distL="114300" distR="114300" simplePos="0" relativeHeight="251658241" behindDoc="0" locked="1" layoutInCell="1" allowOverlap="1" wp14:anchorId="1447C934" wp14:editId="1447C935">
          <wp:simplePos x="0" y="0"/>
          <wp:positionH relativeFrom="page">
            <wp:posOffset>900430</wp:posOffset>
          </wp:positionH>
          <wp:positionV relativeFrom="page">
            <wp:posOffset>398780</wp:posOffset>
          </wp:positionV>
          <wp:extent cx="3153600" cy="694800"/>
          <wp:effectExtent l="0" t="0" r="0" b="0"/>
          <wp:wrapNone/>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fldChar w:fldCharType="begin"/>
    </w:r>
    <w:r>
      <w:rPr>
        <w:rFonts w:asciiTheme="minorHAnsi" w:hAnsiTheme="minorHAnsi" w:cstheme="minorHAnsi"/>
      </w:rPr>
      <w:instrText xml:space="preserve"> PAGE  \* Arabic  \* MERGEFORMAT </w:instrText>
    </w:r>
    <w:r>
      <w:rPr>
        <w:rFonts w:asciiTheme="minorHAnsi" w:hAnsiTheme="minorHAnsi" w:cstheme="minorHAnsi"/>
      </w:rPr>
      <w:fldChar w:fldCharType="separate"/>
    </w:r>
    <w:r w:rsidR="000C5F15">
      <w:rPr>
        <w:rFonts w:asciiTheme="minorHAnsi" w:hAnsiTheme="minorHAnsi" w:cstheme="minorHAnsi"/>
        <w:noProof/>
      </w:rPr>
      <w:t>4</w:t>
    </w:r>
    <w:r>
      <w:rPr>
        <w:rFonts w:asciiTheme="minorHAnsi" w:hAnsiTheme="minorHAnsi" w:cstheme="minorHAnsi"/>
      </w:rPr>
      <w:fldChar w:fldCharType="end"/>
    </w:r>
    <w:r>
      <w:rPr>
        <w:rFonts w:asciiTheme="minorHAnsi" w:hAnsiTheme="minorHAnsi" w:cstheme="minorHAnsi"/>
      </w:rPr>
      <w:t>/</w:t>
    </w:r>
    <w:r>
      <w:rPr>
        <w:rFonts w:asciiTheme="minorHAnsi" w:hAnsiTheme="minorHAnsi" w:cstheme="minorHAnsi"/>
      </w:rPr>
      <w:fldChar w:fldCharType="begin"/>
    </w:r>
    <w:r>
      <w:rPr>
        <w:rFonts w:asciiTheme="minorHAnsi" w:hAnsiTheme="minorHAnsi" w:cstheme="minorHAnsi"/>
      </w:rPr>
      <w:instrText xml:space="preserve"> NUMPAGES  \* Arabic  \* MERGEFORMAT </w:instrText>
    </w:r>
    <w:r>
      <w:rPr>
        <w:rFonts w:asciiTheme="minorHAnsi" w:hAnsiTheme="minorHAnsi" w:cstheme="minorHAnsi"/>
      </w:rPr>
      <w:fldChar w:fldCharType="separate"/>
    </w:r>
    <w:r w:rsidR="000C5F15">
      <w:rPr>
        <w:rFonts w:asciiTheme="minorHAnsi" w:hAnsiTheme="minorHAnsi" w:cstheme="minorHAnsi"/>
        <w:noProof/>
      </w:rPr>
      <w:t>4</w:t>
    </w:r>
    <w:r>
      <w:rPr>
        <w:rFonts w:asciiTheme="minorHAnsi" w:hAnsiTheme="minorHAnsi" w:cstheme="minorHAnsi"/>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47C932" w14:textId="77777777" w:rsidR="00460AB5" w:rsidRDefault="00B1354B">
    <w:pPr>
      <w:pStyle w:val="a3"/>
      <w:rPr>
        <w:rFonts w:asciiTheme="minorHAnsi" w:hAnsiTheme="minorHAnsi" w:cstheme="minorHAnsi"/>
        <w:color w:val="414141" w:themeColor="accent2"/>
      </w:rPr>
    </w:pPr>
    <w:r>
      <w:rPr>
        <w:rFonts w:asciiTheme="minorEastAsia" w:eastAsiaTheme="minorEastAsia" w:hAnsiTheme="minorEastAsia" w:cstheme="minorHAnsi" w:hint="eastAsia"/>
        <w:color w:val="414141" w:themeColor="accent2"/>
        <w:lang w:val="en-US" w:eastAsia="ja-JP"/>
      </w:rPr>
      <w:t>プレスリリース</w:t>
    </w:r>
    <w:r>
      <w:rPr>
        <w:rFonts w:asciiTheme="minorHAnsi" w:hAnsiTheme="minorHAnsi" w:cstheme="minorHAnsi"/>
        <w:caps w:val="0"/>
        <w:noProof/>
        <w:color w:val="414141" w:themeColor="accent2"/>
        <w:lang w:val="en-US" w:eastAsia="ja-JP"/>
      </w:rPr>
      <w:drawing>
        <wp:anchor distT="0" distB="0" distL="114300" distR="114300" simplePos="0" relativeHeight="251658240" behindDoc="0" locked="1" layoutInCell="1" allowOverlap="1" wp14:anchorId="1447C936" wp14:editId="1447C937">
          <wp:simplePos x="0" y="0"/>
          <wp:positionH relativeFrom="page">
            <wp:posOffset>900430</wp:posOffset>
          </wp:positionH>
          <wp:positionV relativeFrom="page">
            <wp:posOffset>398780</wp:posOffset>
          </wp:positionV>
          <wp:extent cx="3153600" cy="694800"/>
          <wp:effectExtent l="0" t="0" r="0" b="0"/>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47C933" w14:textId="68A23FF7" w:rsidR="00460AB5" w:rsidRDefault="00B1354B">
    <w:pPr>
      <w:pStyle w:val="a3"/>
      <w:rPr>
        <w:rFonts w:ascii="UnitPro" w:hAnsi="UnitPro" w:cs="UnitPro"/>
        <w:color w:val="414141" w:themeColor="accent2"/>
      </w:rPr>
    </w:pPr>
    <w:r>
      <w:rPr>
        <w:rFonts w:asciiTheme="minorHAnsi" w:hAnsiTheme="minorHAnsi" w:cstheme="minorHAnsi"/>
        <w:color w:val="414141" w:themeColor="accent2"/>
      </w:rPr>
      <w:fldChar w:fldCharType="begin"/>
    </w:r>
    <w:r>
      <w:rPr>
        <w:rFonts w:asciiTheme="minorHAnsi" w:hAnsiTheme="minorHAnsi" w:cstheme="minorHAnsi"/>
        <w:color w:val="414141" w:themeColor="accent2"/>
      </w:rPr>
      <w:instrText xml:space="preserve"> PAGE  \* Arabic  \* MERGEFORMAT </w:instrText>
    </w:r>
    <w:r>
      <w:rPr>
        <w:rFonts w:asciiTheme="minorHAnsi" w:hAnsiTheme="minorHAnsi" w:cstheme="minorHAnsi"/>
        <w:color w:val="414141" w:themeColor="accent2"/>
      </w:rPr>
      <w:fldChar w:fldCharType="separate"/>
    </w:r>
    <w:r w:rsidR="000C5F15">
      <w:rPr>
        <w:rFonts w:asciiTheme="minorHAnsi" w:hAnsiTheme="minorHAnsi" w:cstheme="minorHAnsi"/>
        <w:noProof/>
        <w:color w:val="414141" w:themeColor="accent2"/>
      </w:rPr>
      <w:t>1</w:t>
    </w:r>
    <w:r>
      <w:rPr>
        <w:rFonts w:asciiTheme="minorHAnsi" w:hAnsiTheme="minorHAnsi" w:cstheme="minorHAnsi"/>
        <w:color w:val="414141" w:themeColor="accent2"/>
      </w:rPr>
      <w:fldChar w:fldCharType="end"/>
    </w:r>
    <w:r>
      <w:rPr>
        <w:rFonts w:asciiTheme="minorHAnsi" w:hAnsiTheme="minorHAnsi" w:cstheme="minorHAnsi"/>
        <w:color w:val="414141" w:themeColor="accent2"/>
      </w:rPr>
      <w:t>/</w:t>
    </w:r>
    <w:r>
      <w:rPr>
        <w:rFonts w:asciiTheme="minorHAnsi" w:hAnsiTheme="minorHAnsi" w:cstheme="minorHAnsi"/>
        <w:color w:val="414141" w:themeColor="accent2"/>
      </w:rPr>
      <w:fldChar w:fldCharType="begin"/>
    </w:r>
    <w:r>
      <w:rPr>
        <w:rFonts w:asciiTheme="minorHAnsi" w:hAnsiTheme="minorHAnsi" w:cstheme="minorHAnsi"/>
        <w:color w:val="414141" w:themeColor="accent2"/>
      </w:rPr>
      <w:instrText xml:space="preserve"> NUMPAGES  \* Arabic  \* MERGEFORMAT </w:instrText>
    </w:r>
    <w:r>
      <w:rPr>
        <w:rFonts w:asciiTheme="minorHAnsi" w:hAnsiTheme="minorHAnsi" w:cstheme="minorHAnsi"/>
        <w:color w:val="414141" w:themeColor="accent2"/>
      </w:rPr>
      <w:fldChar w:fldCharType="separate"/>
    </w:r>
    <w:r w:rsidR="000C5F15">
      <w:rPr>
        <w:rFonts w:asciiTheme="minorHAnsi" w:hAnsiTheme="minorHAnsi" w:cstheme="minorHAnsi"/>
        <w:noProof/>
        <w:color w:val="414141" w:themeColor="accent2"/>
      </w:rPr>
      <w:t>4</w:t>
    </w:r>
    <w:r>
      <w:rPr>
        <w:rFonts w:asciiTheme="minorHAnsi" w:hAnsiTheme="minorHAnsi" w:cstheme="minorHAnsi"/>
        <w:color w:val="414141" w:themeColor="accent2"/>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52BC74F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Symbo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Symbo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A6C0717"/>
    <w:multiLevelType w:val="hybridMultilevel"/>
    <w:tmpl w:val="3D4CE37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B136671"/>
    <w:multiLevelType w:val="hybridMultilevel"/>
    <w:tmpl w:val="9CCE34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4AE6641"/>
    <w:multiLevelType w:val="hybridMultilevel"/>
    <w:tmpl w:val="22A44048"/>
    <w:lvl w:ilvl="0" w:tplc="40182C3E">
      <w:numFmt w:val="bullet"/>
      <w:lvlText w:val=""/>
      <w:lvlJc w:val="left"/>
      <w:pPr>
        <w:ind w:left="720" w:hanging="360"/>
      </w:pPr>
      <w:rPr>
        <w:rFonts w:ascii="Symbol" w:eastAsiaTheme="minorEastAsia"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2AB64CFB"/>
    <w:multiLevelType w:val="hybridMultilevel"/>
    <w:tmpl w:val="F46454D0"/>
    <w:lvl w:ilvl="0" w:tplc="FC8405CE">
      <w:numFmt w:val="bullet"/>
      <w:lvlText w:val="•"/>
      <w:lvlJc w:val="left"/>
      <w:pPr>
        <w:ind w:left="1060" w:hanging="700"/>
      </w:pPr>
      <w:rPr>
        <w:rFonts w:ascii="Arial" w:eastAsia="Sennheiser Office"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F446D00"/>
    <w:multiLevelType w:val="hybridMultilevel"/>
    <w:tmpl w:val="E1007E32"/>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7" w15:restartNumberingAfterBreak="0">
    <w:nsid w:val="33F61885"/>
    <w:multiLevelType w:val="hybridMultilevel"/>
    <w:tmpl w:val="9A30C0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3D41163F"/>
    <w:multiLevelType w:val="hybridMultilevel"/>
    <w:tmpl w:val="3B6277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40BF0FDB"/>
    <w:multiLevelType w:val="hybridMultilevel"/>
    <w:tmpl w:val="DBCCA8B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420F061E"/>
    <w:multiLevelType w:val="hybridMultilevel"/>
    <w:tmpl w:val="CEC013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59491BDF"/>
    <w:multiLevelType w:val="hybridMultilevel"/>
    <w:tmpl w:val="E5F0AF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771F340A"/>
    <w:multiLevelType w:val="hybridMultilevel"/>
    <w:tmpl w:val="604475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774B3A00"/>
    <w:multiLevelType w:val="hybridMultilevel"/>
    <w:tmpl w:val="9A5AFB98"/>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4" w15:restartNumberingAfterBreak="0">
    <w:nsid w:val="7CE94CD0"/>
    <w:multiLevelType w:val="hybridMultilevel"/>
    <w:tmpl w:val="163421C0"/>
    <w:lvl w:ilvl="0" w:tplc="FC8405CE">
      <w:numFmt w:val="bullet"/>
      <w:lvlText w:val="•"/>
      <w:lvlJc w:val="left"/>
      <w:pPr>
        <w:ind w:left="1420" w:hanging="700"/>
      </w:pPr>
      <w:rPr>
        <w:rFonts w:ascii="Arial" w:eastAsia="Sennheiser Office" w:hAnsi="Arial" w:cs="Aria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num w:numId="1">
    <w:abstractNumId w:val="0"/>
  </w:num>
  <w:num w:numId="2">
    <w:abstractNumId w:val="1"/>
  </w:num>
  <w:num w:numId="3">
    <w:abstractNumId w:val="8"/>
  </w:num>
  <w:num w:numId="4">
    <w:abstractNumId w:val="3"/>
  </w:num>
  <w:num w:numId="5">
    <w:abstractNumId w:val="6"/>
  </w:num>
  <w:num w:numId="6">
    <w:abstractNumId w:val="10"/>
  </w:num>
  <w:num w:numId="7">
    <w:abstractNumId w:val="4"/>
  </w:num>
  <w:num w:numId="8">
    <w:abstractNumId w:val="11"/>
  </w:num>
  <w:num w:numId="9">
    <w:abstractNumId w:val="2"/>
  </w:num>
  <w:num w:numId="10">
    <w:abstractNumId w:val="5"/>
  </w:num>
  <w:num w:numId="11">
    <w:abstractNumId w:val="14"/>
  </w:num>
  <w:num w:numId="12">
    <w:abstractNumId w:val="13"/>
  </w:num>
  <w:num w:numId="13">
    <w:abstractNumId w:val="7"/>
  </w:num>
  <w:num w:numId="14">
    <w:abstractNumId w:val="9"/>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bordersDoNotSurroundHeader/>
  <w:bordersDoNotSurroundFooter/>
  <w:activeWritingStyle w:appName="MSWord" w:lang="ja-JP" w:vendorID="64" w:dllVersion="6" w:nlCheck="1" w:checkStyle="1"/>
  <w:activeWritingStyle w:appName="MSWord" w:lang="ja-JP" w:vendorID="64" w:dllVersion="0" w:nlCheck="1" w:checkStyle="1"/>
  <w:activeWritingStyle w:appName="MSWord" w:lang="ja-JP"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characterSpacingControl w:val="doNotCompress"/>
  <w:hdrShapeDefaults>
    <o:shapedefaults v:ext="edit" spidmax="2050">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0AB5"/>
    <w:rsid w:val="0001315B"/>
    <w:rsid w:val="00027C49"/>
    <w:rsid w:val="0003448A"/>
    <w:rsid w:val="000358E2"/>
    <w:rsid w:val="00073905"/>
    <w:rsid w:val="000B1464"/>
    <w:rsid w:val="000C5F15"/>
    <w:rsid w:val="000D5ED8"/>
    <w:rsid w:val="000F2E13"/>
    <w:rsid w:val="00157E90"/>
    <w:rsid w:val="0016637E"/>
    <w:rsid w:val="001C1511"/>
    <w:rsid w:val="001C44D1"/>
    <w:rsid w:val="0020722A"/>
    <w:rsid w:val="00211B44"/>
    <w:rsid w:val="00226A99"/>
    <w:rsid w:val="00236741"/>
    <w:rsid w:val="00236E17"/>
    <w:rsid w:val="00246268"/>
    <w:rsid w:val="00251687"/>
    <w:rsid w:val="00254635"/>
    <w:rsid w:val="00254EB5"/>
    <w:rsid w:val="00294EF7"/>
    <w:rsid w:val="002A09D8"/>
    <w:rsid w:val="002A73D6"/>
    <w:rsid w:val="002B3B61"/>
    <w:rsid w:val="002C1DD7"/>
    <w:rsid w:val="002D2CDE"/>
    <w:rsid w:val="00324D46"/>
    <w:rsid w:val="00326D0B"/>
    <w:rsid w:val="003414AC"/>
    <w:rsid w:val="00357C7A"/>
    <w:rsid w:val="0036787F"/>
    <w:rsid w:val="003D0C30"/>
    <w:rsid w:val="00421CAB"/>
    <w:rsid w:val="004315A0"/>
    <w:rsid w:val="00446399"/>
    <w:rsid w:val="004521A8"/>
    <w:rsid w:val="00460AB5"/>
    <w:rsid w:val="00466264"/>
    <w:rsid w:val="004955C2"/>
    <w:rsid w:val="004C7F87"/>
    <w:rsid w:val="004D6281"/>
    <w:rsid w:val="00510477"/>
    <w:rsid w:val="00511EE0"/>
    <w:rsid w:val="00540EF7"/>
    <w:rsid w:val="005523F1"/>
    <w:rsid w:val="00577DCD"/>
    <w:rsid w:val="00581FDA"/>
    <w:rsid w:val="005C77AD"/>
    <w:rsid w:val="005E1415"/>
    <w:rsid w:val="005F4161"/>
    <w:rsid w:val="00613A6A"/>
    <w:rsid w:val="00626531"/>
    <w:rsid w:val="00636D45"/>
    <w:rsid w:val="00647200"/>
    <w:rsid w:val="00656317"/>
    <w:rsid w:val="006868E7"/>
    <w:rsid w:val="00687F2A"/>
    <w:rsid w:val="006B04DE"/>
    <w:rsid w:val="006D5859"/>
    <w:rsid w:val="006D5E5A"/>
    <w:rsid w:val="006E7858"/>
    <w:rsid w:val="00710319"/>
    <w:rsid w:val="00713F96"/>
    <w:rsid w:val="00726AB1"/>
    <w:rsid w:val="00763BEC"/>
    <w:rsid w:val="007D0E89"/>
    <w:rsid w:val="007E20EC"/>
    <w:rsid w:val="007F255D"/>
    <w:rsid w:val="007F5C41"/>
    <w:rsid w:val="00870213"/>
    <w:rsid w:val="00871CDB"/>
    <w:rsid w:val="0088021D"/>
    <w:rsid w:val="00912863"/>
    <w:rsid w:val="0095536C"/>
    <w:rsid w:val="00964695"/>
    <w:rsid w:val="00966E7D"/>
    <w:rsid w:val="0098189F"/>
    <w:rsid w:val="0098283D"/>
    <w:rsid w:val="00990A02"/>
    <w:rsid w:val="009A48A6"/>
    <w:rsid w:val="009F0C05"/>
    <w:rsid w:val="00A0407A"/>
    <w:rsid w:val="00A25748"/>
    <w:rsid w:val="00A94D0D"/>
    <w:rsid w:val="00A96696"/>
    <w:rsid w:val="00AA4169"/>
    <w:rsid w:val="00AB4F18"/>
    <w:rsid w:val="00AC46FF"/>
    <w:rsid w:val="00AE0352"/>
    <w:rsid w:val="00B1354B"/>
    <w:rsid w:val="00B37DA5"/>
    <w:rsid w:val="00B40319"/>
    <w:rsid w:val="00B65A21"/>
    <w:rsid w:val="00B670C6"/>
    <w:rsid w:val="00B671DC"/>
    <w:rsid w:val="00B80594"/>
    <w:rsid w:val="00B9597F"/>
    <w:rsid w:val="00BA79F1"/>
    <w:rsid w:val="00BB7830"/>
    <w:rsid w:val="00BD6705"/>
    <w:rsid w:val="00BE79A8"/>
    <w:rsid w:val="00BF1761"/>
    <w:rsid w:val="00C066C3"/>
    <w:rsid w:val="00C55A32"/>
    <w:rsid w:val="00C91BE1"/>
    <w:rsid w:val="00CC2E2D"/>
    <w:rsid w:val="00CE50C8"/>
    <w:rsid w:val="00CF356D"/>
    <w:rsid w:val="00D14997"/>
    <w:rsid w:val="00D8559A"/>
    <w:rsid w:val="00DC4715"/>
    <w:rsid w:val="00DE4273"/>
    <w:rsid w:val="00DE5D11"/>
    <w:rsid w:val="00E01F6C"/>
    <w:rsid w:val="00E42518"/>
    <w:rsid w:val="00E8584E"/>
    <w:rsid w:val="00EC1D59"/>
    <w:rsid w:val="00EC6332"/>
    <w:rsid w:val="00EE1367"/>
    <w:rsid w:val="00F0235E"/>
    <w:rsid w:val="00F23666"/>
    <w:rsid w:val="00F31E6B"/>
    <w:rsid w:val="00F723EF"/>
    <w:rsid w:val="00F7424D"/>
    <w:rsid w:val="00F75549"/>
    <w:rsid w:val="00FA1434"/>
    <w:rsid w:val="00FC7296"/>
    <w:rsid w:val="0D4D2043"/>
    <w:rsid w:val="1313E5CE"/>
    <w:rsid w:val="1365C22E"/>
    <w:rsid w:val="219C9C61"/>
    <w:rsid w:val="28324E0A"/>
    <w:rsid w:val="36C11978"/>
    <w:rsid w:val="3DA0D23D"/>
    <w:rsid w:val="4A662BF7"/>
  </w:rsids>
  <m:mathPr>
    <m:mathFont m:val="Cambria Math"/>
    <m:brkBin m:val="before"/>
    <m:brkBinSub m:val="--"/>
    <m:smallFrac/>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1447C8E1"/>
  <w15:docId w15:val="{0AB7CBBB-FEA5-4D85-ADCE-E09915D000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Sennheiser Office" w:eastAsia="SimSun" w:hAnsi="Sennheiser Office"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lsdException w:name="List 3" w:semiHidden="1" w:unhideWhenUsed="1"/>
    <w:lsdException w:name="List 4" w:semiHidden="1" w:unhideWhenUsed="1"/>
    <w:lsdException w:name="List 5" w:semiHidden="1" w:unhideWhenUsed="1"/>
    <w:lsdException w:name="List Bullet 2" w:unhideWhenUsed="1"/>
    <w:lsdException w:name="List Bullet 3" w:semiHidden="1" w:unhideWhenUsed="1"/>
    <w:lsdException w:name="List Bullet 4" w:semiHidden="1" w:unhideWhenUsed="1"/>
    <w:lsdException w:name="List Bullet 5" w:unhideWhenUsed="1"/>
    <w:lsdException w:name="List Number 2"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line="360" w:lineRule="auto"/>
    </w:pPr>
  </w:style>
  <w:style w:type="paragraph" w:styleId="1">
    <w:name w:val="heading 1"/>
    <w:basedOn w:val="a"/>
    <w:next w:val="a"/>
    <w:link w:val="10"/>
    <w:uiPriority w:val="9"/>
    <w:qFormat/>
    <w:pPr>
      <w:outlineLvl w:val="0"/>
    </w:pPr>
    <w:rPr>
      <w:b/>
      <w:caps/>
      <w:color w:val="0095D5"/>
      <w:lang w:eastAsia="x-none"/>
    </w:rPr>
  </w:style>
  <w:style w:type="paragraph" w:styleId="2">
    <w:name w:val="heading 2"/>
    <w:basedOn w:val="a"/>
    <w:next w:val="a"/>
    <w:link w:val="20"/>
    <w:uiPriority w:val="9"/>
    <w:qFormat/>
    <w:pPr>
      <w:outlineLvl w:val="1"/>
    </w:pPr>
    <w:rPr>
      <w:b/>
      <w:lang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pPr>
      <w:spacing w:line="195" w:lineRule="atLeast"/>
      <w:ind w:right="-1737"/>
      <w:jc w:val="right"/>
    </w:pPr>
    <w:rPr>
      <w:caps/>
      <w:spacing w:val="12"/>
      <w:sz w:val="15"/>
      <w:lang w:eastAsia="x-none"/>
    </w:rPr>
  </w:style>
  <w:style w:type="character" w:customStyle="1" w:styleId="a4">
    <w:name w:val="ヘッダー (文字)"/>
    <w:link w:val="a3"/>
    <w:uiPriority w:val="99"/>
    <w:rPr>
      <w:caps/>
      <w:spacing w:val="12"/>
      <w:sz w:val="15"/>
      <w:lang w:val="en-GB"/>
    </w:rPr>
  </w:style>
  <w:style w:type="paragraph" w:styleId="a5">
    <w:name w:val="footer"/>
    <w:basedOn w:val="a"/>
    <w:link w:val="a6"/>
    <w:uiPriority w:val="99"/>
    <w:unhideWhenUsed/>
    <w:pPr>
      <w:spacing w:line="180" w:lineRule="atLeast"/>
    </w:pPr>
    <w:rPr>
      <w:sz w:val="12"/>
      <w:lang w:eastAsia="x-none"/>
    </w:rPr>
  </w:style>
  <w:style w:type="character" w:customStyle="1" w:styleId="a6">
    <w:name w:val="フッター (文字)"/>
    <w:link w:val="a5"/>
    <w:uiPriority w:val="99"/>
    <w:rPr>
      <w:sz w:val="12"/>
      <w:lang w:val="en-GB"/>
    </w:rPr>
  </w:style>
  <w:style w:type="table" w:styleId="a7">
    <w:name w:val="Table Grid"/>
    <w:basedOn w:val="a1"/>
    <w:uiPriority w:val="59"/>
    <w:unhideWhenUs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a"/>
    <w:qFormat/>
    <w:pPr>
      <w:spacing w:line="180" w:lineRule="atLeast"/>
    </w:pPr>
    <w:rPr>
      <w:sz w:val="12"/>
    </w:rPr>
  </w:style>
  <w:style w:type="paragraph" w:styleId="a8">
    <w:name w:val="Title"/>
    <w:basedOn w:val="a"/>
    <w:next w:val="a"/>
    <w:link w:val="a9"/>
    <w:uiPriority w:val="10"/>
    <w:qFormat/>
    <w:pPr>
      <w:spacing w:before="440" w:after="200"/>
      <w:contextualSpacing/>
    </w:pPr>
    <w:rPr>
      <w:sz w:val="24"/>
      <w:lang w:eastAsia="x-none"/>
    </w:rPr>
  </w:style>
  <w:style w:type="character" w:customStyle="1" w:styleId="a9">
    <w:name w:val="表題 (文字)"/>
    <w:link w:val="a8"/>
    <w:uiPriority w:val="10"/>
    <w:rPr>
      <w:sz w:val="24"/>
      <w:lang w:val="en-GB"/>
    </w:rPr>
  </w:style>
  <w:style w:type="character" w:customStyle="1" w:styleId="10">
    <w:name w:val="見出し 1 (文字)"/>
    <w:link w:val="1"/>
    <w:uiPriority w:val="9"/>
    <w:rPr>
      <w:b/>
      <w:caps/>
      <w:color w:val="0095D5"/>
      <w:sz w:val="18"/>
      <w:lang w:val="en-GB"/>
    </w:rPr>
  </w:style>
  <w:style w:type="paragraph" w:customStyle="1" w:styleId="Marginalnote">
    <w:name w:val="Marginal note"/>
    <w:basedOn w:val="a"/>
    <w:qFormat/>
    <w:pPr>
      <w:framePr w:w="1418" w:wrap="around" w:vAnchor="text" w:hAnchor="text" w:x="8194" w:y="41"/>
      <w:spacing w:line="195" w:lineRule="atLeast"/>
    </w:pPr>
    <w:rPr>
      <w:sz w:val="15"/>
    </w:rPr>
  </w:style>
  <w:style w:type="character" w:customStyle="1" w:styleId="20">
    <w:name w:val="見出し 2 (文字)"/>
    <w:link w:val="2"/>
    <w:uiPriority w:val="9"/>
    <w:rPr>
      <w:b/>
      <w:sz w:val="18"/>
      <w:lang w:val="en-GB"/>
    </w:rPr>
  </w:style>
  <w:style w:type="paragraph" w:customStyle="1" w:styleId="Contact">
    <w:name w:val="Contact"/>
    <w:basedOn w:val="a"/>
    <w:qFormat/>
    <w:pPr>
      <w:tabs>
        <w:tab w:val="left" w:pos="4111"/>
      </w:tabs>
      <w:spacing w:line="210" w:lineRule="atLeast"/>
    </w:pPr>
    <w:rPr>
      <w:sz w:val="15"/>
    </w:rPr>
  </w:style>
  <w:style w:type="character" w:styleId="aa">
    <w:name w:val="Hyperlink"/>
    <w:uiPriority w:val="99"/>
    <w:unhideWhenUsed/>
    <w:rPr>
      <w:color w:val="000000"/>
      <w:u w:val="single"/>
    </w:rPr>
  </w:style>
  <w:style w:type="paragraph" w:customStyle="1" w:styleId="Embargo">
    <w:name w:val="Embargo"/>
    <w:basedOn w:val="a"/>
    <w:qFormat/>
    <w:pPr>
      <w:spacing w:after="240"/>
    </w:pPr>
    <w:rPr>
      <w:b/>
      <w:color w:val="FF0A14"/>
    </w:rPr>
  </w:style>
  <w:style w:type="paragraph" w:styleId="ab">
    <w:name w:val="caption"/>
    <w:basedOn w:val="a"/>
    <w:next w:val="a"/>
    <w:uiPriority w:val="35"/>
    <w:qFormat/>
    <w:pPr>
      <w:spacing w:line="210" w:lineRule="atLeast"/>
    </w:pPr>
    <w:rPr>
      <w:sz w:val="15"/>
    </w:rPr>
  </w:style>
  <w:style w:type="paragraph" w:customStyle="1" w:styleId="About">
    <w:name w:val="About"/>
    <w:basedOn w:val="a"/>
    <w:qFormat/>
    <w:pPr>
      <w:spacing w:line="240" w:lineRule="auto"/>
    </w:pPr>
  </w:style>
  <w:style w:type="character" w:styleId="ac">
    <w:name w:val="annotation reference"/>
    <w:rPr>
      <w:sz w:val="16"/>
      <w:szCs w:val="16"/>
    </w:rPr>
  </w:style>
  <w:style w:type="paragraph" w:styleId="ad">
    <w:name w:val="annotation text"/>
    <w:basedOn w:val="a"/>
    <w:link w:val="ae"/>
    <w:rPr>
      <w:lang w:val="x-none"/>
    </w:rPr>
  </w:style>
  <w:style w:type="character" w:customStyle="1" w:styleId="ae">
    <w:name w:val="コメント文字列 (文字)"/>
    <w:link w:val="ad"/>
    <w:rPr>
      <w:lang w:eastAsia="en-US"/>
    </w:rPr>
  </w:style>
  <w:style w:type="paragraph" w:styleId="af">
    <w:name w:val="annotation subject"/>
    <w:basedOn w:val="ad"/>
    <w:next w:val="ad"/>
    <w:link w:val="af0"/>
    <w:rPr>
      <w:b/>
      <w:bCs/>
    </w:rPr>
  </w:style>
  <w:style w:type="character" w:customStyle="1" w:styleId="af0">
    <w:name w:val="コメント内容 (文字)"/>
    <w:link w:val="af"/>
    <w:rPr>
      <w:b/>
      <w:bCs/>
      <w:lang w:eastAsia="en-US"/>
    </w:rPr>
  </w:style>
  <w:style w:type="paragraph" w:styleId="af1">
    <w:name w:val="Balloon Text"/>
    <w:basedOn w:val="a"/>
    <w:link w:val="af2"/>
    <w:pPr>
      <w:spacing w:line="240" w:lineRule="auto"/>
    </w:pPr>
    <w:rPr>
      <w:rFonts w:ascii="Arial" w:hAnsi="Arial"/>
      <w:szCs w:val="18"/>
      <w:lang w:val="x-none"/>
    </w:rPr>
  </w:style>
  <w:style w:type="character" w:customStyle="1" w:styleId="af2">
    <w:name w:val="吹き出し (文字)"/>
    <w:link w:val="af1"/>
    <w:rPr>
      <w:rFonts w:ascii="Arial" w:hAnsi="Arial" w:cs="Segoe UI"/>
      <w:sz w:val="18"/>
      <w:szCs w:val="18"/>
      <w:lang w:eastAsia="en-US"/>
    </w:rPr>
  </w:style>
  <w:style w:type="character" w:styleId="af3">
    <w:name w:val="FollowedHyperlink"/>
    <w:basedOn w:val="a0"/>
    <w:semiHidden/>
    <w:unhideWhenUsed/>
    <w:rPr>
      <w:color w:val="000000" w:themeColor="followedHyperlink"/>
      <w:u w:val="single"/>
    </w:rPr>
  </w:style>
  <w:style w:type="paragraph" w:customStyle="1" w:styleId="NeumannTabelle9pt">
    <w:name w:val="Neumann Tabelle 9 pt"/>
    <w:basedOn w:val="a"/>
    <w:pPr>
      <w:spacing w:line="240" w:lineRule="auto"/>
    </w:pPr>
    <w:rPr>
      <w:rFonts w:ascii="Avenir Next Condensed Regular" w:eastAsia="ＭＳ 明朝" w:hAnsi="Avenir Next Condensed Regular"/>
      <w:sz w:val="18"/>
      <w:szCs w:val="18"/>
      <w:lang w:val="en-US"/>
    </w:rPr>
  </w:style>
  <w:style w:type="character" w:customStyle="1" w:styleId="apple-converted-space">
    <w:name w:val="apple-converted-space"/>
    <w:basedOn w:val="a0"/>
  </w:style>
  <w:style w:type="paragraph" w:customStyle="1" w:styleId="p1">
    <w:name w:val="p1"/>
    <w:basedOn w:val="a"/>
    <w:pPr>
      <w:spacing w:before="100" w:beforeAutospacing="1" w:after="100" w:afterAutospacing="1" w:line="240" w:lineRule="auto"/>
    </w:pPr>
    <w:rPr>
      <w:rFonts w:ascii="Times New Roman" w:eastAsia="Times New Roman" w:hAnsi="Times New Roman"/>
      <w:sz w:val="24"/>
      <w:szCs w:val="24"/>
    </w:rPr>
  </w:style>
  <w:style w:type="paragraph" w:customStyle="1" w:styleId="p2">
    <w:name w:val="p2"/>
    <w:basedOn w:val="a"/>
    <w:pPr>
      <w:spacing w:before="100" w:beforeAutospacing="1" w:after="100" w:afterAutospacing="1" w:line="240" w:lineRule="auto"/>
    </w:pPr>
    <w:rPr>
      <w:rFonts w:ascii="Times New Roman" w:eastAsia="Times New Roman" w:hAnsi="Times New Roman"/>
      <w:sz w:val="24"/>
      <w:szCs w:val="24"/>
    </w:rPr>
  </w:style>
  <w:style w:type="character" w:customStyle="1" w:styleId="NichtaufgelsteErwhnung1">
    <w:name w:val="Nicht aufgelöste Erwähnung1"/>
    <w:basedOn w:val="a0"/>
    <w:rPr>
      <w:color w:val="605E5C"/>
      <w:shd w:val="clear" w:color="auto" w:fill="E1DFDD"/>
    </w:rPr>
  </w:style>
  <w:style w:type="paragraph" w:customStyle="1" w:styleId="BildunterschriftHau">
    <w:name w:val="Bildunterschrift Hau"/>
    <w:basedOn w:val="a"/>
    <w:pPr>
      <w:spacing w:line="240" w:lineRule="auto"/>
    </w:pPr>
    <w:rPr>
      <w:rFonts w:ascii="Arial Narrow" w:eastAsia="ＭＳ 明朝" w:hAnsi="Arial Narrow"/>
      <w:b/>
      <w:szCs w:val="24"/>
    </w:rPr>
  </w:style>
  <w:style w:type="paragraph" w:styleId="af4">
    <w:name w:val="List Paragraph"/>
    <w:basedOn w:val="a"/>
    <w:uiPriority w:val="34"/>
    <w:qFormat/>
    <w:pPr>
      <w:ind w:left="720"/>
      <w:contextualSpacing/>
    </w:pPr>
  </w:style>
  <w:style w:type="character" w:customStyle="1" w:styleId="UnresolvedMention1">
    <w:name w:val="Unresolved Mention1"/>
    <w:basedOn w:val="a0"/>
    <w:uiPriority w:val="99"/>
    <w:semiHidden/>
    <w:unhideWhenUsed/>
    <w:rPr>
      <w:color w:val="605E5C"/>
      <w:shd w:val="clear" w:color="auto" w:fill="E1DFDD"/>
    </w:rPr>
  </w:style>
  <w:style w:type="paragraph" w:styleId="af5">
    <w:name w:val="Revision"/>
    <w:hidden/>
    <w:semiHidden/>
  </w:style>
  <w:style w:type="paragraph" w:styleId="Web">
    <w:name w:val="Normal (Web)"/>
    <w:basedOn w:val="a"/>
    <w:uiPriority w:val="99"/>
    <w:semiHidden/>
    <w:unhideWhenUsed/>
    <w:pPr>
      <w:spacing w:before="100" w:beforeAutospacing="1" w:after="100" w:afterAutospacing="1" w:line="240" w:lineRule="auto"/>
    </w:pPr>
    <w:rPr>
      <w:rFonts w:ascii="Times New Roman" w:eastAsia="Times New Roman" w:hAnsi="Times New Roman"/>
      <w:sz w:val="24"/>
      <w:szCs w:val="24"/>
      <w:lang w:val="en-US" w:eastAsia="zh-CN"/>
    </w:rPr>
  </w:style>
  <w:style w:type="character" w:styleId="af6">
    <w:name w:val="Strong"/>
    <w:basedOn w:val="a0"/>
    <w:uiPriority w:val="22"/>
    <w:qFormat/>
    <w:rPr>
      <w:b/>
      <w:bCs/>
    </w:rPr>
  </w:style>
  <w:style w:type="paragraph" w:customStyle="1" w:styleId="paragraphelementyyl4z19">
    <w:name w:val="_paragraphelement_yyl4z_19"/>
    <w:basedOn w:val="a"/>
    <w:pPr>
      <w:spacing w:before="100" w:beforeAutospacing="1" w:after="100" w:afterAutospacing="1" w:line="240" w:lineRule="auto"/>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469902">
      <w:bodyDiv w:val="1"/>
      <w:marLeft w:val="0"/>
      <w:marRight w:val="0"/>
      <w:marTop w:val="0"/>
      <w:marBottom w:val="0"/>
      <w:divBdr>
        <w:top w:val="none" w:sz="0" w:space="0" w:color="auto"/>
        <w:left w:val="none" w:sz="0" w:space="0" w:color="auto"/>
        <w:bottom w:val="none" w:sz="0" w:space="0" w:color="auto"/>
        <w:right w:val="none" w:sz="0" w:space="0" w:color="auto"/>
      </w:divBdr>
    </w:div>
    <w:div w:id="178470676">
      <w:bodyDiv w:val="1"/>
      <w:marLeft w:val="0"/>
      <w:marRight w:val="0"/>
      <w:marTop w:val="0"/>
      <w:marBottom w:val="0"/>
      <w:divBdr>
        <w:top w:val="none" w:sz="0" w:space="0" w:color="auto"/>
        <w:left w:val="none" w:sz="0" w:space="0" w:color="auto"/>
        <w:bottom w:val="none" w:sz="0" w:space="0" w:color="auto"/>
        <w:right w:val="none" w:sz="0" w:space="0" w:color="auto"/>
      </w:divBdr>
    </w:div>
    <w:div w:id="202717897">
      <w:bodyDiv w:val="1"/>
      <w:marLeft w:val="0"/>
      <w:marRight w:val="0"/>
      <w:marTop w:val="0"/>
      <w:marBottom w:val="0"/>
      <w:divBdr>
        <w:top w:val="none" w:sz="0" w:space="0" w:color="auto"/>
        <w:left w:val="none" w:sz="0" w:space="0" w:color="auto"/>
        <w:bottom w:val="none" w:sz="0" w:space="0" w:color="auto"/>
        <w:right w:val="none" w:sz="0" w:space="0" w:color="auto"/>
      </w:divBdr>
    </w:div>
    <w:div w:id="265309005">
      <w:bodyDiv w:val="1"/>
      <w:marLeft w:val="0"/>
      <w:marRight w:val="0"/>
      <w:marTop w:val="0"/>
      <w:marBottom w:val="0"/>
      <w:divBdr>
        <w:top w:val="none" w:sz="0" w:space="0" w:color="auto"/>
        <w:left w:val="none" w:sz="0" w:space="0" w:color="auto"/>
        <w:bottom w:val="none" w:sz="0" w:space="0" w:color="auto"/>
        <w:right w:val="none" w:sz="0" w:space="0" w:color="auto"/>
      </w:divBdr>
    </w:div>
    <w:div w:id="407307407">
      <w:bodyDiv w:val="1"/>
      <w:marLeft w:val="0"/>
      <w:marRight w:val="0"/>
      <w:marTop w:val="0"/>
      <w:marBottom w:val="0"/>
      <w:divBdr>
        <w:top w:val="none" w:sz="0" w:space="0" w:color="auto"/>
        <w:left w:val="none" w:sz="0" w:space="0" w:color="auto"/>
        <w:bottom w:val="none" w:sz="0" w:space="0" w:color="auto"/>
        <w:right w:val="none" w:sz="0" w:space="0" w:color="auto"/>
      </w:divBdr>
    </w:div>
    <w:div w:id="617682940">
      <w:bodyDiv w:val="1"/>
      <w:marLeft w:val="0"/>
      <w:marRight w:val="0"/>
      <w:marTop w:val="0"/>
      <w:marBottom w:val="0"/>
      <w:divBdr>
        <w:top w:val="none" w:sz="0" w:space="0" w:color="auto"/>
        <w:left w:val="none" w:sz="0" w:space="0" w:color="auto"/>
        <w:bottom w:val="none" w:sz="0" w:space="0" w:color="auto"/>
        <w:right w:val="none" w:sz="0" w:space="0" w:color="auto"/>
      </w:divBdr>
    </w:div>
    <w:div w:id="673384619">
      <w:bodyDiv w:val="1"/>
      <w:marLeft w:val="0"/>
      <w:marRight w:val="0"/>
      <w:marTop w:val="0"/>
      <w:marBottom w:val="0"/>
      <w:divBdr>
        <w:top w:val="none" w:sz="0" w:space="0" w:color="auto"/>
        <w:left w:val="none" w:sz="0" w:space="0" w:color="auto"/>
        <w:bottom w:val="none" w:sz="0" w:space="0" w:color="auto"/>
        <w:right w:val="none" w:sz="0" w:space="0" w:color="auto"/>
      </w:divBdr>
    </w:div>
    <w:div w:id="902299653">
      <w:bodyDiv w:val="1"/>
      <w:marLeft w:val="0"/>
      <w:marRight w:val="0"/>
      <w:marTop w:val="0"/>
      <w:marBottom w:val="0"/>
      <w:divBdr>
        <w:top w:val="none" w:sz="0" w:space="0" w:color="auto"/>
        <w:left w:val="none" w:sz="0" w:space="0" w:color="auto"/>
        <w:bottom w:val="none" w:sz="0" w:space="0" w:color="auto"/>
        <w:right w:val="none" w:sz="0" w:space="0" w:color="auto"/>
      </w:divBdr>
    </w:div>
    <w:div w:id="909000950">
      <w:bodyDiv w:val="1"/>
      <w:marLeft w:val="0"/>
      <w:marRight w:val="0"/>
      <w:marTop w:val="0"/>
      <w:marBottom w:val="0"/>
      <w:divBdr>
        <w:top w:val="none" w:sz="0" w:space="0" w:color="auto"/>
        <w:left w:val="none" w:sz="0" w:space="0" w:color="auto"/>
        <w:bottom w:val="none" w:sz="0" w:space="0" w:color="auto"/>
        <w:right w:val="none" w:sz="0" w:space="0" w:color="auto"/>
      </w:divBdr>
    </w:div>
    <w:div w:id="1006786725">
      <w:bodyDiv w:val="1"/>
      <w:marLeft w:val="0"/>
      <w:marRight w:val="0"/>
      <w:marTop w:val="0"/>
      <w:marBottom w:val="0"/>
      <w:divBdr>
        <w:top w:val="none" w:sz="0" w:space="0" w:color="auto"/>
        <w:left w:val="none" w:sz="0" w:space="0" w:color="auto"/>
        <w:bottom w:val="none" w:sz="0" w:space="0" w:color="auto"/>
        <w:right w:val="none" w:sz="0" w:space="0" w:color="auto"/>
      </w:divBdr>
    </w:div>
    <w:div w:id="1392390647">
      <w:bodyDiv w:val="1"/>
      <w:marLeft w:val="0"/>
      <w:marRight w:val="0"/>
      <w:marTop w:val="0"/>
      <w:marBottom w:val="0"/>
      <w:divBdr>
        <w:top w:val="none" w:sz="0" w:space="0" w:color="auto"/>
        <w:left w:val="none" w:sz="0" w:space="0" w:color="auto"/>
        <w:bottom w:val="none" w:sz="0" w:space="0" w:color="auto"/>
        <w:right w:val="none" w:sz="0" w:space="0" w:color="auto"/>
      </w:divBdr>
    </w:div>
    <w:div w:id="1403869337">
      <w:bodyDiv w:val="1"/>
      <w:marLeft w:val="0"/>
      <w:marRight w:val="0"/>
      <w:marTop w:val="0"/>
      <w:marBottom w:val="0"/>
      <w:divBdr>
        <w:top w:val="none" w:sz="0" w:space="0" w:color="auto"/>
        <w:left w:val="none" w:sz="0" w:space="0" w:color="auto"/>
        <w:bottom w:val="none" w:sz="0" w:space="0" w:color="auto"/>
        <w:right w:val="none" w:sz="0" w:space="0" w:color="auto"/>
      </w:divBdr>
    </w:div>
    <w:div w:id="1450315095">
      <w:bodyDiv w:val="1"/>
      <w:marLeft w:val="0"/>
      <w:marRight w:val="0"/>
      <w:marTop w:val="0"/>
      <w:marBottom w:val="0"/>
      <w:divBdr>
        <w:top w:val="none" w:sz="0" w:space="0" w:color="auto"/>
        <w:left w:val="none" w:sz="0" w:space="0" w:color="auto"/>
        <w:bottom w:val="none" w:sz="0" w:space="0" w:color="auto"/>
        <w:right w:val="none" w:sz="0" w:space="0" w:color="auto"/>
      </w:divBdr>
    </w:div>
    <w:div w:id="1533227606">
      <w:bodyDiv w:val="1"/>
      <w:marLeft w:val="0"/>
      <w:marRight w:val="0"/>
      <w:marTop w:val="0"/>
      <w:marBottom w:val="0"/>
      <w:divBdr>
        <w:top w:val="none" w:sz="0" w:space="0" w:color="auto"/>
        <w:left w:val="none" w:sz="0" w:space="0" w:color="auto"/>
        <w:bottom w:val="none" w:sz="0" w:space="0" w:color="auto"/>
        <w:right w:val="none" w:sz="0" w:space="0" w:color="auto"/>
      </w:divBdr>
    </w:div>
    <w:div w:id="1757630988">
      <w:bodyDiv w:val="1"/>
      <w:marLeft w:val="0"/>
      <w:marRight w:val="0"/>
      <w:marTop w:val="0"/>
      <w:marBottom w:val="0"/>
      <w:divBdr>
        <w:top w:val="none" w:sz="0" w:space="0" w:color="auto"/>
        <w:left w:val="none" w:sz="0" w:space="0" w:color="auto"/>
        <w:bottom w:val="none" w:sz="0" w:space="0" w:color="auto"/>
        <w:right w:val="none" w:sz="0" w:space="0" w:color="auto"/>
      </w:divBdr>
    </w:div>
    <w:div w:id="1805152504">
      <w:bodyDiv w:val="1"/>
      <w:marLeft w:val="0"/>
      <w:marRight w:val="0"/>
      <w:marTop w:val="0"/>
      <w:marBottom w:val="0"/>
      <w:divBdr>
        <w:top w:val="none" w:sz="0" w:space="0" w:color="auto"/>
        <w:left w:val="none" w:sz="0" w:space="0" w:color="auto"/>
        <w:bottom w:val="none" w:sz="0" w:space="0" w:color="auto"/>
        <w:right w:val="none" w:sz="0" w:space="0" w:color="auto"/>
      </w:divBdr>
    </w:div>
    <w:div w:id="1947274266">
      <w:bodyDiv w:val="1"/>
      <w:marLeft w:val="0"/>
      <w:marRight w:val="0"/>
      <w:marTop w:val="0"/>
      <w:marBottom w:val="0"/>
      <w:divBdr>
        <w:top w:val="none" w:sz="0" w:space="0" w:color="auto"/>
        <w:left w:val="none" w:sz="0" w:space="0" w:color="auto"/>
        <w:bottom w:val="none" w:sz="0" w:space="0" w:color="auto"/>
        <w:right w:val="none" w:sz="0" w:space="0" w:color="auto"/>
      </w:divBdr>
    </w:div>
    <w:div w:id="2011516655">
      <w:bodyDiv w:val="1"/>
      <w:marLeft w:val="0"/>
      <w:marRight w:val="0"/>
      <w:marTop w:val="0"/>
      <w:marBottom w:val="0"/>
      <w:divBdr>
        <w:top w:val="none" w:sz="0" w:space="0" w:color="auto"/>
        <w:left w:val="none" w:sz="0" w:space="0" w:color="auto"/>
        <w:bottom w:val="none" w:sz="0" w:space="0" w:color="auto"/>
        <w:right w:val="none" w:sz="0" w:space="0" w:color="auto"/>
      </w:divBdr>
    </w:div>
    <w:div w:id="2050640049">
      <w:bodyDiv w:val="1"/>
      <w:marLeft w:val="0"/>
      <w:marRight w:val="0"/>
      <w:marTop w:val="0"/>
      <w:marBottom w:val="0"/>
      <w:divBdr>
        <w:top w:val="none" w:sz="0" w:space="0" w:color="auto"/>
        <w:left w:val="none" w:sz="0" w:space="0" w:color="auto"/>
        <w:bottom w:val="none" w:sz="0" w:space="0" w:color="auto"/>
        <w:right w:val="none" w:sz="0" w:space="0" w:color="auto"/>
      </w:divBdr>
    </w:div>
    <w:div w:id="2051102263">
      <w:bodyDiv w:val="1"/>
      <w:marLeft w:val="0"/>
      <w:marRight w:val="0"/>
      <w:marTop w:val="0"/>
      <w:marBottom w:val="0"/>
      <w:divBdr>
        <w:top w:val="none" w:sz="0" w:space="0" w:color="auto"/>
        <w:left w:val="none" w:sz="0" w:space="0" w:color="auto"/>
        <w:bottom w:val="none" w:sz="0" w:space="0" w:color="auto"/>
        <w:right w:val="none" w:sz="0" w:space="0" w:color="auto"/>
      </w:divBdr>
    </w:div>
    <w:div w:id="2130010668">
      <w:bodyDiv w:val="1"/>
      <w:marLeft w:val="0"/>
      <w:marRight w:val="0"/>
      <w:marTop w:val="0"/>
      <w:marBottom w:val="0"/>
      <w:divBdr>
        <w:top w:val="none" w:sz="0" w:space="0" w:color="auto"/>
        <w:left w:val="none" w:sz="0" w:space="0" w:color="auto"/>
        <w:bottom w:val="none" w:sz="0" w:space="0" w:color="auto"/>
        <w:right w:val="none" w:sz="0" w:space="0" w:color="auto"/>
      </w:divBdr>
      <w:divsChild>
        <w:div w:id="595671661">
          <w:marLeft w:val="0"/>
          <w:marRight w:val="0"/>
          <w:marTop w:val="0"/>
          <w:marBottom w:val="0"/>
          <w:divBdr>
            <w:top w:val="none" w:sz="0" w:space="0" w:color="auto"/>
            <w:left w:val="none" w:sz="0" w:space="0" w:color="auto"/>
            <w:bottom w:val="none" w:sz="0" w:space="0" w:color="auto"/>
            <w:right w:val="none" w:sz="0" w:space="0" w:color="auto"/>
          </w:divBdr>
        </w:div>
        <w:div w:id="819156375">
          <w:marLeft w:val="0"/>
          <w:marRight w:val="0"/>
          <w:marTop w:val="0"/>
          <w:marBottom w:val="0"/>
          <w:divBdr>
            <w:top w:val="none" w:sz="0" w:space="0" w:color="auto"/>
            <w:left w:val="none" w:sz="0" w:space="0" w:color="auto"/>
            <w:bottom w:val="none" w:sz="0" w:space="0" w:color="auto"/>
            <w:right w:val="none" w:sz="0" w:space="0" w:color="auto"/>
          </w:divBdr>
        </w:div>
      </w:divsChild>
    </w:div>
    <w:div w:id="21441523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microsoft.com/office/2018/08/relationships/commentsExtensible" Target="commentsExtensi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eader" Target="header2.xml"/><Relationship Id="rId10" Type="http://schemas.openxmlformats.org/officeDocument/2006/relationships/endnotes" Target="endnotes.xml"/><Relationship Id="rId19" Type="http://schemas.microsoft.com/office/2016/09/relationships/commentsIds" Target="commentsId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Design">
  <a:themeElements>
    <a:clrScheme name="Benutzerdefiniert 2">
      <a:dk1>
        <a:srgbClr val="000000"/>
      </a:dk1>
      <a:lt1>
        <a:srgbClr val="FFFFFF"/>
      </a:lt1>
      <a:dk2>
        <a:srgbClr val="E0E0E0"/>
      </a:dk2>
      <a:lt2>
        <a:srgbClr val="E0E0E0"/>
      </a:lt2>
      <a:accent1>
        <a:srgbClr val="E8833B"/>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69DA5EC7B15754AAD8851B10D7C941C" ma:contentTypeVersion="15" ma:contentTypeDescription="Create a new document." ma:contentTypeScope="" ma:versionID="04de4b0a06bb740be6758ebfb81c50b9">
  <xsd:schema xmlns:xsd="http://www.w3.org/2001/XMLSchema" xmlns:xs="http://www.w3.org/2001/XMLSchema" xmlns:p="http://schemas.microsoft.com/office/2006/metadata/properties" xmlns:ns2="4f0e5b64-9eed-4a48-b14c-1c28240562d1" xmlns:ns3="ef733840-a030-407a-81fd-8542cf71766b" targetNamespace="http://schemas.microsoft.com/office/2006/metadata/properties" ma:root="true" ma:fieldsID="5bd23f18f78fe2439359bc65cce00720" ns2:_="" ns3:_="">
    <xsd:import namespace="4f0e5b64-9eed-4a48-b14c-1c28240562d1"/>
    <xsd:import namespace="ef733840-a030-407a-81fd-8542cf71766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lcf76f155ced4ddcb4097134ff3c332f" minOccurs="0"/>
                <xsd:element ref="ns3:TaxCatchAll" minOccurs="0"/>
                <xsd:element ref="ns3:SharedWithUsers" minOccurs="0"/>
                <xsd:element ref="ns3:SharedWithDetails" minOccurs="0"/>
                <xsd:element ref="ns2:MediaServiceOCR"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0e5b64-9eed-4a48-b14c-1c28240562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f733840-a030-407a-81fd-8542cf71766b"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d15b53d1-3ee2-496c-b7ed-69a8683de030}" ma:internalName="TaxCatchAll" ma:showField="CatchAllData" ma:web="ef733840-a030-407a-81fd-8542cf71766b">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ef733840-a030-407a-81fd-8542cf71766b" xsi:nil="true"/>
    <lcf76f155ced4ddcb4097134ff3c332f xmlns="4f0e5b64-9eed-4a48-b14c-1c28240562d1">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234BCAD-1854-464D-A3D8-140E9C67D6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0e5b64-9eed-4a48-b14c-1c28240562d1"/>
    <ds:schemaRef ds:uri="ef733840-a030-407a-81fd-8542cf7176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5FE7544-3420-4786-A760-83784DCC256C}">
  <ds:schemaRefs>
    <ds:schemaRef ds:uri="http://schemas.microsoft.com/sharepoint/v3/contenttype/forms"/>
  </ds:schemaRefs>
</ds:datastoreItem>
</file>

<file path=customXml/itemProps3.xml><?xml version="1.0" encoding="utf-8"?>
<ds:datastoreItem xmlns:ds="http://schemas.openxmlformats.org/officeDocument/2006/customXml" ds:itemID="{A5F44FB6-AB82-4A9F-BE0C-40358489433B}">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ef733840-a030-407a-81fd-8542cf71766b"/>
    <ds:schemaRef ds:uri="http://purl.org/dc/elements/1.1/"/>
    <ds:schemaRef ds:uri="http://schemas.microsoft.com/office/2006/metadata/properties"/>
    <ds:schemaRef ds:uri="4f0e5b64-9eed-4a48-b14c-1c28240562d1"/>
    <ds:schemaRef ds:uri="http://www.w3.org/XML/1998/namespace"/>
    <ds:schemaRef ds:uri="http://purl.org/dc/dcmitype/"/>
  </ds:schemaRefs>
</ds:datastoreItem>
</file>

<file path=customXml/itemProps4.xml><?xml version="1.0" encoding="utf-8"?>
<ds:datastoreItem xmlns:ds="http://schemas.openxmlformats.org/officeDocument/2006/customXml" ds:itemID="{8FDA1DD2-2B0C-4CFA-B96D-6B2C976EE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4</Pages>
  <Words>544</Words>
  <Characters>3106</Characters>
  <Application>Microsoft Office Word</Application>
  <DocSecurity>0</DocSecurity>
  <Lines>25</Lines>
  <Paragraphs>7</Paragraphs>
  <ScaleCrop>false</ScaleCrop>
  <HeadingPairs>
    <vt:vector size="2" baseType="variant">
      <vt:variant>
        <vt:lpstr>タイトル</vt:lpstr>
      </vt:variant>
      <vt:variant>
        <vt:i4>1</vt:i4>
      </vt:variant>
    </vt:vector>
  </HeadingPairs>
  <TitlesOfParts>
    <vt:vector size="1" baseType="lpstr">
      <vt:lpstr>Press Release</vt:lpstr>
    </vt:vector>
  </TitlesOfParts>
  <Company>Sennheiser electronic GmbH &amp; Co. KG</Company>
  <LinksUpToDate>false</LinksUpToDate>
  <CharactersWithSpaces>3643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cp:lastModifiedBy>中村美里</cp:lastModifiedBy>
  <cp:revision>4</cp:revision>
  <cp:lastPrinted>2024-02-23T05:15:00Z</cp:lastPrinted>
  <dcterms:created xsi:type="dcterms:W3CDTF">2024-08-08T01:51:00Z</dcterms:created>
  <dcterms:modified xsi:type="dcterms:W3CDTF">2024-08-08T02:40:00Z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0x010100A69DA5EC7B15754AAD8851B10D7C941C</vt:lpwstr>
  </property>
  <property fmtid="{D5CDD505-2E9C-101B-9397-08002B2CF9AE}" pid="3" name="MediaServiceImageTags">
    <vt:lpwstr/>
  </property>
</Properties>
</file>