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1AB30" w14:textId="77777777" w:rsidR="002E2551" w:rsidRPr="0001768E" w:rsidRDefault="002E2551" w:rsidP="00046C01">
      <w:pPr>
        <w:pStyle w:val="berschrift1"/>
      </w:pPr>
      <w:bookmarkStart w:id="0" w:name="_Hlk500861917"/>
      <w:bookmarkStart w:id="1" w:name="_Hlk500926874"/>
      <w:r w:rsidRPr="0001768E">
        <w:t>Neue Management-Ausrichtung für die Georg Neumann GmbH</w:t>
      </w:r>
    </w:p>
    <w:p w14:paraId="42D10F87" w14:textId="77777777" w:rsidR="002E2551" w:rsidRPr="0001768E" w:rsidRDefault="002E2551" w:rsidP="007C0EB9">
      <w:pPr>
        <w:rPr>
          <w:b/>
        </w:rPr>
      </w:pPr>
      <w:r w:rsidRPr="0001768E">
        <w:rPr>
          <w:b/>
        </w:rPr>
        <w:t>Wolfgang Fraissinet verlässt das Unternehmen</w:t>
      </w:r>
    </w:p>
    <w:p w14:paraId="694D85A2" w14:textId="77777777" w:rsidR="002E2551" w:rsidRPr="0001768E" w:rsidRDefault="002E2551" w:rsidP="007C0EB9"/>
    <w:p w14:paraId="1F32BA35" w14:textId="77777777" w:rsidR="00046C01" w:rsidRPr="0001768E" w:rsidRDefault="002E2551" w:rsidP="007C0EB9">
      <w:pPr>
        <w:rPr>
          <w:b/>
        </w:rPr>
      </w:pPr>
      <w:r w:rsidRPr="0001768E">
        <w:rPr>
          <w:b/>
        </w:rPr>
        <w:t>Wedemark/Berlin, 15. Juli 2019 –</w:t>
      </w:r>
      <w:r w:rsidR="00046C01" w:rsidRPr="0001768E">
        <w:rPr>
          <w:b/>
        </w:rPr>
        <w:t xml:space="preserve"> </w:t>
      </w:r>
      <w:r w:rsidRPr="0001768E">
        <w:rPr>
          <w:b/>
        </w:rPr>
        <w:t>Wolfgang Fraissinet</w:t>
      </w:r>
      <w:r w:rsidR="00046C01" w:rsidRPr="0001768E">
        <w:rPr>
          <w:b/>
        </w:rPr>
        <w:t>,</w:t>
      </w:r>
      <w:r w:rsidRPr="0001768E">
        <w:rPr>
          <w:b/>
        </w:rPr>
        <w:t xml:space="preserve"> Geschäftsführer Marketing und Sales</w:t>
      </w:r>
      <w:r w:rsidR="00046C01" w:rsidRPr="0001768E">
        <w:rPr>
          <w:b/>
        </w:rPr>
        <w:t xml:space="preserve">, wird den </w:t>
      </w:r>
      <w:r w:rsidRPr="0001768E">
        <w:rPr>
          <w:b/>
        </w:rPr>
        <w:t xml:space="preserve">Studiospezialisten Georg Neumann GmbH </w:t>
      </w:r>
      <w:r w:rsidR="00046C01" w:rsidRPr="0001768E">
        <w:rPr>
          <w:b/>
        </w:rPr>
        <w:t>verlassen, um sich neuen Herausforderungen in der Audio- und Musikindustrie zu widmen</w:t>
      </w:r>
      <w:r w:rsidRPr="0001768E">
        <w:rPr>
          <w:b/>
        </w:rPr>
        <w:t>. „Wir</w:t>
      </w:r>
      <w:r w:rsidR="00046C01" w:rsidRPr="0001768E">
        <w:rPr>
          <w:b/>
        </w:rPr>
        <w:t xml:space="preserve"> danken Wolfgang für seinen großen Beitrag zum Erfolg der Georg Neumann GmbH über fast drei Jahrzehnte</w:t>
      </w:r>
      <w:r w:rsidRPr="0001768E">
        <w:rPr>
          <w:b/>
        </w:rPr>
        <w:t xml:space="preserve">“, erklärte Peter Claussen, COO von Sennheiser. </w:t>
      </w:r>
    </w:p>
    <w:p w14:paraId="3F1FDC51" w14:textId="77777777" w:rsidR="00046C01" w:rsidRPr="0001768E" w:rsidRDefault="00046C01" w:rsidP="007C0EB9"/>
    <w:p w14:paraId="2B2E0CEF" w14:textId="781E57EB" w:rsidR="002E2551" w:rsidRPr="0001768E" w:rsidRDefault="002E2551" w:rsidP="007C0EB9">
      <w:r w:rsidRPr="0001768E">
        <w:t>Bis die Position neu besetzt ist, wird das Management-Team von Neumann direkt mit Peter Claussen zusammenarbeiten, der gleichzeitig Geschäftsführer Forschung und Entwicklung der Georg Neumann GmbH ist. „Wir haben ein fantastisches Team bei Neumann, gemeinsam werden wir für unsere Kunden einen möglichst reibungslosen Übergang gewährleisten“, ergänzte Claussen.</w:t>
      </w:r>
    </w:p>
    <w:p w14:paraId="20B2EF23" w14:textId="77777777" w:rsidR="002E2551" w:rsidRPr="0001768E" w:rsidRDefault="002E2551" w:rsidP="007C0EB9"/>
    <w:p w14:paraId="0B8CE20B" w14:textId="48B114E0" w:rsidR="002E2551" w:rsidRPr="0001768E" w:rsidRDefault="00126321" w:rsidP="007C0EB9">
      <w:r w:rsidRPr="0001768E">
        <w:t xml:space="preserve">Mit </w:t>
      </w:r>
      <w:r w:rsidR="0001768E">
        <w:t xml:space="preserve">großer Erfahrung und Kompetenz </w:t>
      </w:r>
      <w:r w:rsidRPr="0001768E">
        <w:t>im Premium-Brand-Marketing u</w:t>
      </w:r>
      <w:r w:rsidR="00046C01" w:rsidRPr="0001768E">
        <w:t xml:space="preserve">nd einer </w:t>
      </w:r>
      <w:r w:rsidRPr="0001768E">
        <w:t xml:space="preserve">klassischen Klavierausbildung </w:t>
      </w:r>
      <w:r w:rsidR="0001768E">
        <w:t xml:space="preserve">am Konservatorium Berlin </w:t>
      </w:r>
      <w:r w:rsidR="0001768E" w:rsidRPr="00F4738F">
        <w:t xml:space="preserve">begann </w:t>
      </w:r>
      <w:r w:rsidR="00354C3A" w:rsidRPr="00F4738F">
        <w:t xml:space="preserve">der Diplomkaufmann </w:t>
      </w:r>
      <w:r w:rsidR="002E2551" w:rsidRPr="00F4738F">
        <w:t>Wolfgang Fraissinet seine Karriere bei der Georg Neumann GmbH im Jahr 1990, kurz bevor das Unternehmen</w:t>
      </w:r>
      <w:r w:rsidR="002E2551" w:rsidRPr="0001768E">
        <w:t xml:space="preserve"> 1991 von Sennheiser übernommen wurde. In dieser Übergangsphase war er Teil des Teams, das Neumann – mit einem klaren Fokus auf das Mikrofonportfolio – erfolgreich in die Sennheiser-Gruppe integrierte. </w:t>
      </w:r>
    </w:p>
    <w:p w14:paraId="25B2D8DB" w14:textId="77777777" w:rsidR="00046C01" w:rsidRPr="0001768E" w:rsidRDefault="00046C01" w:rsidP="00046C0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09"/>
      </w:tblGrid>
      <w:tr w:rsidR="00046C01" w:rsidRPr="0001768E" w14:paraId="60572728" w14:textId="77777777" w:rsidTr="00244408">
        <w:tc>
          <w:tcPr>
            <w:tcW w:w="3261" w:type="dxa"/>
          </w:tcPr>
          <w:p w14:paraId="593618FB" w14:textId="77777777" w:rsidR="00046C01" w:rsidRPr="0001768E" w:rsidRDefault="00046C01" w:rsidP="00244408">
            <w:bookmarkStart w:id="2" w:name="_GoBack"/>
            <w:r w:rsidRPr="0001768E">
              <w:rPr>
                <w:noProof/>
              </w:rPr>
              <w:drawing>
                <wp:inline distT="0" distB="0" distL="0" distR="0" wp14:anchorId="54304EAE" wp14:editId="2D95C97F">
                  <wp:extent cx="1889760" cy="2833756"/>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lfgang Fraissinet_President Marketing &amp; Finance .jpg"/>
                          <pic:cNvPicPr/>
                        </pic:nvPicPr>
                        <pic:blipFill>
                          <a:blip r:embed="rId8"/>
                          <a:stretch>
                            <a:fillRect/>
                          </a:stretch>
                        </pic:blipFill>
                        <pic:spPr>
                          <a:xfrm>
                            <a:off x="0" y="0"/>
                            <a:ext cx="1897235" cy="2844965"/>
                          </a:xfrm>
                          <a:prstGeom prst="rect">
                            <a:avLst/>
                          </a:prstGeom>
                        </pic:spPr>
                      </pic:pic>
                    </a:graphicData>
                  </a:graphic>
                </wp:inline>
              </w:drawing>
            </w:r>
            <w:bookmarkEnd w:id="2"/>
          </w:p>
        </w:tc>
        <w:tc>
          <w:tcPr>
            <w:tcW w:w="4609" w:type="dxa"/>
          </w:tcPr>
          <w:p w14:paraId="0B6943B5" w14:textId="046FF096" w:rsidR="00046C01" w:rsidRPr="0001768E" w:rsidRDefault="00046C01" w:rsidP="00244408">
            <w:pPr>
              <w:pStyle w:val="Beschriftung"/>
            </w:pPr>
            <w:r w:rsidRPr="0001768E">
              <w:t xml:space="preserve">Wolfgang Fraissinet, </w:t>
            </w:r>
            <w:r w:rsidR="0001768E" w:rsidRPr="0001768E">
              <w:t>Geschäftsführer</w:t>
            </w:r>
            <w:r w:rsidRPr="0001768E">
              <w:t xml:space="preserve"> Marketing </w:t>
            </w:r>
            <w:r w:rsidR="0001768E" w:rsidRPr="0001768E">
              <w:t>u</w:t>
            </w:r>
            <w:r w:rsidRPr="0001768E">
              <w:t xml:space="preserve">nd Sales </w:t>
            </w:r>
            <w:r w:rsidR="0001768E" w:rsidRPr="0001768E">
              <w:t>bei der</w:t>
            </w:r>
            <w:r w:rsidRPr="0001768E">
              <w:t xml:space="preserve"> Georg Neumann GmbH, </w:t>
            </w:r>
            <w:r w:rsidR="0001768E" w:rsidRPr="0001768E">
              <w:t>wird den Studiospezialisten verlassen</w:t>
            </w:r>
          </w:p>
        </w:tc>
      </w:tr>
    </w:tbl>
    <w:p w14:paraId="0A861069" w14:textId="77777777" w:rsidR="00046C01" w:rsidRPr="0001768E" w:rsidRDefault="00046C01" w:rsidP="00046C01"/>
    <w:p w14:paraId="4164CD41" w14:textId="02D943E0" w:rsidR="002E2551" w:rsidRPr="0001768E" w:rsidRDefault="002E2551" w:rsidP="007C0EB9">
      <w:r w:rsidRPr="0001768E">
        <w:t>Im Mai 1992 wurde Fraissinet zum Leiter Marketing und Vertrieb ernannt. In dieser Position professionalisierte er das internationale Marketing und die Öffentlichkeitsarbeit für Neumann</w:t>
      </w:r>
      <w:r w:rsidR="0001768E">
        <w:t xml:space="preserve"> und stärkte so </w:t>
      </w:r>
      <w:r w:rsidRPr="0001768E">
        <w:t>die Bekanntheit der Marke und ihre Positionierung im Premium-Segment.</w:t>
      </w:r>
    </w:p>
    <w:p w14:paraId="5322FB9F" w14:textId="77777777" w:rsidR="002E2551" w:rsidRPr="0001768E" w:rsidRDefault="002E2551" w:rsidP="007C0EB9"/>
    <w:p w14:paraId="001BE7C5" w14:textId="0CD2E8A4" w:rsidR="002E2551" w:rsidRPr="0001768E" w:rsidRDefault="002E2551" w:rsidP="007C0EB9">
      <w:r w:rsidRPr="0001768E">
        <w:t xml:space="preserve">Seit dem Jahr 2000 war Wolfgang Fraissinet Geschäftsführer Marketing und Sales der Georg Neumann GmbH. Er begleitete die Übernahme des Bereiches Monitorlautsprecher von </w:t>
      </w:r>
      <w:proofErr w:type="spellStart"/>
      <w:r w:rsidRPr="0001768E">
        <w:t>Klein+Hummel</w:t>
      </w:r>
      <w:proofErr w:type="spellEnd"/>
      <w:r w:rsidRPr="0001768E">
        <w:t xml:space="preserve"> durch Neumann im Jahr 2010 eng und </w:t>
      </w:r>
      <w:r w:rsidR="00CB2D76">
        <w:t>zeichnete</w:t>
      </w:r>
      <w:r w:rsidRPr="0001768E">
        <w:t xml:space="preserve"> maßgeblich für dessen erfolgreiche Positionierung am Studiomarkt verantwortlich. </w:t>
      </w:r>
    </w:p>
    <w:p w14:paraId="49971E59" w14:textId="77777777" w:rsidR="002E2551" w:rsidRPr="0001768E" w:rsidRDefault="002E2551" w:rsidP="007C0EB9"/>
    <w:p w14:paraId="45741580" w14:textId="19DB4C41" w:rsidR="002E2551" w:rsidRPr="0001768E" w:rsidRDefault="002E2551" w:rsidP="007C0EB9">
      <w:r w:rsidRPr="0001768E">
        <w:t xml:space="preserve">Fraissinet führte darüber hinaus ein neues CI/CD für </w:t>
      </w:r>
      <w:proofErr w:type="spellStart"/>
      <w:r w:rsidRPr="0001768E">
        <w:t>Neumann.Berlin</w:t>
      </w:r>
      <w:proofErr w:type="spellEnd"/>
      <w:r w:rsidRPr="0001768E">
        <w:t xml:space="preserve"> ein und verantwortete 2015 den Umzug des Unternehmens an einen neuen Hauptsitz in </w:t>
      </w:r>
      <w:r w:rsidRPr="00CB2D76">
        <w:t xml:space="preserve">Berlin. </w:t>
      </w:r>
      <w:r w:rsidR="00CB2D76" w:rsidRPr="00CB2D76">
        <w:t>Neben</w:t>
      </w:r>
      <w:r w:rsidRPr="00CB2D76">
        <w:t xml:space="preserve"> seiner Tätigkeit als Geschäftsführer</w:t>
      </w:r>
      <w:r w:rsidR="00CB2D76" w:rsidRPr="00CB2D76">
        <w:t xml:space="preserve"> hat er seine musikalischen Interessen weiterverfolgt</w:t>
      </w:r>
      <w:r w:rsidR="00CB2D76">
        <w:t xml:space="preserve"> und </w:t>
      </w:r>
      <w:r w:rsidRPr="0001768E">
        <w:t xml:space="preserve">war an diversen internationalen Klassik-, Jazz- und Filmmusik-Produktionen beteiligt. </w:t>
      </w:r>
    </w:p>
    <w:p w14:paraId="1ADA9F94" w14:textId="77777777" w:rsidR="002E2551" w:rsidRPr="0001768E" w:rsidRDefault="002E2551" w:rsidP="007C0EB9"/>
    <w:p w14:paraId="5028A3A4" w14:textId="77777777" w:rsidR="002E2551" w:rsidRPr="0001768E" w:rsidRDefault="002E2551" w:rsidP="007C0EB9">
      <w:r w:rsidRPr="0001768E">
        <w:t>Heute nutzen mehr als 80 Prozent der professionellen Tonstudios weltweit hauptsächlich Neumann-Mikrofone; der Umsatz des Unternehmens ist seit 1991 um das Zehnfache gestiegen. Zuletzt wurde das Neumann-Portfolio mit dem Launch des NDH 20 erfolgreich um Studiokopfhörer erweitert.</w:t>
      </w:r>
    </w:p>
    <w:p w14:paraId="421AB13B" w14:textId="77777777" w:rsidR="002E2551" w:rsidRPr="0001768E" w:rsidRDefault="002E2551" w:rsidP="007C0EB9"/>
    <w:p w14:paraId="150DF86E" w14:textId="4B44E2DC" w:rsidR="002E2551" w:rsidRPr="0001768E" w:rsidRDefault="002E2551" w:rsidP="007C0EB9">
      <w:r w:rsidRPr="0001768E">
        <w:t xml:space="preserve">„Im Namen der gesamten Geschäftsführung möchte ich Wolfgang für seinen herausragenden Beitrag zum Erfolg des Unternehmens danken“, sagte Peter Claussen. „Mit seiner Entschlossenheit und seinem Engagement, seiner großen Expertise und seinen engen Kontakten in die Audioindustrie hat er Neumann über fast drei Jahrzehnte maßgeblich vorangetrieben. Seine Erfolge umfassen sowohl den Ausbau und die Weiterentwicklung des Neumann-Portfolios als auch die erfolgreiche Positionierung der Marke – und das nicht nur im Studio-Segment. Wir bedanken uns bei Wolfgang und wünschen ihm für </w:t>
      </w:r>
      <w:r w:rsidR="00CB2D76">
        <w:t xml:space="preserve">seine neuen Herausforderungen </w:t>
      </w:r>
      <w:r w:rsidRPr="0001768E">
        <w:t>alles Gute.“</w:t>
      </w:r>
    </w:p>
    <w:p w14:paraId="54005F30" w14:textId="77777777" w:rsidR="002E2551" w:rsidRPr="0001768E" w:rsidRDefault="002E2551" w:rsidP="002E2551">
      <w:pPr>
        <w:pStyle w:val="KeinLeerraum"/>
        <w:spacing w:line="360" w:lineRule="auto"/>
      </w:pPr>
    </w:p>
    <w:bookmarkEnd w:id="0"/>
    <w:bookmarkEnd w:id="1"/>
    <w:p w14:paraId="7FEBAD29" w14:textId="77777777" w:rsidR="0096293B" w:rsidRPr="0001768E" w:rsidRDefault="0096293B" w:rsidP="0096293B">
      <w:pPr>
        <w:rPr>
          <w:b/>
        </w:rPr>
      </w:pPr>
      <w:r w:rsidRPr="0001768E">
        <w:rPr>
          <w:b/>
        </w:rPr>
        <w:t>Über Sennheiser und Neumann</w:t>
      </w:r>
    </w:p>
    <w:p w14:paraId="491BE447" w14:textId="464828F6" w:rsidR="0096293B" w:rsidRPr="0001768E" w:rsidRDefault="007C0EB9" w:rsidP="0096293B">
      <w:pPr>
        <w:pStyle w:val="About"/>
      </w:pPr>
      <w:r w:rsidRPr="0001768E">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w:t>
      </w:r>
      <w:r w:rsidR="0096293B" w:rsidRPr="0001768E">
        <w:t>Als Teil der Sennheiser-Gruppe ist die Georg Neumann GmbH – bekannt als „</w:t>
      </w:r>
      <w:proofErr w:type="spellStart"/>
      <w:r w:rsidR="0096293B" w:rsidRPr="0001768E">
        <w:t>Neumann.Berlin</w:t>
      </w:r>
      <w:proofErr w:type="spellEnd"/>
      <w:r w:rsidR="0096293B" w:rsidRPr="0001768E">
        <w:t xml:space="preserve">“ – der weltweit führende Hersteller von Studiomikrofonen. Zahlreiche Produkte des 1928 </w:t>
      </w:r>
      <w:r w:rsidR="0096293B" w:rsidRPr="0001768E">
        <w:lastRenderedPageBreak/>
        <w:t xml:space="preserve">gegründeten Unternehmens sind mit internationalen Preisen für technische Innovation ausgezeichnet worden. Seit 2010 bringt </w:t>
      </w:r>
      <w:proofErr w:type="spellStart"/>
      <w:r w:rsidR="0096293B" w:rsidRPr="0001768E">
        <w:t>Neumann.Berlin</w:t>
      </w:r>
      <w:proofErr w:type="spellEnd"/>
      <w:r w:rsidR="0096293B" w:rsidRPr="0001768E">
        <w:t xml:space="preserve"> seine Erfahrung auf dem Gebiet der elektroakustischen </w:t>
      </w:r>
      <w:proofErr w:type="spellStart"/>
      <w:r w:rsidR="0096293B" w:rsidRPr="0001768E">
        <w:t>Wandlertechnik</w:t>
      </w:r>
      <w:proofErr w:type="spellEnd"/>
      <w:r w:rsidR="0096293B" w:rsidRPr="0001768E">
        <w:t xml:space="preserve"> auch in den Bereich der Studiomonitore ein</w:t>
      </w:r>
      <w:r w:rsidR="00394DA0" w:rsidRPr="0001768E">
        <w:t>; seit kurzem gehören auch Studiokopfhörer zum Portfolio</w:t>
      </w:r>
      <w:r w:rsidR="0096293B" w:rsidRPr="0001768E">
        <w:t xml:space="preserve">. </w:t>
      </w:r>
      <w:r w:rsidRPr="0001768E">
        <w:t>Der Umsatz der Sennheiser-Gruppe lag 2018 bei 710,7 Millionen Euro</w:t>
      </w:r>
      <w:r w:rsidR="0096293B" w:rsidRPr="0001768E">
        <w:t xml:space="preserve">. </w:t>
      </w:r>
      <w:r w:rsidR="0096293B" w:rsidRPr="0001768E">
        <w:rPr>
          <w:color w:val="0095D5" w:themeColor="accent1"/>
        </w:rPr>
        <w:t xml:space="preserve">www.sennheiser.com | www.neumann.com </w:t>
      </w:r>
    </w:p>
    <w:p w14:paraId="11545ADF" w14:textId="1A591B65" w:rsidR="00AF6726" w:rsidRPr="0001768E" w:rsidRDefault="00AF6726" w:rsidP="0096293B">
      <w:pPr>
        <w:pStyle w:val="Contact"/>
        <w:rPr>
          <w:b/>
        </w:rPr>
      </w:pPr>
    </w:p>
    <w:p w14:paraId="6236558C" w14:textId="77777777" w:rsidR="00423872" w:rsidRPr="0001768E" w:rsidRDefault="00423872" w:rsidP="00423872">
      <w:pPr>
        <w:spacing w:line="240" w:lineRule="auto"/>
      </w:pPr>
      <w:bookmarkStart w:id="3" w:name="_Hlk4070901"/>
    </w:p>
    <w:p w14:paraId="597CBA7E" w14:textId="0A1C1B19" w:rsidR="00423872" w:rsidRPr="0001768E" w:rsidRDefault="007C0EB9" w:rsidP="00423872">
      <w:pPr>
        <w:pStyle w:val="Contact"/>
        <w:rPr>
          <w:b/>
        </w:rPr>
      </w:pPr>
      <w:r w:rsidRPr="0001768E">
        <w:rPr>
          <w:b/>
        </w:rPr>
        <w:t>Globale</w:t>
      </w:r>
      <w:r w:rsidR="00423872" w:rsidRPr="0001768E">
        <w:rPr>
          <w:b/>
        </w:rPr>
        <w:t xml:space="preserve"> Pressekontakt</w:t>
      </w:r>
      <w:r w:rsidRPr="0001768E">
        <w:rPr>
          <w:b/>
        </w:rPr>
        <w:t>e</w:t>
      </w:r>
    </w:p>
    <w:p w14:paraId="210B5D6D" w14:textId="77777777" w:rsidR="00423872" w:rsidRPr="0001768E" w:rsidRDefault="00423872" w:rsidP="00423872">
      <w:pPr>
        <w:pStyle w:val="Contact"/>
      </w:pPr>
    </w:p>
    <w:p w14:paraId="4C0BD66B" w14:textId="63A73C95" w:rsidR="00423872" w:rsidRPr="0001768E" w:rsidRDefault="007C0EB9" w:rsidP="00423872">
      <w:pPr>
        <w:pStyle w:val="Contact"/>
        <w:rPr>
          <w:color w:val="0095D5"/>
        </w:rPr>
      </w:pPr>
      <w:r w:rsidRPr="0001768E">
        <w:rPr>
          <w:color w:val="0095D5"/>
        </w:rPr>
        <w:t>Andreas Sablotny</w:t>
      </w:r>
      <w:r w:rsidR="00423872" w:rsidRPr="0001768E">
        <w:rPr>
          <w:color w:val="0095D5"/>
        </w:rPr>
        <w:tab/>
      </w:r>
      <w:r w:rsidRPr="0001768E">
        <w:rPr>
          <w:color w:val="0095D5"/>
        </w:rPr>
        <w:t>Mareike Oer</w:t>
      </w:r>
    </w:p>
    <w:p w14:paraId="7D2DAD12" w14:textId="21217222" w:rsidR="00423872" w:rsidRPr="0001768E" w:rsidRDefault="007C0EB9" w:rsidP="00423872">
      <w:pPr>
        <w:pStyle w:val="Contact"/>
      </w:pPr>
      <w:r w:rsidRPr="0001768E">
        <w:t>andreas.sablotny@neumann.com</w:t>
      </w:r>
      <w:r w:rsidR="00423872" w:rsidRPr="0001768E">
        <w:tab/>
      </w:r>
      <w:r w:rsidRPr="0001768E">
        <w:t>mareike.oer@sennheiser.com</w:t>
      </w:r>
    </w:p>
    <w:p w14:paraId="5C558273" w14:textId="7A17074F" w:rsidR="00423872" w:rsidRPr="0001768E" w:rsidRDefault="007C0EB9" w:rsidP="00423872">
      <w:pPr>
        <w:pStyle w:val="Contact"/>
      </w:pPr>
      <w:r w:rsidRPr="0001768E">
        <w:t xml:space="preserve">T +49 (30) </w:t>
      </w:r>
      <w:r w:rsidRPr="0001768E">
        <w:rPr>
          <w:noProof/>
        </w:rPr>
        <w:t>417 724 – 19</w:t>
      </w:r>
      <w:r w:rsidR="00423872" w:rsidRPr="0001768E">
        <w:tab/>
        <w:t>T +49 (</w:t>
      </w:r>
      <w:r w:rsidRPr="0001768E">
        <w:t>51</w:t>
      </w:r>
      <w:r w:rsidR="00423872" w:rsidRPr="0001768E">
        <w:t xml:space="preserve">30) </w:t>
      </w:r>
      <w:r w:rsidRPr="0001768E">
        <w:rPr>
          <w:noProof/>
        </w:rPr>
        <w:t>600 - 1719</w:t>
      </w:r>
    </w:p>
    <w:p w14:paraId="33A80D9D" w14:textId="77777777" w:rsidR="00B05480" w:rsidRPr="0001768E" w:rsidRDefault="00B05480" w:rsidP="00B05480"/>
    <w:p w14:paraId="51E2D36F" w14:textId="0E5F4AC2" w:rsidR="000B673E" w:rsidRPr="0001768E" w:rsidRDefault="000B673E" w:rsidP="000B673E"/>
    <w:bookmarkEnd w:id="3"/>
    <w:sectPr w:rsidR="000B673E" w:rsidRPr="0001768E"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7DDF" w14:textId="77777777" w:rsidR="00770CAB" w:rsidRDefault="00770CAB" w:rsidP="00CA1EB9">
      <w:pPr>
        <w:spacing w:line="240" w:lineRule="auto"/>
      </w:pPr>
      <w:r>
        <w:separator/>
      </w:r>
    </w:p>
  </w:endnote>
  <w:endnote w:type="continuationSeparator" w:id="0">
    <w:p w14:paraId="0337C290" w14:textId="77777777" w:rsidR="00770CAB" w:rsidRDefault="00770CA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PT Sans Narrow"/>
    <w:panose1 w:val="020B0504020101010102"/>
    <w:charset w:val="00"/>
    <w:family w:val="swiss"/>
    <w:pitch w:val="variable"/>
    <w:sig w:usb0="A00000AF" w:usb1="500020DB" w:usb2="00000000" w:usb3="00000000" w:csb0="00000093" w:csb1="00000000"/>
    <w:embedRegular r:id="rId1" w:fontKey="{2324C2C0-D741-4DF0-A5CB-6D07E22038E2}"/>
    <w:embedBold r:id="rId2" w:fontKey="{DAA9E4D2-10CC-4A62-9637-8AB81EBC0B8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3" w:fontKey="{E4DF278C-0234-4F33-B04D-DD400EDBA2CB}"/>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4" w:fontKey="{BBEF529B-EDCC-4EE1-808D-BF399F9493C9}"/>
  </w:font>
  <w:font w:name="Helvetica">
    <w:panose1 w:val="020B0604020202020204"/>
    <w:charset w:val="00"/>
    <w:family w:val="swiss"/>
    <w:pitch w:val="variable"/>
    <w:sig w:usb0="E0002AFF" w:usb1="C0007843" w:usb2="00000009" w:usb3="00000000" w:csb0="000001FF" w:csb1="00000000"/>
    <w:embedRegular r:id="rId5" w:fontKey="{4A115915-2B7F-4E94-9A14-41E25EF04206}"/>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770CAB" w:rsidRDefault="00770CAB">
    <w:pPr>
      <w:pStyle w:val="Fuzeile"/>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DD6" w14:textId="77777777" w:rsidR="00770CAB" w:rsidRDefault="00770CAB" w:rsidP="00CA1EB9">
      <w:pPr>
        <w:spacing w:line="240" w:lineRule="auto"/>
      </w:pPr>
      <w:r>
        <w:separator/>
      </w:r>
    </w:p>
  </w:footnote>
  <w:footnote w:type="continuationSeparator" w:id="0">
    <w:p w14:paraId="7EA9034B" w14:textId="77777777" w:rsidR="00770CAB" w:rsidRDefault="00770CA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4C7FAFDA" w:rsidR="00770CAB" w:rsidRPr="008E5D5C" w:rsidRDefault="00770CAB" w:rsidP="00110AD5">
    <w:pPr>
      <w:pStyle w:val="Kopfzeile"/>
      <w:rPr>
        <w:color w:val="0095D5" w:themeColor="accent1"/>
      </w:rPr>
    </w:pPr>
    <w:r>
      <w:rPr>
        <w:noProof/>
        <w:color w:val="0095D5" w:themeColor="accent1"/>
        <w:lang w:eastAsia="de-DE"/>
      </w:rPr>
      <mc:AlternateContent>
        <mc:Choice Requires="wps">
          <w:drawing>
            <wp:anchor distT="0" distB="0" distL="114299" distR="114299" simplePos="0" relativeHeight="251660288"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58C26" id="Gerade Verbindung 8" o:spid="_x0000_s1026" style="position:absolute;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Pr="008824FF">
      <w:rPr>
        <w:caps w:val="0"/>
        <w:noProof/>
        <w:color w:val="414141" w:themeColor="accent2"/>
        <w:lang w:eastAsia="de-DE"/>
      </w:rPr>
      <w:drawing>
        <wp:anchor distT="0" distB="0" distL="114300" distR="114300" simplePos="0" relativeHeight="251664384"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sidR="000208AF">
      <w:rPr>
        <w:color w:val="0095D5" w:themeColor="accent1"/>
      </w:rPr>
      <w:t>PRESSEMITTEILUNG</w:t>
    </w:r>
    <w:r w:rsidRPr="008E5D5C">
      <w:rPr>
        <w:noProof/>
        <w:color w:val="0095D5" w:themeColor="accent1"/>
        <w:lang w:eastAsia="de-DE"/>
      </w:rPr>
      <w:drawing>
        <wp:anchor distT="0" distB="0" distL="114300" distR="114300" simplePos="0" relativeHeight="251672576"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4800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770CAB" w:rsidRPr="008E5D5C" w:rsidRDefault="00770CAB" w:rsidP="008E5D5C">
    <w:pPr>
      <w:pStyle w:val="Kopfzeile"/>
    </w:pPr>
    <w:r>
      <w:fldChar w:fldCharType="begin"/>
    </w:r>
    <w:r>
      <w:instrText xml:space="preserve"> PAGE  \* Arabic  \* MERGEFORMAT </w:instrText>
    </w:r>
    <w:r>
      <w:fldChar w:fldCharType="separate"/>
    </w:r>
    <w:r w:rsidR="00496C51">
      <w:rPr>
        <w:noProof/>
      </w:rPr>
      <w:t>6</w:t>
    </w:r>
    <w:r>
      <w:fldChar w:fldCharType="end"/>
    </w:r>
    <w:r>
      <w:t>/</w:t>
    </w:r>
    <w:r>
      <w:rPr>
        <w:noProof/>
      </w:rPr>
      <w:fldChar w:fldCharType="begin"/>
    </w:r>
    <w:r>
      <w:rPr>
        <w:noProof/>
      </w:rPr>
      <w:instrText xml:space="preserve"> NUMPAGES  \* Arabic  \* MERGEFORMAT </w:instrText>
    </w:r>
    <w:r>
      <w:rPr>
        <w:noProof/>
      </w:rPr>
      <w:fldChar w:fldCharType="separate"/>
    </w:r>
    <w:r w:rsidR="00496C51">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4380CE3A" w:rsidR="00770CAB" w:rsidRPr="008E5D5C" w:rsidRDefault="00770CAB" w:rsidP="00110AD5">
    <w:pPr>
      <w:pStyle w:val="Kopfzeile"/>
      <w:rPr>
        <w:color w:val="0095D5" w:themeColor="accent1"/>
      </w:rPr>
    </w:pPr>
    <w:r>
      <w:rPr>
        <w:noProof/>
        <w:color w:val="0095D5" w:themeColor="accent1"/>
        <w:lang w:eastAsia="de-DE"/>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09559"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sidR="000208AF">
      <w:rPr>
        <w:noProof/>
        <w:color w:val="0095D5" w:themeColor="accent1"/>
        <w:lang w:val="en-US"/>
      </w:rPr>
      <w:t>PRESSEMITTEILUNG</w:t>
    </w:r>
    <w:r w:rsidRPr="008E5D5C">
      <w:rPr>
        <w:noProof/>
        <w:color w:val="0095D5" w:themeColor="accent1"/>
        <w:lang w:eastAsia="de-DE"/>
      </w:rPr>
      <w:drawing>
        <wp:anchor distT="0" distB="0" distL="114300" distR="114300" simplePos="0" relativeHeight="25166848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43904"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770CAB" w:rsidRPr="008E5D5C" w:rsidRDefault="00770CAB" w:rsidP="008E5D5C">
    <w:pPr>
      <w:pStyle w:val="Kopfzeile"/>
    </w:pPr>
    <w:r w:rsidRPr="008824FF">
      <w:rPr>
        <w:caps w:val="0"/>
        <w:noProof/>
        <w:color w:val="414141" w:themeColor="accent2"/>
        <w:lang w:eastAsia="de-DE"/>
      </w:rPr>
      <w:drawing>
        <wp:anchor distT="0" distB="0" distL="114300" distR="114300" simplePos="0" relativeHeight="251652096"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496C51">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496C51">
      <w:rPr>
        <w:noProof/>
      </w:rPr>
      <w:t>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F1"/>
    <w:rsid w:val="00015312"/>
    <w:rsid w:val="00015B36"/>
    <w:rsid w:val="0001768E"/>
    <w:rsid w:val="000208AF"/>
    <w:rsid w:val="00020ACB"/>
    <w:rsid w:val="0002495E"/>
    <w:rsid w:val="00025555"/>
    <w:rsid w:val="0003396E"/>
    <w:rsid w:val="00040A41"/>
    <w:rsid w:val="00040F21"/>
    <w:rsid w:val="00044717"/>
    <w:rsid w:val="000463F9"/>
    <w:rsid w:val="00046C01"/>
    <w:rsid w:val="000505F7"/>
    <w:rsid w:val="000522A0"/>
    <w:rsid w:val="0005266F"/>
    <w:rsid w:val="0005492F"/>
    <w:rsid w:val="00055105"/>
    <w:rsid w:val="00056D35"/>
    <w:rsid w:val="00063F80"/>
    <w:rsid w:val="00072B6E"/>
    <w:rsid w:val="00074F82"/>
    <w:rsid w:val="00083E94"/>
    <w:rsid w:val="00085A64"/>
    <w:rsid w:val="00085C81"/>
    <w:rsid w:val="00092533"/>
    <w:rsid w:val="00092C45"/>
    <w:rsid w:val="00094A75"/>
    <w:rsid w:val="000A117A"/>
    <w:rsid w:val="000A1C6C"/>
    <w:rsid w:val="000A2487"/>
    <w:rsid w:val="000A5AB2"/>
    <w:rsid w:val="000A6B82"/>
    <w:rsid w:val="000B172D"/>
    <w:rsid w:val="000B2866"/>
    <w:rsid w:val="000B673E"/>
    <w:rsid w:val="000B7101"/>
    <w:rsid w:val="000C3692"/>
    <w:rsid w:val="000C431D"/>
    <w:rsid w:val="000C7999"/>
    <w:rsid w:val="000D551B"/>
    <w:rsid w:val="000D7B26"/>
    <w:rsid w:val="000E2926"/>
    <w:rsid w:val="000E3455"/>
    <w:rsid w:val="000E34BB"/>
    <w:rsid w:val="000F05CD"/>
    <w:rsid w:val="000F28E8"/>
    <w:rsid w:val="000F4B70"/>
    <w:rsid w:val="000F548C"/>
    <w:rsid w:val="000F62C6"/>
    <w:rsid w:val="000F6EAE"/>
    <w:rsid w:val="0010146A"/>
    <w:rsid w:val="00104A47"/>
    <w:rsid w:val="001050F9"/>
    <w:rsid w:val="00107065"/>
    <w:rsid w:val="001103CE"/>
    <w:rsid w:val="00110AD5"/>
    <w:rsid w:val="001148BF"/>
    <w:rsid w:val="00121501"/>
    <w:rsid w:val="00121FEF"/>
    <w:rsid w:val="00126321"/>
    <w:rsid w:val="001270CD"/>
    <w:rsid w:val="00127523"/>
    <w:rsid w:val="0014134E"/>
    <w:rsid w:val="00143110"/>
    <w:rsid w:val="00143ED2"/>
    <w:rsid w:val="00144EB3"/>
    <w:rsid w:val="0014634E"/>
    <w:rsid w:val="00146393"/>
    <w:rsid w:val="00154DEB"/>
    <w:rsid w:val="0015566A"/>
    <w:rsid w:val="001603A0"/>
    <w:rsid w:val="0016051F"/>
    <w:rsid w:val="0016288B"/>
    <w:rsid w:val="00162ABD"/>
    <w:rsid w:val="0016429E"/>
    <w:rsid w:val="00164FD1"/>
    <w:rsid w:val="001772A5"/>
    <w:rsid w:val="0018005A"/>
    <w:rsid w:val="00181723"/>
    <w:rsid w:val="00183538"/>
    <w:rsid w:val="00185FF1"/>
    <w:rsid w:val="00190D46"/>
    <w:rsid w:val="00190D57"/>
    <w:rsid w:val="0019616C"/>
    <w:rsid w:val="00196A7F"/>
    <w:rsid w:val="00196F17"/>
    <w:rsid w:val="001A6D3A"/>
    <w:rsid w:val="001B397A"/>
    <w:rsid w:val="001B46A8"/>
    <w:rsid w:val="001B4901"/>
    <w:rsid w:val="001B6BB9"/>
    <w:rsid w:val="001C5F6E"/>
    <w:rsid w:val="001C63D8"/>
    <w:rsid w:val="001C66B6"/>
    <w:rsid w:val="001C6EA4"/>
    <w:rsid w:val="001D4C64"/>
    <w:rsid w:val="001D4E25"/>
    <w:rsid w:val="001D5FC5"/>
    <w:rsid w:val="001E33A0"/>
    <w:rsid w:val="001E33E4"/>
    <w:rsid w:val="001E34D3"/>
    <w:rsid w:val="001E3DF3"/>
    <w:rsid w:val="001E4941"/>
    <w:rsid w:val="001F3001"/>
    <w:rsid w:val="001F3228"/>
    <w:rsid w:val="001F481D"/>
    <w:rsid w:val="001F6A01"/>
    <w:rsid w:val="001F79EF"/>
    <w:rsid w:val="001F7C0F"/>
    <w:rsid w:val="00201314"/>
    <w:rsid w:val="00201607"/>
    <w:rsid w:val="00203C3C"/>
    <w:rsid w:val="00204178"/>
    <w:rsid w:val="002057CE"/>
    <w:rsid w:val="00206920"/>
    <w:rsid w:val="00213D62"/>
    <w:rsid w:val="002165C8"/>
    <w:rsid w:val="00217DA9"/>
    <w:rsid w:val="00223DB5"/>
    <w:rsid w:val="00235A39"/>
    <w:rsid w:val="0023741A"/>
    <w:rsid w:val="0023762D"/>
    <w:rsid w:val="002403BA"/>
    <w:rsid w:val="00245091"/>
    <w:rsid w:val="002505E4"/>
    <w:rsid w:val="00250A35"/>
    <w:rsid w:val="0025133D"/>
    <w:rsid w:val="00251BD1"/>
    <w:rsid w:val="00252B99"/>
    <w:rsid w:val="002623EC"/>
    <w:rsid w:val="00263855"/>
    <w:rsid w:val="00265709"/>
    <w:rsid w:val="002672A7"/>
    <w:rsid w:val="0026794F"/>
    <w:rsid w:val="0027382B"/>
    <w:rsid w:val="00282A8D"/>
    <w:rsid w:val="00282C6E"/>
    <w:rsid w:val="002833C6"/>
    <w:rsid w:val="00285D8B"/>
    <w:rsid w:val="002925CC"/>
    <w:rsid w:val="002947AC"/>
    <w:rsid w:val="00294DCD"/>
    <w:rsid w:val="0029683A"/>
    <w:rsid w:val="002A0105"/>
    <w:rsid w:val="002A09C2"/>
    <w:rsid w:val="002A0C07"/>
    <w:rsid w:val="002A1173"/>
    <w:rsid w:val="002A238B"/>
    <w:rsid w:val="002A2437"/>
    <w:rsid w:val="002A24F4"/>
    <w:rsid w:val="002A2F2E"/>
    <w:rsid w:val="002A6D29"/>
    <w:rsid w:val="002B3223"/>
    <w:rsid w:val="002B3DF6"/>
    <w:rsid w:val="002B433A"/>
    <w:rsid w:val="002C6200"/>
    <w:rsid w:val="002C6890"/>
    <w:rsid w:val="002C6F4D"/>
    <w:rsid w:val="002D1634"/>
    <w:rsid w:val="002D1D1C"/>
    <w:rsid w:val="002D4A8F"/>
    <w:rsid w:val="002D5A7D"/>
    <w:rsid w:val="002E2164"/>
    <w:rsid w:val="002E2551"/>
    <w:rsid w:val="002E2EDF"/>
    <w:rsid w:val="002E3505"/>
    <w:rsid w:val="002E491A"/>
    <w:rsid w:val="002E542D"/>
    <w:rsid w:val="002E5EF3"/>
    <w:rsid w:val="002F16B4"/>
    <w:rsid w:val="002F178C"/>
    <w:rsid w:val="002F1947"/>
    <w:rsid w:val="002F3FBC"/>
    <w:rsid w:val="002F549A"/>
    <w:rsid w:val="002F7548"/>
    <w:rsid w:val="002F784C"/>
    <w:rsid w:val="00306408"/>
    <w:rsid w:val="00310188"/>
    <w:rsid w:val="00310EB5"/>
    <w:rsid w:val="00311C6F"/>
    <w:rsid w:val="00313DAF"/>
    <w:rsid w:val="00316A5F"/>
    <w:rsid w:val="00321938"/>
    <w:rsid w:val="00321F49"/>
    <w:rsid w:val="00322534"/>
    <w:rsid w:val="00326FB8"/>
    <w:rsid w:val="003276F3"/>
    <w:rsid w:val="00332C32"/>
    <w:rsid w:val="00335647"/>
    <w:rsid w:val="003426DF"/>
    <w:rsid w:val="00342E46"/>
    <w:rsid w:val="003433BE"/>
    <w:rsid w:val="00351F37"/>
    <w:rsid w:val="00354C3A"/>
    <w:rsid w:val="00356535"/>
    <w:rsid w:val="00356DAF"/>
    <w:rsid w:val="003574A9"/>
    <w:rsid w:val="00362678"/>
    <w:rsid w:val="00374309"/>
    <w:rsid w:val="00375ACD"/>
    <w:rsid w:val="003811AB"/>
    <w:rsid w:val="00382972"/>
    <w:rsid w:val="0038317C"/>
    <w:rsid w:val="00384C15"/>
    <w:rsid w:val="00386CBC"/>
    <w:rsid w:val="00390DC1"/>
    <w:rsid w:val="00394D9D"/>
    <w:rsid w:val="00394DA0"/>
    <w:rsid w:val="003A1C78"/>
    <w:rsid w:val="003A632E"/>
    <w:rsid w:val="003C06D1"/>
    <w:rsid w:val="003C1B63"/>
    <w:rsid w:val="003C7464"/>
    <w:rsid w:val="003D06A1"/>
    <w:rsid w:val="003D2E3D"/>
    <w:rsid w:val="003D4DAB"/>
    <w:rsid w:val="003D775E"/>
    <w:rsid w:val="003E09DB"/>
    <w:rsid w:val="003E0E1D"/>
    <w:rsid w:val="003E6793"/>
    <w:rsid w:val="003E705F"/>
    <w:rsid w:val="003E7E80"/>
    <w:rsid w:val="003F1C23"/>
    <w:rsid w:val="003F4641"/>
    <w:rsid w:val="00401223"/>
    <w:rsid w:val="00401A74"/>
    <w:rsid w:val="00406350"/>
    <w:rsid w:val="004063F5"/>
    <w:rsid w:val="0041378E"/>
    <w:rsid w:val="00414D28"/>
    <w:rsid w:val="004211E6"/>
    <w:rsid w:val="004215A4"/>
    <w:rsid w:val="00423872"/>
    <w:rsid w:val="0042684F"/>
    <w:rsid w:val="00427E58"/>
    <w:rsid w:val="004354A5"/>
    <w:rsid w:val="0043599E"/>
    <w:rsid w:val="004406F9"/>
    <w:rsid w:val="00441A67"/>
    <w:rsid w:val="00443360"/>
    <w:rsid w:val="00453B3E"/>
    <w:rsid w:val="0045487F"/>
    <w:rsid w:val="004548FE"/>
    <w:rsid w:val="0045782F"/>
    <w:rsid w:val="00457F59"/>
    <w:rsid w:val="00461614"/>
    <w:rsid w:val="004625A2"/>
    <w:rsid w:val="0046339A"/>
    <w:rsid w:val="004646EE"/>
    <w:rsid w:val="00470703"/>
    <w:rsid w:val="00472E11"/>
    <w:rsid w:val="004817B5"/>
    <w:rsid w:val="00481872"/>
    <w:rsid w:val="00483D53"/>
    <w:rsid w:val="00487A0E"/>
    <w:rsid w:val="00487C7C"/>
    <w:rsid w:val="004957AB"/>
    <w:rsid w:val="00496C51"/>
    <w:rsid w:val="00497FD8"/>
    <w:rsid w:val="004A0DF9"/>
    <w:rsid w:val="004A1B86"/>
    <w:rsid w:val="004A724E"/>
    <w:rsid w:val="004B060C"/>
    <w:rsid w:val="004B11D6"/>
    <w:rsid w:val="004B13FE"/>
    <w:rsid w:val="004B57D6"/>
    <w:rsid w:val="004B592A"/>
    <w:rsid w:val="004C02F5"/>
    <w:rsid w:val="004C1801"/>
    <w:rsid w:val="004C2FC9"/>
    <w:rsid w:val="004C66C7"/>
    <w:rsid w:val="004D1061"/>
    <w:rsid w:val="004D25EF"/>
    <w:rsid w:val="004D376C"/>
    <w:rsid w:val="004D4AEB"/>
    <w:rsid w:val="004D5D7A"/>
    <w:rsid w:val="004D751B"/>
    <w:rsid w:val="004E0380"/>
    <w:rsid w:val="004E1A55"/>
    <w:rsid w:val="004E1C3B"/>
    <w:rsid w:val="004E4EE1"/>
    <w:rsid w:val="004E6A35"/>
    <w:rsid w:val="004F15CB"/>
    <w:rsid w:val="004F1634"/>
    <w:rsid w:val="004F4E15"/>
    <w:rsid w:val="00505355"/>
    <w:rsid w:val="0051404E"/>
    <w:rsid w:val="00514464"/>
    <w:rsid w:val="00514FBF"/>
    <w:rsid w:val="00520F7E"/>
    <w:rsid w:val="0052209A"/>
    <w:rsid w:val="00525053"/>
    <w:rsid w:val="005257FA"/>
    <w:rsid w:val="00532305"/>
    <w:rsid w:val="005327DB"/>
    <w:rsid w:val="00534D90"/>
    <w:rsid w:val="00551B46"/>
    <w:rsid w:val="00554422"/>
    <w:rsid w:val="00554EC1"/>
    <w:rsid w:val="00557B14"/>
    <w:rsid w:val="005600F8"/>
    <w:rsid w:val="0056442C"/>
    <w:rsid w:val="00567B5F"/>
    <w:rsid w:val="005748C5"/>
    <w:rsid w:val="00577084"/>
    <w:rsid w:val="0058022E"/>
    <w:rsid w:val="0058293D"/>
    <w:rsid w:val="00582F00"/>
    <w:rsid w:val="0058381E"/>
    <w:rsid w:val="00586E2C"/>
    <w:rsid w:val="00587C39"/>
    <w:rsid w:val="005922AD"/>
    <w:rsid w:val="00592681"/>
    <w:rsid w:val="00593773"/>
    <w:rsid w:val="0059393E"/>
    <w:rsid w:val="00595782"/>
    <w:rsid w:val="00597D0E"/>
    <w:rsid w:val="005A040C"/>
    <w:rsid w:val="005A301E"/>
    <w:rsid w:val="005A7FF5"/>
    <w:rsid w:val="005B1BF5"/>
    <w:rsid w:val="005B319E"/>
    <w:rsid w:val="005B5BE8"/>
    <w:rsid w:val="005B6B0E"/>
    <w:rsid w:val="005B723D"/>
    <w:rsid w:val="005C1F67"/>
    <w:rsid w:val="005C3014"/>
    <w:rsid w:val="005C3E06"/>
    <w:rsid w:val="005D1785"/>
    <w:rsid w:val="005D37A3"/>
    <w:rsid w:val="005D4B1A"/>
    <w:rsid w:val="005D571F"/>
    <w:rsid w:val="005E03D7"/>
    <w:rsid w:val="005E0851"/>
    <w:rsid w:val="005E0CD6"/>
    <w:rsid w:val="005E1703"/>
    <w:rsid w:val="005E4128"/>
    <w:rsid w:val="005E5461"/>
    <w:rsid w:val="005E5AAC"/>
    <w:rsid w:val="005F2410"/>
    <w:rsid w:val="005F38C2"/>
    <w:rsid w:val="005F5B49"/>
    <w:rsid w:val="005F7063"/>
    <w:rsid w:val="005F7CD3"/>
    <w:rsid w:val="00600F97"/>
    <w:rsid w:val="0060142B"/>
    <w:rsid w:val="0060786B"/>
    <w:rsid w:val="00610358"/>
    <w:rsid w:val="00613CA9"/>
    <w:rsid w:val="006237AC"/>
    <w:rsid w:val="00625915"/>
    <w:rsid w:val="006275B5"/>
    <w:rsid w:val="006323B0"/>
    <w:rsid w:val="006328C5"/>
    <w:rsid w:val="006340B7"/>
    <w:rsid w:val="00646EDD"/>
    <w:rsid w:val="00651708"/>
    <w:rsid w:val="006520F5"/>
    <w:rsid w:val="006558CF"/>
    <w:rsid w:val="00657EE5"/>
    <w:rsid w:val="00660DCB"/>
    <w:rsid w:val="00662BE4"/>
    <w:rsid w:val="00663B77"/>
    <w:rsid w:val="00665F2C"/>
    <w:rsid w:val="00666BA5"/>
    <w:rsid w:val="00666F3F"/>
    <w:rsid w:val="006672CB"/>
    <w:rsid w:val="0067342E"/>
    <w:rsid w:val="006821C9"/>
    <w:rsid w:val="00683C09"/>
    <w:rsid w:val="0068545A"/>
    <w:rsid w:val="00686547"/>
    <w:rsid w:val="006932A2"/>
    <w:rsid w:val="00693885"/>
    <w:rsid w:val="006A2F8B"/>
    <w:rsid w:val="006A5A83"/>
    <w:rsid w:val="006A5C30"/>
    <w:rsid w:val="006B21C2"/>
    <w:rsid w:val="006B6FF0"/>
    <w:rsid w:val="006C57E1"/>
    <w:rsid w:val="006D0E81"/>
    <w:rsid w:val="006D30DD"/>
    <w:rsid w:val="006D5A55"/>
    <w:rsid w:val="006E0DD7"/>
    <w:rsid w:val="006F058F"/>
    <w:rsid w:val="006F49BD"/>
    <w:rsid w:val="006F6BCF"/>
    <w:rsid w:val="006F7F20"/>
    <w:rsid w:val="00712B69"/>
    <w:rsid w:val="00712C21"/>
    <w:rsid w:val="0071658E"/>
    <w:rsid w:val="007169E8"/>
    <w:rsid w:val="00716C05"/>
    <w:rsid w:val="00717D2F"/>
    <w:rsid w:val="00720BFE"/>
    <w:rsid w:val="00720D6F"/>
    <w:rsid w:val="00722BF4"/>
    <w:rsid w:val="007237E9"/>
    <w:rsid w:val="00732897"/>
    <w:rsid w:val="007364FC"/>
    <w:rsid w:val="00744482"/>
    <w:rsid w:val="007472D2"/>
    <w:rsid w:val="007501E1"/>
    <w:rsid w:val="00751B92"/>
    <w:rsid w:val="0075245D"/>
    <w:rsid w:val="00753972"/>
    <w:rsid w:val="00754318"/>
    <w:rsid w:val="00755B5B"/>
    <w:rsid w:val="007633AA"/>
    <w:rsid w:val="007656B5"/>
    <w:rsid w:val="00766E21"/>
    <w:rsid w:val="00770CAB"/>
    <w:rsid w:val="007746D0"/>
    <w:rsid w:val="00785A23"/>
    <w:rsid w:val="00785E9D"/>
    <w:rsid w:val="00785F64"/>
    <w:rsid w:val="007A28EB"/>
    <w:rsid w:val="007A4433"/>
    <w:rsid w:val="007A53C8"/>
    <w:rsid w:val="007A63B1"/>
    <w:rsid w:val="007A6EA4"/>
    <w:rsid w:val="007A74ED"/>
    <w:rsid w:val="007B01C9"/>
    <w:rsid w:val="007B6BF5"/>
    <w:rsid w:val="007C0325"/>
    <w:rsid w:val="007C0EB9"/>
    <w:rsid w:val="007C1893"/>
    <w:rsid w:val="007C1F98"/>
    <w:rsid w:val="007C4F79"/>
    <w:rsid w:val="007C7C6C"/>
    <w:rsid w:val="007D0EFA"/>
    <w:rsid w:val="007D6BA4"/>
    <w:rsid w:val="007D775F"/>
    <w:rsid w:val="007E2A54"/>
    <w:rsid w:val="007E4D02"/>
    <w:rsid w:val="007E4F19"/>
    <w:rsid w:val="007E61FE"/>
    <w:rsid w:val="007F63E2"/>
    <w:rsid w:val="00800062"/>
    <w:rsid w:val="008039A1"/>
    <w:rsid w:val="00804056"/>
    <w:rsid w:val="0080430A"/>
    <w:rsid w:val="00804805"/>
    <w:rsid w:val="00806883"/>
    <w:rsid w:val="00807BF5"/>
    <w:rsid w:val="00810C50"/>
    <w:rsid w:val="00813FE4"/>
    <w:rsid w:val="00817CAF"/>
    <w:rsid w:val="0082198F"/>
    <w:rsid w:val="0082263A"/>
    <w:rsid w:val="00826596"/>
    <w:rsid w:val="00827C2B"/>
    <w:rsid w:val="00831EDB"/>
    <w:rsid w:val="008327A4"/>
    <w:rsid w:val="0083342B"/>
    <w:rsid w:val="00834AB5"/>
    <w:rsid w:val="0083643F"/>
    <w:rsid w:val="00836B25"/>
    <w:rsid w:val="00837793"/>
    <w:rsid w:val="008420AE"/>
    <w:rsid w:val="00845A5F"/>
    <w:rsid w:val="00845D69"/>
    <w:rsid w:val="0084620D"/>
    <w:rsid w:val="00847B40"/>
    <w:rsid w:val="00854CEA"/>
    <w:rsid w:val="008602A5"/>
    <w:rsid w:val="00860A76"/>
    <w:rsid w:val="0086141F"/>
    <w:rsid w:val="008625E4"/>
    <w:rsid w:val="008643C3"/>
    <w:rsid w:val="008659DD"/>
    <w:rsid w:val="008662B1"/>
    <w:rsid w:val="00866A51"/>
    <w:rsid w:val="00875DB4"/>
    <w:rsid w:val="008778CB"/>
    <w:rsid w:val="0088081E"/>
    <w:rsid w:val="0088196A"/>
    <w:rsid w:val="008853DC"/>
    <w:rsid w:val="0088678A"/>
    <w:rsid w:val="008869F7"/>
    <w:rsid w:val="00892FBA"/>
    <w:rsid w:val="008A2648"/>
    <w:rsid w:val="008A4D81"/>
    <w:rsid w:val="008A5515"/>
    <w:rsid w:val="008A60D7"/>
    <w:rsid w:val="008B2562"/>
    <w:rsid w:val="008B35DA"/>
    <w:rsid w:val="008C3CA3"/>
    <w:rsid w:val="008C6806"/>
    <w:rsid w:val="008D1A06"/>
    <w:rsid w:val="008D39F4"/>
    <w:rsid w:val="008D518C"/>
    <w:rsid w:val="008D6177"/>
    <w:rsid w:val="008D6CAB"/>
    <w:rsid w:val="008E0F48"/>
    <w:rsid w:val="008E3D1E"/>
    <w:rsid w:val="008E5621"/>
    <w:rsid w:val="008E5D5C"/>
    <w:rsid w:val="008E7BD1"/>
    <w:rsid w:val="008F1503"/>
    <w:rsid w:val="008F290F"/>
    <w:rsid w:val="008F2A00"/>
    <w:rsid w:val="008F48DA"/>
    <w:rsid w:val="008F6631"/>
    <w:rsid w:val="00903AF0"/>
    <w:rsid w:val="00910268"/>
    <w:rsid w:val="00910687"/>
    <w:rsid w:val="009128E4"/>
    <w:rsid w:val="00915B5F"/>
    <w:rsid w:val="00917B5E"/>
    <w:rsid w:val="00922D34"/>
    <w:rsid w:val="00923716"/>
    <w:rsid w:val="00923925"/>
    <w:rsid w:val="009302B0"/>
    <w:rsid w:val="009304FC"/>
    <w:rsid w:val="00930811"/>
    <w:rsid w:val="009320A9"/>
    <w:rsid w:val="00933980"/>
    <w:rsid w:val="00937D56"/>
    <w:rsid w:val="009415DC"/>
    <w:rsid w:val="00942BE0"/>
    <w:rsid w:val="00944A69"/>
    <w:rsid w:val="0095538C"/>
    <w:rsid w:val="00955E7A"/>
    <w:rsid w:val="00960B6F"/>
    <w:rsid w:val="00960F9C"/>
    <w:rsid w:val="0096265E"/>
    <w:rsid w:val="0096293B"/>
    <w:rsid w:val="0096404E"/>
    <w:rsid w:val="0096548B"/>
    <w:rsid w:val="0096721D"/>
    <w:rsid w:val="00975510"/>
    <w:rsid w:val="00977493"/>
    <w:rsid w:val="009877F3"/>
    <w:rsid w:val="00997E78"/>
    <w:rsid w:val="009A2A6D"/>
    <w:rsid w:val="009A2D66"/>
    <w:rsid w:val="009A4219"/>
    <w:rsid w:val="009A7E6D"/>
    <w:rsid w:val="009B0669"/>
    <w:rsid w:val="009B15BD"/>
    <w:rsid w:val="009B680B"/>
    <w:rsid w:val="009C1FB1"/>
    <w:rsid w:val="009C45A2"/>
    <w:rsid w:val="009C4615"/>
    <w:rsid w:val="009C50DD"/>
    <w:rsid w:val="009C6680"/>
    <w:rsid w:val="009D1E81"/>
    <w:rsid w:val="009D28A3"/>
    <w:rsid w:val="009D6AD5"/>
    <w:rsid w:val="009E356D"/>
    <w:rsid w:val="009E64B0"/>
    <w:rsid w:val="009E69FC"/>
    <w:rsid w:val="009E6C96"/>
    <w:rsid w:val="009F334F"/>
    <w:rsid w:val="009F4726"/>
    <w:rsid w:val="009F6469"/>
    <w:rsid w:val="009F7575"/>
    <w:rsid w:val="009F7ED8"/>
    <w:rsid w:val="00A00097"/>
    <w:rsid w:val="00A01F45"/>
    <w:rsid w:val="00A04EBA"/>
    <w:rsid w:val="00A055E1"/>
    <w:rsid w:val="00A10A08"/>
    <w:rsid w:val="00A12655"/>
    <w:rsid w:val="00A15906"/>
    <w:rsid w:val="00A204E1"/>
    <w:rsid w:val="00A23B87"/>
    <w:rsid w:val="00A24507"/>
    <w:rsid w:val="00A31B4A"/>
    <w:rsid w:val="00A35137"/>
    <w:rsid w:val="00A471FC"/>
    <w:rsid w:val="00A53B51"/>
    <w:rsid w:val="00A53E7B"/>
    <w:rsid w:val="00A5626D"/>
    <w:rsid w:val="00A615FF"/>
    <w:rsid w:val="00A62B81"/>
    <w:rsid w:val="00A62E85"/>
    <w:rsid w:val="00A6316F"/>
    <w:rsid w:val="00A653C8"/>
    <w:rsid w:val="00A701E6"/>
    <w:rsid w:val="00A73F82"/>
    <w:rsid w:val="00A767CB"/>
    <w:rsid w:val="00A7694D"/>
    <w:rsid w:val="00A8214C"/>
    <w:rsid w:val="00A852A5"/>
    <w:rsid w:val="00A87114"/>
    <w:rsid w:val="00A87DB2"/>
    <w:rsid w:val="00A91DD2"/>
    <w:rsid w:val="00A9459F"/>
    <w:rsid w:val="00A96F62"/>
    <w:rsid w:val="00AA04EE"/>
    <w:rsid w:val="00AA0637"/>
    <w:rsid w:val="00AA0E1F"/>
    <w:rsid w:val="00AA55BB"/>
    <w:rsid w:val="00AA764E"/>
    <w:rsid w:val="00AB0C5A"/>
    <w:rsid w:val="00AB201D"/>
    <w:rsid w:val="00AB2076"/>
    <w:rsid w:val="00AB27FC"/>
    <w:rsid w:val="00AB362F"/>
    <w:rsid w:val="00AB48ED"/>
    <w:rsid w:val="00AB5767"/>
    <w:rsid w:val="00AB6673"/>
    <w:rsid w:val="00AC4E77"/>
    <w:rsid w:val="00AC5295"/>
    <w:rsid w:val="00AC6DC0"/>
    <w:rsid w:val="00AD1220"/>
    <w:rsid w:val="00AD1513"/>
    <w:rsid w:val="00AD27F1"/>
    <w:rsid w:val="00AD75E0"/>
    <w:rsid w:val="00AD7AFE"/>
    <w:rsid w:val="00AE0EF3"/>
    <w:rsid w:val="00AE2057"/>
    <w:rsid w:val="00AE66A3"/>
    <w:rsid w:val="00AE70D6"/>
    <w:rsid w:val="00AF0A15"/>
    <w:rsid w:val="00AF3F21"/>
    <w:rsid w:val="00AF6726"/>
    <w:rsid w:val="00B012DE"/>
    <w:rsid w:val="00B02460"/>
    <w:rsid w:val="00B03048"/>
    <w:rsid w:val="00B05480"/>
    <w:rsid w:val="00B05873"/>
    <w:rsid w:val="00B05A77"/>
    <w:rsid w:val="00B103CF"/>
    <w:rsid w:val="00B11DD5"/>
    <w:rsid w:val="00B125B0"/>
    <w:rsid w:val="00B20E88"/>
    <w:rsid w:val="00B214D4"/>
    <w:rsid w:val="00B23AA5"/>
    <w:rsid w:val="00B25CE2"/>
    <w:rsid w:val="00B26499"/>
    <w:rsid w:val="00B318FB"/>
    <w:rsid w:val="00B348EA"/>
    <w:rsid w:val="00B349FF"/>
    <w:rsid w:val="00B35502"/>
    <w:rsid w:val="00B35C7F"/>
    <w:rsid w:val="00B40CD4"/>
    <w:rsid w:val="00B438EC"/>
    <w:rsid w:val="00B468B6"/>
    <w:rsid w:val="00B47690"/>
    <w:rsid w:val="00B476AD"/>
    <w:rsid w:val="00B51403"/>
    <w:rsid w:val="00B54269"/>
    <w:rsid w:val="00B563A4"/>
    <w:rsid w:val="00B61343"/>
    <w:rsid w:val="00B64CA7"/>
    <w:rsid w:val="00B659A4"/>
    <w:rsid w:val="00B81EC0"/>
    <w:rsid w:val="00B82073"/>
    <w:rsid w:val="00B8310B"/>
    <w:rsid w:val="00B84845"/>
    <w:rsid w:val="00B8538E"/>
    <w:rsid w:val="00B86941"/>
    <w:rsid w:val="00B86E7F"/>
    <w:rsid w:val="00B91122"/>
    <w:rsid w:val="00B91155"/>
    <w:rsid w:val="00B92204"/>
    <w:rsid w:val="00B9275C"/>
    <w:rsid w:val="00B92A7C"/>
    <w:rsid w:val="00B92CBB"/>
    <w:rsid w:val="00B9332A"/>
    <w:rsid w:val="00BA0E38"/>
    <w:rsid w:val="00BA6197"/>
    <w:rsid w:val="00BB0B87"/>
    <w:rsid w:val="00BC104E"/>
    <w:rsid w:val="00BC1EB6"/>
    <w:rsid w:val="00BC26DA"/>
    <w:rsid w:val="00BC4717"/>
    <w:rsid w:val="00BC4AE0"/>
    <w:rsid w:val="00BD0940"/>
    <w:rsid w:val="00BD164F"/>
    <w:rsid w:val="00BD16D6"/>
    <w:rsid w:val="00BD7F4E"/>
    <w:rsid w:val="00BE4319"/>
    <w:rsid w:val="00BE495C"/>
    <w:rsid w:val="00BF7A78"/>
    <w:rsid w:val="00C0633E"/>
    <w:rsid w:val="00C105A4"/>
    <w:rsid w:val="00C17906"/>
    <w:rsid w:val="00C20119"/>
    <w:rsid w:val="00C24DAB"/>
    <w:rsid w:val="00C25D6E"/>
    <w:rsid w:val="00C25E41"/>
    <w:rsid w:val="00C31EC3"/>
    <w:rsid w:val="00C32A0D"/>
    <w:rsid w:val="00C34BDE"/>
    <w:rsid w:val="00C35E7A"/>
    <w:rsid w:val="00C40906"/>
    <w:rsid w:val="00C40B45"/>
    <w:rsid w:val="00C40EF5"/>
    <w:rsid w:val="00C41D45"/>
    <w:rsid w:val="00C447B3"/>
    <w:rsid w:val="00C452CC"/>
    <w:rsid w:val="00C46D49"/>
    <w:rsid w:val="00C46F43"/>
    <w:rsid w:val="00C524E7"/>
    <w:rsid w:val="00C63F7E"/>
    <w:rsid w:val="00C64956"/>
    <w:rsid w:val="00C67D54"/>
    <w:rsid w:val="00C72D09"/>
    <w:rsid w:val="00C777D3"/>
    <w:rsid w:val="00C804CB"/>
    <w:rsid w:val="00C8099E"/>
    <w:rsid w:val="00C80F5D"/>
    <w:rsid w:val="00C81F51"/>
    <w:rsid w:val="00C9070F"/>
    <w:rsid w:val="00C91ACD"/>
    <w:rsid w:val="00C92144"/>
    <w:rsid w:val="00C97D85"/>
    <w:rsid w:val="00CA07F8"/>
    <w:rsid w:val="00CA0A99"/>
    <w:rsid w:val="00CA1EB9"/>
    <w:rsid w:val="00CA2B18"/>
    <w:rsid w:val="00CA74BF"/>
    <w:rsid w:val="00CB076E"/>
    <w:rsid w:val="00CB1D4B"/>
    <w:rsid w:val="00CB2D76"/>
    <w:rsid w:val="00CB43BF"/>
    <w:rsid w:val="00CC06C6"/>
    <w:rsid w:val="00CC0DC0"/>
    <w:rsid w:val="00CC1131"/>
    <w:rsid w:val="00CC1F77"/>
    <w:rsid w:val="00CC28EE"/>
    <w:rsid w:val="00CD43C4"/>
    <w:rsid w:val="00CD5497"/>
    <w:rsid w:val="00CD7778"/>
    <w:rsid w:val="00CE0412"/>
    <w:rsid w:val="00CE15AD"/>
    <w:rsid w:val="00CE3DF5"/>
    <w:rsid w:val="00CE5298"/>
    <w:rsid w:val="00CE7F72"/>
    <w:rsid w:val="00CF53D2"/>
    <w:rsid w:val="00CF63AC"/>
    <w:rsid w:val="00CF6E59"/>
    <w:rsid w:val="00CF7946"/>
    <w:rsid w:val="00D0039F"/>
    <w:rsid w:val="00D05797"/>
    <w:rsid w:val="00D06360"/>
    <w:rsid w:val="00D132DD"/>
    <w:rsid w:val="00D137C8"/>
    <w:rsid w:val="00D13BDC"/>
    <w:rsid w:val="00D13C02"/>
    <w:rsid w:val="00D1454F"/>
    <w:rsid w:val="00D17247"/>
    <w:rsid w:val="00D22EA6"/>
    <w:rsid w:val="00D24F81"/>
    <w:rsid w:val="00D2652E"/>
    <w:rsid w:val="00D2752E"/>
    <w:rsid w:val="00D32553"/>
    <w:rsid w:val="00D33024"/>
    <w:rsid w:val="00D34A32"/>
    <w:rsid w:val="00D34B31"/>
    <w:rsid w:val="00D364FA"/>
    <w:rsid w:val="00D40140"/>
    <w:rsid w:val="00D41CE7"/>
    <w:rsid w:val="00D46E9C"/>
    <w:rsid w:val="00D506FF"/>
    <w:rsid w:val="00D54925"/>
    <w:rsid w:val="00D556D3"/>
    <w:rsid w:val="00D5599C"/>
    <w:rsid w:val="00D57EF2"/>
    <w:rsid w:val="00D60489"/>
    <w:rsid w:val="00D62E7B"/>
    <w:rsid w:val="00D63994"/>
    <w:rsid w:val="00D644ED"/>
    <w:rsid w:val="00D64FD8"/>
    <w:rsid w:val="00D679D6"/>
    <w:rsid w:val="00D72982"/>
    <w:rsid w:val="00D747AC"/>
    <w:rsid w:val="00D800CB"/>
    <w:rsid w:val="00D80923"/>
    <w:rsid w:val="00D813BA"/>
    <w:rsid w:val="00D917E6"/>
    <w:rsid w:val="00DA58EE"/>
    <w:rsid w:val="00DB0B4E"/>
    <w:rsid w:val="00DB275E"/>
    <w:rsid w:val="00DC0337"/>
    <w:rsid w:val="00DC0C5F"/>
    <w:rsid w:val="00DC69CF"/>
    <w:rsid w:val="00DC7935"/>
    <w:rsid w:val="00DD2C27"/>
    <w:rsid w:val="00DD586B"/>
    <w:rsid w:val="00DD59F5"/>
    <w:rsid w:val="00DE1577"/>
    <w:rsid w:val="00DE2396"/>
    <w:rsid w:val="00DE267C"/>
    <w:rsid w:val="00DE689A"/>
    <w:rsid w:val="00DE7A0F"/>
    <w:rsid w:val="00DE7E8C"/>
    <w:rsid w:val="00DE7FA9"/>
    <w:rsid w:val="00DF63E6"/>
    <w:rsid w:val="00DF7384"/>
    <w:rsid w:val="00DF7B7B"/>
    <w:rsid w:val="00E01E89"/>
    <w:rsid w:val="00E051E5"/>
    <w:rsid w:val="00E05929"/>
    <w:rsid w:val="00E0686C"/>
    <w:rsid w:val="00E07A2E"/>
    <w:rsid w:val="00E1047D"/>
    <w:rsid w:val="00E10662"/>
    <w:rsid w:val="00E16423"/>
    <w:rsid w:val="00E17D42"/>
    <w:rsid w:val="00E233E0"/>
    <w:rsid w:val="00E27971"/>
    <w:rsid w:val="00E30367"/>
    <w:rsid w:val="00E3104B"/>
    <w:rsid w:val="00E32D25"/>
    <w:rsid w:val="00E355F5"/>
    <w:rsid w:val="00E42C92"/>
    <w:rsid w:val="00E4736D"/>
    <w:rsid w:val="00E508BB"/>
    <w:rsid w:val="00E535E1"/>
    <w:rsid w:val="00E53B1D"/>
    <w:rsid w:val="00E53C3A"/>
    <w:rsid w:val="00E53EDD"/>
    <w:rsid w:val="00E55BCD"/>
    <w:rsid w:val="00E621D3"/>
    <w:rsid w:val="00E666DF"/>
    <w:rsid w:val="00E7177C"/>
    <w:rsid w:val="00E720B6"/>
    <w:rsid w:val="00E73AEB"/>
    <w:rsid w:val="00E77288"/>
    <w:rsid w:val="00E820D5"/>
    <w:rsid w:val="00E84E65"/>
    <w:rsid w:val="00E90000"/>
    <w:rsid w:val="00E96082"/>
    <w:rsid w:val="00EA014C"/>
    <w:rsid w:val="00EA1ABE"/>
    <w:rsid w:val="00EA5B8D"/>
    <w:rsid w:val="00EB08C6"/>
    <w:rsid w:val="00EB46D0"/>
    <w:rsid w:val="00EB4960"/>
    <w:rsid w:val="00EB6084"/>
    <w:rsid w:val="00EC0430"/>
    <w:rsid w:val="00EC191D"/>
    <w:rsid w:val="00EC52CC"/>
    <w:rsid w:val="00EC576E"/>
    <w:rsid w:val="00EC5BE4"/>
    <w:rsid w:val="00EE0DCC"/>
    <w:rsid w:val="00EE3285"/>
    <w:rsid w:val="00EE7E34"/>
    <w:rsid w:val="00EF49A8"/>
    <w:rsid w:val="00F03B49"/>
    <w:rsid w:val="00F04330"/>
    <w:rsid w:val="00F156F3"/>
    <w:rsid w:val="00F207DC"/>
    <w:rsid w:val="00F25364"/>
    <w:rsid w:val="00F2674D"/>
    <w:rsid w:val="00F273A9"/>
    <w:rsid w:val="00F30D28"/>
    <w:rsid w:val="00F31993"/>
    <w:rsid w:val="00F32494"/>
    <w:rsid w:val="00F35542"/>
    <w:rsid w:val="00F36CD2"/>
    <w:rsid w:val="00F42BCE"/>
    <w:rsid w:val="00F4397C"/>
    <w:rsid w:val="00F44B46"/>
    <w:rsid w:val="00F45AA6"/>
    <w:rsid w:val="00F45F5C"/>
    <w:rsid w:val="00F4738F"/>
    <w:rsid w:val="00F50E90"/>
    <w:rsid w:val="00F51397"/>
    <w:rsid w:val="00F56685"/>
    <w:rsid w:val="00F60CC6"/>
    <w:rsid w:val="00F61C2B"/>
    <w:rsid w:val="00F64530"/>
    <w:rsid w:val="00F71B59"/>
    <w:rsid w:val="00F72985"/>
    <w:rsid w:val="00F72AD5"/>
    <w:rsid w:val="00F745DD"/>
    <w:rsid w:val="00F75316"/>
    <w:rsid w:val="00F76853"/>
    <w:rsid w:val="00F77717"/>
    <w:rsid w:val="00F80250"/>
    <w:rsid w:val="00F807E7"/>
    <w:rsid w:val="00F81AC3"/>
    <w:rsid w:val="00F83C54"/>
    <w:rsid w:val="00F84371"/>
    <w:rsid w:val="00F8630C"/>
    <w:rsid w:val="00F877D2"/>
    <w:rsid w:val="00F92B0E"/>
    <w:rsid w:val="00F94817"/>
    <w:rsid w:val="00F97112"/>
    <w:rsid w:val="00FA151D"/>
    <w:rsid w:val="00FA54EB"/>
    <w:rsid w:val="00FA59F0"/>
    <w:rsid w:val="00FB0765"/>
    <w:rsid w:val="00FB0EEC"/>
    <w:rsid w:val="00FB3E9A"/>
    <w:rsid w:val="00FB459D"/>
    <w:rsid w:val="00FB4FB3"/>
    <w:rsid w:val="00FC1ED1"/>
    <w:rsid w:val="00FC380B"/>
    <w:rsid w:val="00FC3A07"/>
    <w:rsid w:val="00FD0305"/>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7B40BAE7"/>
  <w15:docId w15:val="{3FCCA38E-06CA-4A5E-97CC-D0521C8E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semiHidden/>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2A238B"/>
    <w:rPr>
      <w:color w:val="605E5C"/>
      <w:shd w:val="clear" w:color="auto" w:fill="E1DFDD"/>
    </w:rPr>
  </w:style>
  <w:style w:type="paragraph" w:styleId="KeinLeerraum">
    <w:name w:val="No Spacing"/>
    <w:uiPriority w:val="1"/>
    <w:qFormat/>
    <w:rsid w:val="002E25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9DAB1-C1FC-4F4D-95EB-3D289C3F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3850</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2019-03-25T16:43:00Z</cp:lastPrinted>
  <dcterms:created xsi:type="dcterms:W3CDTF">2019-07-10T16:44:00Z</dcterms:created>
  <dcterms:modified xsi:type="dcterms:W3CDTF">2019-07-11T12:04:00Z</dcterms:modified>
</cp:coreProperties>
</file>