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43" w:rsidRDefault="00544245" w:rsidP="007405DB">
      <w:pPr>
        <w:jc w:val="center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-133350</wp:posOffset>
            </wp:positionV>
            <wp:extent cx="1134110" cy="438150"/>
            <wp:effectExtent l="19050" t="0" r="8890" b="0"/>
            <wp:wrapNone/>
            <wp:docPr id="1" name="Picture 5" descr="SIMON-LOGO-SM-SMALL-FINA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ON-LOGO-SM-SMALL-FINAL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2BEB" w:rsidRPr="006C363F" w:rsidRDefault="006C363F" w:rsidP="006C363F">
      <w:pPr>
        <w:jc w:val="right"/>
        <w:rPr>
          <w:b/>
          <w:noProof/>
          <w:sz w:val="22"/>
          <w:szCs w:val="22"/>
        </w:rPr>
      </w:pPr>
      <w:r w:rsidRPr="006C363F">
        <w:rPr>
          <w:b/>
          <w:noProof/>
          <w:sz w:val="22"/>
          <w:szCs w:val="22"/>
        </w:rPr>
        <w:t>FOR MORE INFORMATION:</w:t>
      </w:r>
    </w:p>
    <w:p w:rsidR="006C363F" w:rsidRDefault="006C363F" w:rsidP="006C363F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Becca Meyer/Jennifer Walker</w:t>
      </w:r>
    </w:p>
    <w:p w:rsidR="006C363F" w:rsidRDefault="006C363F" w:rsidP="006C363F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BRAVE Public Relations</w:t>
      </w:r>
    </w:p>
    <w:p w:rsidR="006C363F" w:rsidRDefault="006C363F" w:rsidP="006C363F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404.233.3993</w:t>
      </w:r>
    </w:p>
    <w:p w:rsidR="006C363F" w:rsidRDefault="00241D3F" w:rsidP="006C363F">
      <w:pPr>
        <w:jc w:val="right"/>
        <w:rPr>
          <w:noProof/>
          <w:sz w:val="22"/>
          <w:szCs w:val="22"/>
        </w:rPr>
      </w:pPr>
      <w:hyperlink r:id="rId8" w:history="1">
        <w:r w:rsidR="006C363F" w:rsidRPr="00D3124D">
          <w:rPr>
            <w:rStyle w:val="Hyperlink"/>
            <w:noProof/>
            <w:sz w:val="22"/>
            <w:szCs w:val="22"/>
          </w:rPr>
          <w:t>bmeyer@bravepublicrelations.com/</w:t>
        </w:r>
      </w:hyperlink>
    </w:p>
    <w:p w:rsidR="006C363F" w:rsidRPr="002C5B22" w:rsidRDefault="00241D3F" w:rsidP="006C363F">
      <w:pPr>
        <w:jc w:val="right"/>
        <w:rPr>
          <w:noProof/>
          <w:sz w:val="22"/>
          <w:szCs w:val="22"/>
        </w:rPr>
      </w:pPr>
      <w:hyperlink r:id="rId9" w:history="1">
        <w:r w:rsidR="006C363F" w:rsidRPr="00D3124D">
          <w:rPr>
            <w:rStyle w:val="Hyperlink"/>
            <w:noProof/>
            <w:sz w:val="22"/>
            <w:szCs w:val="22"/>
          </w:rPr>
          <w:t>jwalker@bravepublicrelations.com</w:t>
        </w:r>
      </w:hyperlink>
      <w:r w:rsidR="006C363F">
        <w:rPr>
          <w:noProof/>
          <w:sz w:val="22"/>
          <w:szCs w:val="22"/>
        </w:rPr>
        <w:t xml:space="preserve"> </w:t>
      </w:r>
    </w:p>
    <w:p w:rsidR="006C363F" w:rsidRDefault="006C363F" w:rsidP="006C363F">
      <w:pPr>
        <w:rPr>
          <w:b/>
          <w:sz w:val="22"/>
          <w:szCs w:val="22"/>
        </w:rPr>
      </w:pPr>
    </w:p>
    <w:p w:rsidR="00604223" w:rsidRDefault="006C363F" w:rsidP="006C363F">
      <w:pPr>
        <w:jc w:val="center"/>
        <w:rPr>
          <w:rFonts w:cs="Helvetica"/>
          <w:b/>
          <w:sz w:val="22"/>
          <w:szCs w:val="22"/>
          <w:u w:val="single"/>
        </w:rPr>
      </w:pPr>
      <w:r w:rsidRPr="006C363F">
        <w:rPr>
          <w:b/>
          <w:sz w:val="22"/>
          <w:szCs w:val="22"/>
          <w:u w:val="single"/>
        </w:rPr>
        <w:t>Haywood Mall continues More Than Pink</w:t>
      </w:r>
      <w:r w:rsidRPr="006C363F">
        <w:rPr>
          <w:rFonts w:cs="Helvetica"/>
          <w:b/>
          <w:sz w:val="22"/>
          <w:szCs w:val="22"/>
          <w:u w:val="single"/>
        </w:rPr>
        <w:t xml:space="preserve">™ with Susan G. </w:t>
      </w:r>
      <w:proofErr w:type="spellStart"/>
      <w:r w:rsidRPr="006C363F">
        <w:rPr>
          <w:rFonts w:cs="Helvetica"/>
          <w:b/>
          <w:sz w:val="22"/>
          <w:szCs w:val="22"/>
          <w:u w:val="single"/>
        </w:rPr>
        <w:t>Komen</w:t>
      </w:r>
      <w:proofErr w:type="spellEnd"/>
      <w:r w:rsidRPr="006C363F">
        <w:rPr>
          <w:rFonts w:cs="Helvetica"/>
          <w:b/>
          <w:sz w:val="22"/>
          <w:szCs w:val="22"/>
          <w:u w:val="single"/>
        </w:rPr>
        <w:t>® to reduce breast cancer deaths in the U.S. by 50 percent by 2026</w:t>
      </w:r>
    </w:p>
    <w:p w:rsidR="006C363F" w:rsidRPr="006C363F" w:rsidRDefault="006C363F" w:rsidP="00656143">
      <w:pPr>
        <w:jc w:val="center"/>
        <w:rPr>
          <w:b/>
          <w:sz w:val="22"/>
          <w:szCs w:val="22"/>
          <w:u w:val="single"/>
        </w:rPr>
      </w:pPr>
    </w:p>
    <w:p w:rsidR="009C4AC3" w:rsidRDefault="00124A00" w:rsidP="009C4AC3">
      <w:pPr>
        <w:rPr>
          <w:rFonts w:cs="Arial"/>
          <w:sz w:val="22"/>
          <w:szCs w:val="22"/>
        </w:rPr>
      </w:pPr>
      <w:r>
        <w:rPr>
          <w:rFonts w:cs="Helvetica"/>
          <w:b/>
          <w:sz w:val="22"/>
          <w:szCs w:val="22"/>
        </w:rPr>
        <w:t>GREENVILLE, S.C. (April 20</w:t>
      </w:r>
      <w:r w:rsidR="006C363F">
        <w:rPr>
          <w:rFonts w:cs="Helvetica"/>
          <w:b/>
          <w:sz w:val="22"/>
          <w:szCs w:val="22"/>
        </w:rPr>
        <w:t xml:space="preserve">, 2017) Haywood Mall </w:t>
      </w:r>
      <w:r w:rsidR="006F554F">
        <w:rPr>
          <w:rFonts w:cs="Arial"/>
          <w:sz w:val="22"/>
          <w:szCs w:val="22"/>
        </w:rPr>
        <w:t>announced</w:t>
      </w:r>
      <w:r w:rsidR="009C4AC3">
        <w:rPr>
          <w:rFonts w:cs="Arial"/>
          <w:sz w:val="22"/>
          <w:szCs w:val="22"/>
        </w:rPr>
        <w:t xml:space="preserve"> </w:t>
      </w:r>
      <w:r w:rsidR="006C363F">
        <w:rPr>
          <w:rFonts w:cs="Arial"/>
          <w:sz w:val="22"/>
          <w:szCs w:val="22"/>
        </w:rPr>
        <w:t xml:space="preserve">today </w:t>
      </w:r>
      <w:r w:rsidR="009C4AC3">
        <w:rPr>
          <w:rFonts w:cs="Arial"/>
          <w:sz w:val="22"/>
          <w:szCs w:val="22"/>
        </w:rPr>
        <w:t xml:space="preserve">its </w:t>
      </w:r>
      <w:r w:rsidR="009C4AC3" w:rsidRPr="006C363F">
        <w:rPr>
          <w:rFonts w:cs="Arial"/>
          <w:b/>
          <w:sz w:val="22"/>
          <w:szCs w:val="22"/>
        </w:rPr>
        <w:t>Spring 2017 More Than Pink</w:t>
      </w:r>
      <w:r w:rsidR="009C4AC3">
        <w:rPr>
          <w:rFonts w:cs="Arial"/>
          <w:sz w:val="22"/>
          <w:szCs w:val="22"/>
        </w:rPr>
        <w:t xml:space="preserve"> movement in support of Susan G. </w:t>
      </w:r>
      <w:proofErr w:type="spellStart"/>
      <w:r w:rsidR="009C4AC3">
        <w:rPr>
          <w:rFonts w:cs="Arial"/>
          <w:sz w:val="22"/>
          <w:szCs w:val="22"/>
        </w:rPr>
        <w:t>Komen</w:t>
      </w:r>
      <w:proofErr w:type="spellEnd"/>
      <w:r w:rsidR="009C4AC3">
        <w:rPr>
          <w:rFonts w:cs="Arial"/>
          <w:sz w:val="22"/>
          <w:szCs w:val="22"/>
        </w:rPr>
        <w:t xml:space="preserve"> and the fight against breast cancer. As part of </w:t>
      </w:r>
      <w:r w:rsidR="006D7C73">
        <w:rPr>
          <w:rFonts w:cs="Arial"/>
          <w:sz w:val="22"/>
          <w:szCs w:val="22"/>
        </w:rPr>
        <w:t>a</w:t>
      </w:r>
      <w:r w:rsidR="009C4AC3">
        <w:rPr>
          <w:rFonts w:cs="Arial"/>
          <w:sz w:val="22"/>
          <w:szCs w:val="22"/>
        </w:rPr>
        <w:t xml:space="preserve"> pledge to donate $1 million each year in 2017 and 2018, more than 180 participating Simon Malls, The Mills and Premium Outlets nationwide will be participating in a range of activities during the months of April and May. </w:t>
      </w:r>
    </w:p>
    <w:p w:rsidR="009C4AC3" w:rsidRDefault="009C4AC3" w:rsidP="00F50497">
      <w:pPr>
        <w:rPr>
          <w:rFonts w:cs="Arial"/>
          <w:sz w:val="22"/>
          <w:szCs w:val="22"/>
        </w:rPr>
      </w:pPr>
    </w:p>
    <w:p w:rsidR="009C4AC3" w:rsidRDefault="009C4AC3" w:rsidP="009C4AC3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“It has been wonderful to see the positive response that the More Than Pink movement has generated over the past year,” said </w:t>
      </w:r>
      <w:r w:rsidR="006C363F">
        <w:rPr>
          <w:rFonts w:cs="Helvetica"/>
          <w:sz w:val="22"/>
          <w:szCs w:val="22"/>
        </w:rPr>
        <w:t xml:space="preserve">Sarah </w:t>
      </w:r>
      <w:proofErr w:type="spellStart"/>
      <w:r w:rsidR="006C363F">
        <w:rPr>
          <w:rFonts w:cs="Helvetica"/>
          <w:sz w:val="22"/>
          <w:szCs w:val="22"/>
        </w:rPr>
        <w:t>Brocker</w:t>
      </w:r>
      <w:proofErr w:type="spellEnd"/>
      <w:r>
        <w:rPr>
          <w:rFonts w:cs="Helvetica"/>
          <w:sz w:val="22"/>
          <w:szCs w:val="22"/>
        </w:rPr>
        <w:t xml:space="preserve">, </w:t>
      </w:r>
      <w:r w:rsidR="006C363F">
        <w:rPr>
          <w:rFonts w:cs="Helvetica"/>
          <w:sz w:val="22"/>
          <w:szCs w:val="22"/>
        </w:rPr>
        <w:t>director of marketing and business development for Haywood Mall</w:t>
      </w:r>
      <w:r>
        <w:rPr>
          <w:rFonts w:cs="Helvetica"/>
          <w:sz w:val="22"/>
          <w:szCs w:val="22"/>
        </w:rPr>
        <w:t xml:space="preserve">. “Our shoppers, retailers and employees have embraced the opportunities we’ve offered to support Susan G. </w:t>
      </w:r>
      <w:proofErr w:type="spellStart"/>
      <w:r>
        <w:rPr>
          <w:rFonts w:cs="Helvetica"/>
          <w:sz w:val="22"/>
          <w:szCs w:val="22"/>
        </w:rPr>
        <w:t>Komen</w:t>
      </w:r>
      <w:proofErr w:type="spellEnd"/>
      <w:r>
        <w:rPr>
          <w:rFonts w:cs="Helvetica"/>
          <w:sz w:val="22"/>
          <w:szCs w:val="22"/>
        </w:rPr>
        <w:t xml:space="preserve"> in its tireless efforts to reduce breast cancer deaths, and we look forward to continuing that momentum this year.”</w:t>
      </w:r>
    </w:p>
    <w:p w:rsidR="00E95924" w:rsidRDefault="00E95924" w:rsidP="00AB1959">
      <w:pPr>
        <w:rPr>
          <w:rFonts w:cs="Helvetica"/>
          <w:sz w:val="22"/>
          <w:szCs w:val="22"/>
        </w:rPr>
      </w:pPr>
    </w:p>
    <w:p w:rsidR="0039151C" w:rsidRDefault="00DE552A" w:rsidP="007B1D90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Visitors to </w:t>
      </w:r>
      <w:r w:rsidR="006C363F">
        <w:rPr>
          <w:rFonts w:cs="Helvetica"/>
          <w:sz w:val="22"/>
          <w:szCs w:val="22"/>
        </w:rPr>
        <w:t xml:space="preserve">Haywood Mall </w:t>
      </w:r>
      <w:r w:rsidR="00392974">
        <w:rPr>
          <w:rFonts w:cs="Helvetica"/>
          <w:sz w:val="22"/>
          <w:szCs w:val="22"/>
        </w:rPr>
        <w:t xml:space="preserve">will notice </w:t>
      </w:r>
      <w:r w:rsidR="00D93DC9">
        <w:rPr>
          <w:rFonts w:cs="Helvetica"/>
          <w:sz w:val="22"/>
          <w:szCs w:val="22"/>
        </w:rPr>
        <w:t>the</w:t>
      </w:r>
      <w:r w:rsidR="002C2550">
        <w:rPr>
          <w:rFonts w:cs="Helvetica"/>
          <w:sz w:val="22"/>
          <w:szCs w:val="22"/>
        </w:rPr>
        <w:t xml:space="preserve"> pink theme carried out throughout the property and </w:t>
      </w:r>
      <w:r>
        <w:rPr>
          <w:rFonts w:cs="Helvetica"/>
          <w:sz w:val="22"/>
          <w:szCs w:val="22"/>
        </w:rPr>
        <w:t xml:space="preserve">staff will be donning pink </w:t>
      </w:r>
      <w:r w:rsidR="00AC2559">
        <w:rPr>
          <w:rFonts w:cs="Helvetica"/>
          <w:sz w:val="22"/>
          <w:szCs w:val="22"/>
        </w:rPr>
        <w:t>accessories</w:t>
      </w:r>
      <w:r>
        <w:rPr>
          <w:rFonts w:cs="Helvetica"/>
          <w:sz w:val="22"/>
          <w:szCs w:val="22"/>
        </w:rPr>
        <w:t>. Other planned activities include:</w:t>
      </w:r>
    </w:p>
    <w:p w:rsidR="00C953F6" w:rsidRDefault="00C953F6" w:rsidP="007B1D90">
      <w:pPr>
        <w:rPr>
          <w:rFonts w:cs="Helvetica"/>
          <w:sz w:val="22"/>
          <w:szCs w:val="22"/>
        </w:rPr>
      </w:pPr>
    </w:p>
    <w:p w:rsidR="003C5A3E" w:rsidRPr="003C5A3E" w:rsidRDefault="003C5A3E" w:rsidP="003C5A3E">
      <w:pPr>
        <w:rPr>
          <w:rFonts w:cs="Helvetica"/>
          <w:sz w:val="22"/>
          <w:szCs w:val="22"/>
        </w:rPr>
      </w:pPr>
      <w:r w:rsidRPr="003C5A3E">
        <w:rPr>
          <w:rFonts w:cs="Helvetica"/>
          <w:b/>
          <w:bCs/>
          <w:sz w:val="22"/>
          <w:szCs w:val="22"/>
        </w:rPr>
        <w:t xml:space="preserve">Discount Card Program: </w:t>
      </w:r>
      <w:r w:rsidRPr="003C5A3E">
        <w:rPr>
          <w:rFonts w:cs="Helvetica"/>
          <w:sz w:val="22"/>
          <w:szCs w:val="22"/>
        </w:rPr>
        <w:t>In exchange for a</w:t>
      </w:r>
      <w:r w:rsidRPr="003C5A3E">
        <w:rPr>
          <w:rFonts w:cs="Helvetica"/>
          <w:b/>
          <w:bCs/>
          <w:sz w:val="22"/>
          <w:szCs w:val="22"/>
        </w:rPr>
        <w:t xml:space="preserve"> </w:t>
      </w:r>
      <w:r w:rsidRPr="003C5A3E">
        <w:rPr>
          <w:rFonts w:cs="Helvetica"/>
          <w:sz w:val="22"/>
          <w:szCs w:val="22"/>
        </w:rPr>
        <w:t xml:space="preserve">$10 donation to Susan G. </w:t>
      </w:r>
      <w:proofErr w:type="spellStart"/>
      <w:r w:rsidRPr="003C5A3E">
        <w:rPr>
          <w:rFonts w:cs="Helvetica"/>
          <w:sz w:val="22"/>
          <w:szCs w:val="22"/>
        </w:rPr>
        <w:t>Komen</w:t>
      </w:r>
      <w:proofErr w:type="spellEnd"/>
      <w:r w:rsidRPr="003C5A3E">
        <w:rPr>
          <w:rFonts w:cs="Helvetica"/>
          <w:sz w:val="22"/>
          <w:szCs w:val="22"/>
        </w:rPr>
        <w:t xml:space="preserve">, shoppers will receive a Discount Card, providing up to 25 percent off one item at each participating retailer. Shoppers will also receive a Gift with Purchase for each Discount Card purchased. All Discount Card donations go to Susan G. </w:t>
      </w:r>
      <w:proofErr w:type="spellStart"/>
      <w:r w:rsidRPr="003C5A3E">
        <w:rPr>
          <w:rFonts w:cs="Helvetica"/>
          <w:sz w:val="22"/>
          <w:szCs w:val="22"/>
        </w:rPr>
        <w:t>Komen</w:t>
      </w:r>
      <w:proofErr w:type="spellEnd"/>
      <w:r w:rsidRPr="003C5A3E">
        <w:rPr>
          <w:rFonts w:cs="Helvetica"/>
          <w:sz w:val="22"/>
          <w:szCs w:val="22"/>
        </w:rPr>
        <w:t>. Discount cards are available at the Mall Management office, located on upper level, across from Belk.</w:t>
      </w:r>
      <w:r w:rsidRPr="003C5A3E">
        <w:rPr>
          <w:rFonts w:cs="Helvetica"/>
          <w:color w:val="FF0000"/>
          <w:sz w:val="22"/>
          <w:szCs w:val="22"/>
        </w:rPr>
        <w:t xml:space="preserve"> </w:t>
      </w:r>
      <w:r w:rsidRPr="003C5A3E">
        <w:rPr>
          <w:rFonts w:cs="Helvetica"/>
          <w:color w:val="auto"/>
          <w:sz w:val="22"/>
          <w:szCs w:val="22"/>
        </w:rPr>
        <w:t xml:space="preserve">Shoppers </w:t>
      </w:r>
      <w:r w:rsidRPr="003C5A3E">
        <w:rPr>
          <w:rFonts w:cs="Helvetica"/>
          <w:sz w:val="22"/>
          <w:szCs w:val="22"/>
        </w:rPr>
        <w:t xml:space="preserve">may also purchase a voucher for the Discount Card online at </w:t>
      </w:r>
      <w:hyperlink r:id="rId10" w:history="1">
        <w:r w:rsidRPr="003C5A3E">
          <w:rPr>
            <w:rStyle w:val="Hyperlink"/>
            <w:rFonts w:cs="Helvetica"/>
            <w:sz w:val="22"/>
            <w:szCs w:val="22"/>
          </w:rPr>
          <w:t>bit.ly/</w:t>
        </w:r>
        <w:proofErr w:type="spellStart"/>
        <w:r w:rsidRPr="003C5A3E">
          <w:rPr>
            <w:rStyle w:val="Hyperlink"/>
            <w:rFonts w:cs="Helvetica"/>
            <w:sz w:val="22"/>
            <w:szCs w:val="22"/>
          </w:rPr>
          <w:t>MoreThanPinkDiscountCard</w:t>
        </w:r>
        <w:proofErr w:type="spellEnd"/>
      </w:hyperlink>
      <w:r w:rsidRPr="003C5A3E">
        <w:rPr>
          <w:rFonts w:cs="Helvetica"/>
          <w:sz w:val="22"/>
          <w:szCs w:val="22"/>
        </w:rPr>
        <w:t xml:space="preserve"> to redeem at their convenience. </w:t>
      </w:r>
    </w:p>
    <w:p w:rsidR="003C5A3E" w:rsidRPr="003C5A3E" w:rsidRDefault="003C5A3E" w:rsidP="003C5A3E">
      <w:pPr>
        <w:rPr>
          <w:rFonts w:cs="Helvetica"/>
          <w:b/>
          <w:bCs/>
          <w:sz w:val="22"/>
          <w:szCs w:val="22"/>
        </w:rPr>
      </w:pPr>
    </w:p>
    <w:p w:rsidR="003C5A3E" w:rsidRPr="003C5A3E" w:rsidRDefault="003C5A3E" w:rsidP="003C5A3E">
      <w:pPr>
        <w:rPr>
          <w:rFonts w:cs="Helvetica"/>
          <w:sz w:val="22"/>
          <w:szCs w:val="22"/>
        </w:rPr>
      </w:pPr>
      <w:r w:rsidRPr="003C5A3E">
        <w:rPr>
          <w:rFonts w:cs="Helvetica"/>
          <w:b/>
          <w:bCs/>
          <w:sz w:val="22"/>
          <w:szCs w:val="22"/>
        </w:rPr>
        <w:t xml:space="preserve">Wine for a Cure: </w:t>
      </w:r>
      <w:r w:rsidRPr="003C5A3E">
        <w:rPr>
          <w:rFonts w:cs="Helvetica"/>
          <w:sz w:val="22"/>
          <w:szCs w:val="22"/>
        </w:rPr>
        <w:t>On Saturday, May 20</w:t>
      </w:r>
      <w:r w:rsidR="00AF6B1A">
        <w:rPr>
          <w:rFonts w:cs="Helvetica"/>
          <w:sz w:val="22"/>
          <w:szCs w:val="22"/>
        </w:rPr>
        <w:t>,</w:t>
      </w:r>
      <w:r w:rsidRPr="003C5A3E">
        <w:rPr>
          <w:rFonts w:cs="Helvetica"/>
          <w:sz w:val="22"/>
          <w:szCs w:val="22"/>
        </w:rPr>
        <w:t xml:space="preserve"> shoppers are invited to donate $5 to Susan G. </w:t>
      </w:r>
      <w:proofErr w:type="spellStart"/>
      <w:r w:rsidRPr="003C5A3E">
        <w:rPr>
          <w:rFonts w:cs="Helvetica"/>
          <w:sz w:val="22"/>
          <w:szCs w:val="22"/>
        </w:rPr>
        <w:t>Komen</w:t>
      </w:r>
      <w:proofErr w:type="spellEnd"/>
      <w:r w:rsidRPr="003C5A3E">
        <w:rPr>
          <w:rFonts w:cs="Helvetica"/>
          <w:sz w:val="22"/>
          <w:szCs w:val="22"/>
        </w:rPr>
        <w:t xml:space="preserve"> for the opportunity to enjoy three tastings from City </w:t>
      </w:r>
      <w:proofErr w:type="spellStart"/>
      <w:r w:rsidRPr="003C5A3E">
        <w:rPr>
          <w:rFonts w:cs="Helvetica"/>
          <w:sz w:val="22"/>
          <w:szCs w:val="22"/>
        </w:rPr>
        <w:t>Scape</w:t>
      </w:r>
      <w:proofErr w:type="spellEnd"/>
      <w:r w:rsidRPr="003C5A3E">
        <w:rPr>
          <w:rFonts w:cs="Helvetica"/>
          <w:sz w:val="22"/>
          <w:szCs w:val="22"/>
        </w:rPr>
        <w:t xml:space="preserve"> Winery in Center Court. In addition</w:t>
      </w:r>
      <w:r w:rsidRPr="003C5A3E">
        <w:rPr>
          <w:rFonts w:cs="Helvetica"/>
          <w:color w:val="auto"/>
          <w:sz w:val="22"/>
          <w:szCs w:val="22"/>
        </w:rPr>
        <w:t>, guests who purchase</w:t>
      </w:r>
      <w:r w:rsidRPr="003C5A3E">
        <w:rPr>
          <w:rFonts w:cs="Helvetica"/>
          <w:sz w:val="22"/>
          <w:szCs w:val="22"/>
        </w:rPr>
        <w:t xml:space="preserve"> the $10 discount card on Saturday, May 20 will be able to participate in Wine for a Cure. Participants must show identification in order to take part in the wine tasting. </w:t>
      </w:r>
    </w:p>
    <w:p w:rsidR="00F47B38" w:rsidRDefault="00F47B38" w:rsidP="00F47B38">
      <w:pPr>
        <w:ind w:left="720"/>
        <w:rPr>
          <w:rFonts w:cs="Arial"/>
          <w:sz w:val="22"/>
          <w:szCs w:val="22"/>
        </w:rPr>
      </w:pPr>
    </w:p>
    <w:p w:rsidR="00F47B38" w:rsidRDefault="00F47B38" w:rsidP="00F47B38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As of April 2017, Simon has raised </w:t>
      </w:r>
      <w:r>
        <w:rPr>
          <w:rFonts w:cs="Helvetica"/>
          <w:color w:val="000000" w:themeColor="text1"/>
          <w:sz w:val="22"/>
          <w:szCs w:val="22"/>
        </w:rPr>
        <w:t xml:space="preserve">$441,667 </w:t>
      </w:r>
      <w:r>
        <w:rPr>
          <w:rFonts w:cs="Helvetica"/>
          <w:sz w:val="22"/>
          <w:szCs w:val="22"/>
        </w:rPr>
        <w:t xml:space="preserve">in support of Susan G. </w:t>
      </w:r>
      <w:proofErr w:type="spellStart"/>
      <w:r>
        <w:rPr>
          <w:rFonts w:cs="Helvetica"/>
          <w:sz w:val="22"/>
          <w:szCs w:val="22"/>
        </w:rPr>
        <w:t>Komen</w:t>
      </w:r>
      <w:proofErr w:type="spellEnd"/>
      <w:r>
        <w:rPr>
          <w:rFonts w:cs="Helvetica"/>
          <w:sz w:val="22"/>
          <w:szCs w:val="22"/>
        </w:rPr>
        <w:t>, all generated through the support and participation of shoppers, retailers and employees.</w:t>
      </w:r>
    </w:p>
    <w:p w:rsidR="00C953F6" w:rsidRPr="00C953F6" w:rsidRDefault="00C953F6" w:rsidP="00C953F6">
      <w:pPr>
        <w:rPr>
          <w:rFonts w:cs="Helvetica"/>
          <w:sz w:val="22"/>
          <w:szCs w:val="22"/>
        </w:rPr>
      </w:pPr>
    </w:p>
    <w:p w:rsidR="00257269" w:rsidRDefault="008C0A3B" w:rsidP="00257269">
      <w:pPr>
        <w:rPr>
          <w:i/>
          <w:sz w:val="20"/>
          <w:szCs w:val="20"/>
        </w:rPr>
      </w:pPr>
      <w:r w:rsidRPr="000C1A3F">
        <w:rPr>
          <w:i/>
          <w:sz w:val="20"/>
          <w:szCs w:val="20"/>
        </w:rPr>
        <w:t>*</w:t>
      </w:r>
      <w:r w:rsidR="003D4B6A" w:rsidRPr="000C1A3F">
        <w:rPr>
          <w:i/>
          <w:sz w:val="20"/>
          <w:szCs w:val="20"/>
        </w:rPr>
        <w:t xml:space="preserve">From October 1, 2016 to September 30, 2018, Simon is proud to support Susan G. </w:t>
      </w:r>
      <w:proofErr w:type="spellStart"/>
      <w:r w:rsidR="003D4B6A" w:rsidRPr="000C1A3F">
        <w:rPr>
          <w:i/>
          <w:sz w:val="20"/>
          <w:szCs w:val="20"/>
        </w:rPr>
        <w:t>Komen</w:t>
      </w:r>
      <w:proofErr w:type="spellEnd"/>
      <w:r w:rsidR="003D4B6A" w:rsidRPr="000C1A3F">
        <w:rPr>
          <w:i/>
          <w:sz w:val="20"/>
          <w:szCs w:val="20"/>
        </w:rPr>
        <w:t xml:space="preserve">® and, with the help of generous individuals like you, will guarantee a contribution of at least $1,000,000 for each year of the program in connection with its various fundraising initiatives, including its discount card program, promotion of </w:t>
      </w:r>
      <w:proofErr w:type="spellStart"/>
      <w:r w:rsidR="003D4B6A" w:rsidRPr="000C1A3F">
        <w:rPr>
          <w:i/>
          <w:sz w:val="20"/>
          <w:szCs w:val="20"/>
        </w:rPr>
        <w:t>Komen’s</w:t>
      </w:r>
      <w:proofErr w:type="spellEnd"/>
      <w:r w:rsidR="003D4B6A" w:rsidRPr="000C1A3F">
        <w:rPr>
          <w:i/>
          <w:sz w:val="20"/>
          <w:szCs w:val="20"/>
        </w:rPr>
        <w:t xml:space="preserve"> Race for the Cure®, and promotion of </w:t>
      </w:r>
      <w:proofErr w:type="spellStart"/>
      <w:r w:rsidR="003D4B6A" w:rsidRPr="000C1A3F">
        <w:rPr>
          <w:i/>
          <w:sz w:val="20"/>
          <w:szCs w:val="20"/>
        </w:rPr>
        <w:t>Komen’s</w:t>
      </w:r>
      <w:proofErr w:type="spellEnd"/>
      <w:r w:rsidR="003D4B6A" w:rsidRPr="000C1A3F">
        <w:rPr>
          <w:i/>
          <w:sz w:val="20"/>
          <w:szCs w:val="20"/>
        </w:rPr>
        <w:t xml:space="preserve"> Do-It-Yourself fundraising platform.</w:t>
      </w:r>
    </w:p>
    <w:p w:rsidR="00257269" w:rsidRPr="00257269" w:rsidRDefault="00257269" w:rsidP="00257269">
      <w:pPr>
        <w:rPr>
          <w:rFonts w:cs="Helvetica"/>
          <w:i/>
          <w:sz w:val="20"/>
          <w:szCs w:val="20"/>
        </w:rPr>
      </w:pPr>
    </w:p>
    <w:p w:rsidR="00656143" w:rsidRPr="00952BEB" w:rsidRDefault="00257269" w:rsidP="00257269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656143" w:rsidRPr="00952BEB">
        <w:rPr>
          <w:b/>
          <w:sz w:val="22"/>
          <w:szCs w:val="22"/>
        </w:rPr>
        <w:t>bout Simon</w:t>
      </w:r>
    </w:p>
    <w:p w:rsidR="00656143" w:rsidRDefault="00656143" w:rsidP="00257269">
      <w:pPr>
        <w:rPr>
          <w:sz w:val="22"/>
          <w:szCs w:val="22"/>
        </w:rPr>
      </w:pPr>
      <w:r w:rsidRPr="00952BEB">
        <w:rPr>
          <w:sz w:val="22"/>
          <w:szCs w:val="22"/>
        </w:rPr>
        <w:t xml:space="preserve">Simon is a global leader in retail real estate ownership, management and development and </w:t>
      </w:r>
      <w:r w:rsidR="00C953F6" w:rsidRPr="00952BEB">
        <w:rPr>
          <w:sz w:val="22"/>
          <w:szCs w:val="22"/>
        </w:rPr>
        <w:t>an</w:t>
      </w:r>
      <w:r w:rsidRPr="00952BEB">
        <w:rPr>
          <w:sz w:val="22"/>
          <w:szCs w:val="22"/>
        </w:rPr>
        <w:t xml:space="preserve"> S&amp;P100 company (Simon Property Group, NYSE:SPG). Our industry-leading retail properties and investments across North America, Europe and Asia provide shopping experiences for millions of consumers every day and generate </w:t>
      </w:r>
      <w:proofErr w:type="spellStart"/>
      <w:r w:rsidRPr="00952BEB">
        <w:rPr>
          <w:sz w:val="22"/>
          <w:szCs w:val="22"/>
        </w:rPr>
        <w:t>billions</w:t>
      </w:r>
      <w:proofErr w:type="spellEnd"/>
      <w:r w:rsidRPr="00952BEB">
        <w:rPr>
          <w:sz w:val="22"/>
          <w:szCs w:val="22"/>
        </w:rPr>
        <w:t xml:space="preserve"> in annual retail sales. For mo</w:t>
      </w:r>
      <w:r w:rsidR="00952BEB">
        <w:rPr>
          <w:sz w:val="22"/>
          <w:szCs w:val="22"/>
        </w:rPr>
        <w:t>re information, visit simon.com.</w:t>
      </w:r>
    </w:p>
    <w:p w:rsidR="00413BA5" w:rsidRDefault="00413BA5" w:rsidP="00952BEB">
      <w:pPr>
        <w:rPr>
          <w:sz w:val="22"/>
          <w:szCs w:val="22"/>
        </w:rPr>
      </w:pPr>
    </w:p>
    <w:p w:rsidR="00413BA5" w:rsidRPr="00413BA5" w:rsidRDefault="00413BA5" w:rsidP="00413BA5">
      <w:pPr>
        <w:rPr>
          <w:sz w:val="22"/>
          <w:szCs w:val="22"/>
        </w:rPr>
      </w:pPr>
      <w:r w:rsidRPr="00413BA5">
        <w:rPr>
          <w:b/>
          <w:bCs/>
          <w:sz w:val="22"/>
          <w:szCs w:val="22"/>
        </w:rPr>
        <w:t xml:space="preserve">About </w:t>
      </w:r>
      <w:r w:rsidR="00F50497">
        <w:rPr>
          <w:b/>
          <w:bCs/>
          <w:sz w:val="22"/>
          <w:szCs w:val="22"/>
        </w:rPr>
        <w:t xml:space="preserve">Susan G. </w:t>
      </w:r>
      <w:proofErr w:type="spellStart"/>
      <w:r w:rsidR="00F50497">
        <w:rPr>
          <w:b/>
          <w:bCs/>
          <w:sz w:val="22"/>
          <w:szCs w:val="22"/>
        </w:rPr>
        <w:t>Komen</w:t>
      </w:r>
      <w:proofErr w:type="spellEnd"/>
      <w:r w:rsidR="00E3470B">
        <w:rPr>
          <w:b/>
          <w:bCs/>
          <w:sz w:val="22"/>
          <w:szCs w:val="22"/>
        </w:rPr>
        <w:t>®</w:t>
      </w:r>
    </w:p>
    <w:p w:rsidR="00656143" w:rsidRDefault="00456EB6" w:rsidP="00656143">
      <w:pPr>
        <w:rPr>
          <w:sz w:val="22"/>
          <w:szCs w:val="22"/>
        </w:rPr>
      </w:pPr>
      <w:r w:rsidRPr="00456EB6">
        <w:rPr>
          <w:rFonts w:cs="Helvetica"/>
          <w:sz w:val="22"/>
          <w:szCs w:val="22"/>
        </w:rPr>
        <w:t xml:space="preserve">Susan G. </w:t>
      </w:r>
      <w:proofErr w:type="spellStart"/>
      <w:r w:rsidRPr="00456EB6">
        <w:rPr>
          <w:rFonts w:cs="Helvetica"/>
          <w:sz w:val="22"/>
          <w:szCs w:val="22"/>
        </w:rPr>
        <w:t>Komen</w:t>
      </w:r>
      <w:proofErr w:type="spellEnd"/>
      <w:r w:rsidRPr="00456EB6">
        <w:rPr>
          <w:rFonts w:cs="Helvetica"/>
          <w:sz w:val="22"/>
          <w:szCs w:val="22"/>
        </w:rPr>
        <w:t xml:space="preserve"> is the world’s largest breast cancer organization, funding more breast cancer research than any other nonprofit outside of the federal government while providing real-time help to those facing the disease. </w:t>
      </w:r>
      <w:proofErr w:type="spellStart"/>
      <w:r w:rsidRPr="00456EB6">
        <w:rPr>
          <w:rFonts w:cs="Helvetica"/>
          <w:sz w:val="22"/>
          <w:szCs w:val="22"/>
        </w:rPr>
        <w:t>Komen</w:t>
      </w:r>
      <w:proofErr w:type="spellEnd"/>
      <w:r w:rsidRPr="00456EB6">
        <w:rPr>
          <w:rFonts w:cs="Helvetica"/>
          <w:sz w:val="22"/>
          <w:szCs w:val="22"/>
        </w:rPr>
        <w:t xml:space="preserve"> has set a Bold Goal to reduce the current number of breast cancer deaths by 50 percent in the U.S. by 2026. Since </w:t>
      </w:r>
      <w:proofErr w:type="gramStart"/>
      <w:r w:rsidRPr="00456EB6">
        <w:rPr>
          <w:rFonts w:cs="Helvetica"/>
          <w:sz w:val="22"/>
          <w:szCs w:val="22"/>
        </w:rPr>
        <w:t>its</w:t>
      </w:r>
      <w:proofErr w:type="gramEnd"/>
      <w:r w:rsidRPr="00456EB6">
        <w:rPr>
          <w:rFonts w:cs="Helvetica"/>
          <w:sz w:val="22"/>
          <w:szCs w:val="22"/>
        </w:rPr>
        <w:t xml:space="preserve"> founding in 1982, </w:t>
      </w:r>
      <w:proofErr w:type="spellStart"/>
      <w:r w:rsidRPr="00456EB6">
        <w:rPr>
          <w:rFonts w:cs="Helvetica"/>
          <w:sz w:val="22"/>
          <w:szCs w:val="22"/>
        </w:rPr>
        <w:t>Komen</w:t>
      </w:r>
      <w:proofErr w:type="spellEnd"/>
      <w:r w:rsidRPr="00456EB6">
        <w:rPr>
          <w:rFonts w:cs="Helvetica"/>
          <w:sz w:val="22"/>
          <w:szCs w:val="22"/>
        </w:rPr>
        <w:t xml:space="preserve"> has funded more than $920 million in research and provided more than $2 billion in funding to screening, education, treatment and psychosocial support programs </w:t>
      </w:r>
      <w:r w:rsidRPr="00456EB6">
        <w:rPr>
          <w:rFonts w:cs="Helvetica"/>
          <w:sz w:val="22"/>
          <w:szCs w:val="22"/>
        </w:rPr>
        <w:lastRenderedPageBreak/>
        <w:t xml:space="preserve">serving millions of people in more than 30 countries worldwide. </w:t>
      </w:r>
      <w:proofErr w:type="spellStart"/>
      <w:r w:rsidRPr="00456EB6">
        <w:rPr>
          <w:rFonts w:cs="Helvetica"/>
          <w:sz w:val="22"/>
          <w:szCs w:val="22"/>
        </w:rPr>
        <w:t>Komen</w:t>
      </w:r>
      <w:proofErr w:type="spellEnd"/>
      <w:r w:rsidRPr="00456EB6">
        <w:rPr>
          <w:rFonts w:cs="Helvetica"/>
          <w:sz w:val="22"/>
          <w:szCs w:val="22"/>
        </w:rPr>
        <w:t xml:space="preserve"> was founded by Nancy G. Brinker, who promised her sister, Susan G. </w:t>
      </w:r>
      <w:proofErr w:type="spellStart"/>
      <w:r w:rsidRPr="00456EB6">
        <w:rPr>
          <w:rFonts w:cs="Helvetica"/>
          <w:sz w:val="22"/>
          <w:szCs w:val="22"/>
        </w:rPr>
        <w:t>Komen</w:t>
      </w:r>
      <w:proofErr w:type="spellEnd"/>
      <w:r w:rsidRPr="00456EB6">
        <w:rPr>
          <w:rFonts w:cs="Helvetica"/>
          <w:sz w:val="22"/>
          <w:szCs w:val="22"/>
        </w:rPr>
        <w:t xml:space="preserve">, that she would end the disease that claimed Suzy’s life. That promise has become </w:t>
      </w:r>
      <w:proofErr w:type="spellStart"/>
      <w:r w:rsidRPr="00456EB6">
        <w:rPr>
          <w:rFonts w:cs="Helvetica"/>
          <w:sz w:val="22"/>
          <w:szCs w:val="22"/>
        </w:rPr>
        <w:t>Komen’s</w:t>
      </w:r>
      <w:proofErr w:type="spellEnd"/>
      <w:r w:rsidRPr="00456EB6">
        <w:rPr>
          <w:rFonts w:cs="Helvetica"/>
          <w:sz w:val="22"/>
          <w:szCs w:val="22"/>
        </w:rPr>
        <w:t xml:space="preserve"> promise to all people facing breast cancer. Visit komen.org or call </w:t>
      </w:r>
      <w:proofErr w:type="gramStart"/>
      <w:r w:rsidRPr="00456EB6">
        <w:rPr>
          <w:rFonts w:cs="Helvetica"/>
          <w:sz w:val="22"/>
          <w:szCs w:val="22"/>
        </w:rPr>
        <w:t>1-877 GO KOMEN</w:t>
      </w:r>
      <w:proofErr w:type="gramEnd"/>
      <w:r w:rsidRPr="00456EB6">
        <w:rPr>
          <w:rFonts w:cs="Helvetica"/>
          <w:sz w:val="22"/>
          <w:szCs w:val="22"/>
        </w:rPr>
        <w:t>. Connect with us on social at ww5.komen.org/social.</w:t>
      </w:r>
    </w:p>
    <w:p w:rsidR="002A672B" w:rsidRDefault="002A672B" w:rsidP="002A672B">
      <w:pPr>
        <w:rPr>
          <w:rFonts w:cs="Arial"/>
          <w:sz w:val="22"/>
          <w:szCs w:val="22"/>
        </w:rPr>
      </w:pPr>
    </w:p>
    <w:p w:rsidR="00DF3A0C" w:rsidRPr="00DF3A0C" w:rsidRDefault="00656143" w:rsidP="002A672B">
      <w:pPr>
        <w:jc w:val="center"/>
        <w:rPr>
          <w:rFonts w:cs="Arial"/>
          <w:sz w:val="22"/>
          <w:szCs w:val="22"/>
        </w:rPr>
      </w:pPr>
      <w:r w:rsidRPr="002C5B22">
        <w:rPr>
          <w:rFonts w:cs="Arial"/>
          <w:sz w:val="22"/>
          <w:szCs w:val="22"/>
        </w:rPr>
        <w:t>###</w:t>
      </w:r>
    </w:p>
    <w:sectPr w:rsidR="00DF3A0C" w:rsidRPr="00DF3A0C" w:rsidSect="006C3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59D73E" w15:done="0"/>
  <w15:commentEx w15:paraId="2AA3608F" w15:done="0"/>
  <w15:commentEx w15:paraId="58BC0B50" w15:done="0"/>
  <w15:commentEx w15:paraId="410AF333" w15:done="0"/>
  <w15:commentEx w15:paraId="5C20BE0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6C" w:rsidRDefault="00FE106C" w:rsidP="00656143">
      <w:r>
        <w:separator/>
      </w:r>
    </w:p>
  </w:endnote>
  <w:endnote w:type="continuationSeparator" w:id="0">
    <w:p w:rsidR="00FE106C" w:rsidRDefault="00FE106C" w:rsidP="0065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6C" w:rsidRDefault="00FE106C" w:rsidP="00656143">
      <w:r>
        <w:separator/>
      </w:r>
    </w:p>
  </w:footnote>
  <w:footnote w:type="continuationSeparator" w:id="0">
    <w:p w:rsidR="00FE106C" w:rsidRDefault="00FE106C" w:rsidP="00656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227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664F942"/>
    <w:lvl w:ilvl="0">
      <w:numFmt w:val="bullet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914EBB"/>
    <w:multiLevelType w:val="hybridMultilevel"/>
    <w:tmpl w:val="1F86A7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5453E17"/>
    <w:multiLevelType w:val="hybridMultilevel"/>
    <w:tmpl w:val="9308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E46E5"/>
    <w:multiLevelType w:val="hybridMultilevel"/>
    <w:tmpl w:val="F8E6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23456"/>
    <w:multiLevelType w:val="hybridMultilevel"/>
    <w:tmpl w:val="0E30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82826"/>
    <w:multiLevelType w:val="hybridMultilevel"/>
    <w:tmpl w:val="FAFA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B5F19"/>
    <w:multiLevelType w:val="hybridMultilevel"/>
    <w:tmpl w:val="AE02348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D540ECA"/>
    <w:multiLevelType w:val="hybridMultilevel"/>
    <w:tmpl w:val="253E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324F7"/>
    <w:multiLevelType w:val="hybridMultilevel"/>
    <w:tmpl w:val="84A8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C6B41"/>
    <w:multiLevelType w:val="hybridMultilevel"/>
    <w:tmpl w:val="6BE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63000"/>
    <w:multiLevelType w:val="hybridMultilevel"/>
    <w:tmpl w:val="02E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F710A"/>
    <w:multiLevelType w:val="hybridMultilevel"/>
    <w:tmpl w:val="AFCCC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3F20CF"/>
    <w:multiLevelType w:val="hybridMultilevel"/>
    <w:tmpl w:val="BE06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13"/>
  </w:num>
  <w:num w:numId="11">
    <w:abstractNumId w:val="8"/>
  </w:num>
  <w:num w:numId="12">
    <w:abstractNumId w:val="14"/>
  </w:num>
  <w:num w:numId="13">
    <w:abstractNumId w:val="3"/>
  </w:num>
  <w:num w:numId="14">
    <w:abstractNumId w:val="2"/>
  </w:num>
  <w:num w:numId="1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Brocker">
    <w15:presenceInfo w15:providerId="AD" w15:userId="S-1-5-21-429927296-1584270434-932725714-638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D5CB9"/>
    <w:rsid w:val="00007E69"/>
    <w:rsid w:val="00010FBD"/>
    <w:rsid w:val="000144B5"/>
    <w:rsid w:val="00016E09"/>
    <w:rsid w:val="0002401D"/>
    <w:rsid w:val="00027D14"/>
    <w:rsid w:val="000332B8"/>
    <w:rsid w:val="00072620"/>
    <w:rsid w:val="00081260"/>
    <w:rsid w:val="000830B1"/>
    <w:rsid w:val="00084B8C"/>
    <w:rsid w:val="00097219"/>
    <w:rsid w:val="000A1820"/>
    <w:rsid w:val="000C1A3F"/>
    <w:rsid w:val="000E1E92"/>
    <w:rsid w:val="000E54AD"/>
    <w:rsid w:val="00102157"/>
    <w:rsid w:val="00102C6C"/>
    <w:rsid w:val="00103A84"/>
    <w:rsid w:val="00103E76"/>
    <w:rsid w:val="00106FCE"/>
    <w:rsid w:val="00107E00"/>
    <w:rsid w:val="001126B3"/>
    <w:rsid w:val="00117E96"/>
    <w:rsid w:val="00124A00"/>
    <w:rsid w:val="00132BAD"/>
    <w:rsid w:val="00137871"/>
    <w:rsid w:val="00176179"/>
    <w:rsid w:val="00190B7D"/>
    <w:rsid w:val="001924AD"/>
    <w:rsid w:val="001A1AD8"/>
    <w:rsid w:val="001B7A09"/>
    <w:rsid w:val="001D5EA6"/>
    <w:rsid w:val="00234446"/>
    <w:rsid w:val="00241C6E"/>
    <w:rsid w:val="00241D3F"/>
    <w:rsid w:val="00247659"/>
    <w:rsid w:val="00257269"/>
    <w:rsid w:val="00257D95"/>
    <w:rsid w:val="00277020"/>
    <w:rsid w:val="002A672B"/>
    <w:rsid w:val="002B2910"/>
    <w:rsid w:val="002C2550"/>
    <w:rsid w:val="002C5B22"/>
    <w:rsid w:val="002D3F1D"/>
    <w:rsid w:val="002E6485"/>
    <w:rsid w:val="002F341F"/>
    <w:rsid w:val="003163AE"/>
    <w:rsid w:val="0032279A"/>
    <w:rsid w:val="0034354C"/>
    <w:rsid w:val="003638D6"/>
    <w:rsid w:val="00370C67"/>
    <w:rsid w:val="00382F66"/>
    <w:rsid w:val="00385366"/>
    <w:rsid w:val="0039151C"/>
    <w:rsid w:val="00392974"/>
    <w:rsid w:val="00395F30"/>
    <w:rsid w:val="003965DD"/>
    <w:rsid w:val="003A1B6D"/>
    <w:rsid w:val="003A23EE"/>
    <w:rsid w:val="003A589D"/>
    <w:rsid w:val="003B0F00"/>
    <w:rsid w:val="003B724D"/>
    <w:rsid w:val="003C45AE"/>
    <w:rsid w:val="003C5A3E"/>
    <w:rsid w:val="003D4B6A"/>
    <w:rsid w:val="003E58F2"/>
    <w:rsid w:val="00413BA5"/>
    <w:rsid w:val="00425831"/>
    <w:rsid w:val="00433E8B"/>
    <w:rsid w:val="00435E69"/>
    <w:rsid w:val="00437B30"/>
    <w:rsid w:val="0044224B"/>
    <w:rsid w:val="00456EB6"/>
    <w:rsid w:val="00474783"/>
    <w:rsid w:val="00491223"/>
    <w:rsid w:val="004B2403"/>
    <w:rsid w:val="004C3DD8"/>
    <w:rsid w:val="004D0F9B"/>
    <w:rsid w:val="004D5313"/>
    <w:rsid w:val="004E1298"/>
    <w:rsid w:val="005209BE"/>
    <w:rsid w:val="00522827"/>
    <w:rsid w:val="005258AA"/>
    <w:rsid w:val="005329FB"/>
    <w:rsid w:val="00544245"/>
    <w:rsid w:val="0054612D"/>
    <w:rsid w:val="005505B5"/>
    <w:rsid w:val="005560A7"/>
    <w:rsid w:val="005A40D7"/>
    <w:rsid w:val="005B39B5"/>
    <w:rsid w:val="005B4BE3"/>
    <w:rsid w:val="005C0FEC"/>
    <w:rsid w:val="005D3F3D"/>
    <w:rsid w:val="005E2FF1"/>
    <w:rsid w:val="005F306D"/>
    <w:rsid w:val="00604223"/>
    <w:rsid w:val="00611C20"/>
    <w:rsid w:val="00615329"/>
    <w:rsid w:val="00642B80"/>
    <w:rsid w:val="006508EC"/>
    <w:rsid w:val="00651A06"/>
    <w:rsid w:val="00653664"/>
    <w:rsid w:val="00655A51"/>
    <w:rsid w:val="00656143"/>
    <w:rsid w:val="006643B9"/>
    <w:rsid w:val="006758FD"/>
    <w:rsid w:val="00681E72"/>
    <w:rsid w:val="00690AC7"/>
    <w:rsid w:val="006A1DA3"/>
    <w:rsid w:val="006B0218"/>
    <w:rsid w:val="006B396C"/>
    <w:rsid w:val="006C1AE4"/>
    <w:rsid w:val="006C363F"/>
    <w:rsid w:val="006C3BD0"/>
    <w:rsid w:val="006D7C73"/>
    <w:rsid w:val="006F16BC"/>
    <w:rsid w:val="006F554F"/>
    <w:rsid w:val="00723064"/>
    <w:rsid w:val="007405DB"/>
    <w:rsid w:val="00743024"/>
    <w:rsid w:val="0075292B"/>
    <w:rsid w:val="00763870"/>
    <w:rsid w:val="00783735"/>
    <w:rsid w:val="00791C56"/>
    <w:rsid w:val="007A2BD4"/>
    <w:rsid w:val="007A3CF8"/>
    <w:rsid w:val="007B1D90"/>
    <w:rsid w:val="007F6AFE"/>
    <w:rsid w:val="008202FE"/>
    <w:rsid w:val="00840350"/>
    <w:rsid w:val="00842B9D"/>
    <w:rsid w:val="00851BA9"/>
    <w:rsid w:val="00866348"/>
    <w:rsid w:val="00871366"/>
    <w:rsid w:val="008754E0"/>
    <w:rsid w:val="008A7A67"/>
    <w:rsid w:val="008C0A3B"/>
    <w:rsid w:val="008C1AEA"/>
    <w:rsid w:val="008C1BD9"/>
    <w:rsid w:val="008C54B5"/>
    <w:rsid w:val="008F4ADF"/>
    <w:rsid w:val="00920722"/>
    <w:rsid w:val="009338F8"/>
    <w:rsid w:val="00946B5A"/>
    <w:rsid w:val="0095025A"/>
    <w:rsid w:val="00951884"/>
    <w:rsid w:val="00952BEB"/>
    <w:rsid w:val="00953CCD"/>
    <w:rsid w:val="009573EE"/>
    <w:rsid w:val="00971394"/>
    <w:rsid w:val="009B2D60"/>
    <w:rsid w:val="009C3D94"/>
    <w:rsid w:val="009C4AC3"/>
    <w:rsid w:val="009C7D8A"/>
    <w:rsid w:val="009F5676"/>
    <w:rsid w:val="009F6DDC"/>
    <w:rsid w:val="00A2687B"/>
    <w:rsid w:val="00A36908"/>
    <w:rsid w:val="00A5014A"/>
    <w:rsid w:val="00A63B0B"/>
    <w:rsid w:val="00A7217F"/>
    <w:rsid w:val="00A849C4"/>
    <w:rsid w:val="00A9322E"/>
    <w:rsid w:val="00A93C5C"/>
    <w:rsid w:val="00AA5E33"/>
    <w:rsid w:val="00AB1959"/>
    <w:rsid w:val="00AB5430"/>
    <w:rsid w:val="00AC2559"/>
    <w:rsid w:val="00AD240E"/>
    <w:rsid w:val="00AE71A3"/>
    <w:rsid w:val="00AF6B1A"/>
    <w:rsid w:val="00B1294F"/>
    <w:rsid w:val="00B503B6"/>
    <w:rsid w:val="00B64759"/>
    <w:rsid w:val="00B65C96"/>
    <w:rsid w:val="00B727D1"/>
    <w:rsid w:val="00B75543"/>
    <w:rsid w:val="00B96BDC"/>
    <w:rsid w:val="00BA0B00"/>
    <w:rsid w:val="00BA74E8"/>
    <w:rsid w:val="00BD5CB9"/>
    <w:rsid w:val="00BF71E5"/>
    <w:rsid w:val="00C12124"/>
    <w:rsid w:val="00C125D4"/>
    <w:rsid w:val="00C153C6"/>
    <w:rsid w:val="00C178C3"/>
    <w:rsid w:val="00C30779"/>
    <w:rsid w:val="00C338BF"/>
    <w:rsid w:val="00C428CB"/>
    <w:rsid w:val="00C557F1"/>
    <w:rsid w:val="00C57468"/>
    <w:rsid w:val="00C81556"/>
    <w:rsid w:val="00C907DF"/>
    <w:rsid w:val="00C953F6"/>
    <w:rsid w:val="00C965E8"/>
    <w:rsid w:val="00CB4DDA"/>
    <w:rsid w:val="00CC267F"/>
    <w:rsid w:val="00CC6E7B"/>
    <w:rsid w:val="00CD170D"/>
    <w:rsid w:val="00CD19CA"/>
    <w:rsid w:val="00CE3D84"/>
    <w:rsid w:val="00CF5188"/>
    <w:rsid w:val="00D104B4"/>
    <w:rsid w:val="00D150D4"/>
    <w:rsid w:val="00D23C8C"/>
    <w:rsid w:val="00D2757F"/>
    <w:rsid w:val="00D27AED"/>
    <w:rsid w:val="00D5697E"/>
    <w:rsid w:val="00D93DC9"/>
    <w:rsid w:val="00DA2BAC"/>
    <w:rsid w:val="00DA5DBF"/>
    <w:rsid w:val="00DB15E6"/>
    <w:rsid w:val="00DB28E9"/>
    <w:rsid w:val="00DE552A"/>
    <w:rsid w:val="00DF0407"/>
    <w:rsid w:val="00DF3A0C"/>
    <w:rsid w:val="00E02751"/>
    <w:rsid w:val="00E027CD"/>
    <w:rsid w:val="00E26994"/>
    <w:rsid w:val="00E3470B"/>
    <w:rsid w:val="00E36BDA"/>
    <w:rsid w:val="00E47FEB"/>
    <w:rsid w:val="00E662F4"/>
    <w:rsid w:val="00E95924"/>
    <w:rsid w:val="00EA203D"/>
    <w:rsid w:val="00EB0E43"/>
    <w:rsid w:val="00EB7E3A"/>
    <w:rsid w:val="00ED225B"/>
    <w:rsid w:val="00ED7655"/>
    <w:rsid w:val="00EE2867"/>
    <w:rsid w:val="00F01954"/>
    <w:rsid w:val="00F47B38"/>
    <w:rsid w:val="00F50497"/>
    <w:rsid w:val="00F645D3"/>
    <w:rsid w:val="00F92866"/>
    <w:rsid w:val="00F95D50"/>
    <w:rsid w:val="00FA76A2"/>
    <w:rsid w:val="00FC51AA"/>
    <w:rsid w:val="00FD2E84"/>
    <w:rsid w:val="00FE0FEA"/>
    <w:rsid w:val="00FE106C"/>
    <w:rsid w:val="00FF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AB"/>
    <w:rPr>
      <w:rFonts w:ascii="Helvetica" w:hAnsi="Helvetic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79AB"/>
    <w:pPr>
      <w:spacing w:after="280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134D"/>
    <w:rPr>
      <w:color w:val="0000FF"/>
      <w:u w:val="single"/>
    </w:rPr>
  </w:style>
  <w:style w:type="paragraph" w:customStyle="1" w:styleId="MediumShading1-Accent11">
    <w:name w:val="Medium Shading 1 - Accent 11"/>
    <w:qFormat/>
    <w:rsid w:val="00DA6E08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8A79AB"/>
    <w:rPr>
      <w:rFonts w:ascii="Helvetica" w:hAnsi="Helvetica"/>
      <w:b/>
      <w:color w:val="000000"/>
      <w:sz w:val="28"/>
      <w:szCs w:val="28"/>
    </w:rPr>
  </w:style>
  <w:style w:type="paragraph" w:customStyle="1" w:styleId="Headline">
    <w:name w:val="Headline"/>
    <w:basedOn w:val="Normal"/>
    <w:qFormat/>
    <w:rsid w:val="008A79AB"/>
    <w:pPr>
      <w:spacing w:before="280" w:after="280"/>
      <w:jc w:val="center"/>
    </w:pPr>
    <w:rPr>
      <w:b/>
      <w:sz w:val="28"/>
    </w:rPr>
  </w:style>
  <w:style w:type="paragraph" w:customStyle="1" w:styleId="Subhead">
    <w:name w:val="Subhead"/>
    <w:basedOn w:val="Normal"/>
    <w:qFormat/>
    <w:rsid w:val="008A79AB"/>
    <w:pPr>
      <w:jc w:val="center"/>
    </w:pPr>
    <w:rPr>
      <w:i/>
    </w:rPr>
  </w:style>
  <w:style w:type="paragraph" w:customStyle="1" w:styleId="Abouthead">
    <w:name w:val="About head"/>
    <w:basedOn w:val="Normal"/>
    <w:qFormat/>
    <w:rsid w:val="001D4892"/>
    <w:pPr>
      <w:spacing w:before="120"/>
    </w:pPr>
    <w:rPr>
      <w:b/>
    </w:rPr>
  </w:style>
  <w:style w:type="table" w:styleId="TableGrid">
    <w:name w:val="Table Grid"/>
    <w:basedOn w:val="TableNormal"/>
    <w:rsid w:val="00B7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raftdatetime">
    <w:name w:val="Draft datetime"/>
    <w:basedOn w:val="Normal"/>
    <w:rsid w:val="00B75A49"/>
    <w:pPr>
      <w:jc w:val="right"/>
    </w:pPr>
    <w:rPr>
      <w:b/>
      <w:color w:val="FF0000"/>
    </w:rPr>
  </w:style>
  <w:style w:type="paragraph" w:styleId="BalloonText">
    <w:name w:val="Balloon Text"/>
    <w:basedOn w:val="Normal"/>
    <w:link w:val="BalloonTextChar"/>
    <w:rsid w:val="00B37D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37D27"/>
    <w:rPr>
      <w:rFonts w:ascii="Tahoma" w:hAnsi="Tahoma" w:cs="Tahoma"/>
      <w:color w:val="000000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44292F"/>
    <w:pPr>
      <w:ind w:left="720"/>
      <w:contextualSpacing/>
    </w:pPr>
  </w:style>
  <w:style w:type="paragraph" w:styleId="Header">
    <w:name w:val="header"/>
    <w:basedOn w:val="Normal"/>
    <w:link w:val="HeaderChar"/>
    <w:rsid w:val="006104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04A8"/>
    <w:rPr>
      <w:rFonts w:ascii="Helvetica" w:hAnsi="Helvetic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6104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04A8"/>
    <w:rPr>
      <w:rFonts w:ascii="Helvetica" w:hAnsi="Helvetica"/>
      <w:color w:val="000000"/>
      <w:sz w:val="24"/>
      <w:szCs w:val="24"/>
    </w:rPr>
  </w:style>
  <w:style w:type="character" w:styleId="CommentReference">
    <w:name w:val="annotation reference"/>
    <w:rsid w:val="00C66F5B"/>
    <w:rPr>
      <w:sz w:val="18"/>
      <w:szCs w:val="18"/>
    </w:rPr>
  </w:style>
  <w:style w:type="paragraph" w:styleId="CommentText">
    <w:name w:val="annotation text"/>
    <w:basedOn w:val="Normal"/>
    <w:link w:val="CommentTextChar"/>
    <w:rsid w:val="00C66F5B"/>
  </w:style>
  <w:style w:type="character" w:customStyle="1" w:styleId="CommentTextChar">
    <w:name w:val="Comment Text Char"/>
    <w:link w:val="CommentText"/>
    <w:rsid w:val="00C66F5B"/>
    <w:rPr>
      <w:rFonts w:ascii="Helvetica" w:hAnsi="Helvetic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66F5B"/>
    <w:rPr>
      <w:b/>
      <w:bCs/>
    </w:rPr>
  </w:style>
  <w:style w:type="character" w:customStyle="1" w:styleId="CommentSubjectChar">
    <w:name w:val="Comment Subject Char"/>
    <w:link w:val="CommentSubject"/>
    <w:rsid w:val="00C66F5B"/>
    <w:rPr>
      <w:rFonts w:ascii="Helvetica" w:hAnsi="Helvetica"/>
      <w:b/>
      <w:bCs/>
      <w:color w:val="000000"/>
      <w:sz w:val="24"/>
      <w:szCs w:val="24"/>
    </w:rPr>
  </w:style>
  <w:style w:type="character" w:styleId="Emphasis">
    <w:name w:val="Emphasis"/>
    <w:uiPriority w:val="20"/>
    <w:qFormat/>
    <w:rsid w:val="00C84B66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AB29DB"/>
    <w:pPr>
      <w:ind w:left="720"/>
    </w:pPr>
  </w:style>
  <w:style w:type="character" w:styleId="FollowedHyperlink">
    <w:name w:val="FollowedHyperlink"/>
    <w:rsid w:val="00B6475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F3A0C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paragraph" w:styleId="ListParagraph">
    <w:name w:val="List Paragraph"/>
    <w:basedOn w:val="Normal"/>
    <w:uiPriority w:val="72"/>
    <w:rsid w:val="00611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eyer@bravepublicrelations.com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t.ly/MoreThanPinkDiscountC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walker@bravepublicrelations.co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Property Group</Company>
  <LinksUpToDate>false</LinksUpToDate>
  <CharactersWithSpaces>4278</CharactersWithSpaces>
  <SharedDoc>false</SharedDoc>
  <HLinks>
    <vt:vector size="6" baseType="variant"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http://media.corporate-ir.net/media_files/IROL/11/113968/2014Holiday Shopping Behavior Survey Report.pdf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Zale</dc:creator>
  <cp:lastModifiedBy>JWorrall</cp:lastModifiedBy>
  <cp:revision>5</cp:revision>
  <cp:lastPrinted>2014-11-21T16:05:00Z</cp:lastPrinted>
  <dcterms:created xsi:type="dcterms:W3CDTF">2017-04-19T15:35:00Z</dcterms:created>
  <dcterms:modified xsi:type="dcterms:W3CDTF">2017-04-19T21:10:00Z</dcterms:modified>
</cp:coreProperties>
</file>