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9409" w14:textId="77777777" w:rsidR="007E5CA0" w:rsidRPr="009D7A5D" w:rsidRDefault="007E5CA0" w:rsidP="007E5CA0">
      <w:pPr>
        <w:pStyle w:val="Header"/>
        <w:rPr>
          <w:b/>
          <w:bCs/>
          <w:color w:val="C3001E"/>
          <w:sz w:val="32"/>
          <w:szCs w:val="32"/>
          <w:lang w:val="ru-RU"/>
        </w:rPr>
      </w:pPr>
      <w:r w:rsidRPr="009D7A5D">
        <w:rPr>
          <w:b/>
          <w:bCs/>
          <w:color w:val="C3001E"/>
          <w:sz w:val="32"/>
          <w:szCs w:val="32"/>
          <w:lang w:val="ru-RU"/>
        </w:rPr>
        <w:t>ПРЕСС-РЕЛИЗ</w:t>
      </w:r>
    </w:p>
    <w:p w14:paraId="054EFD7B" w14:textId="77777777" w:rsidR="007E5CA0" w:rsidRPr="003C75D1" w:rsidRDefault="007E5CA0" w:rsidP="007E5CA0">
      <w:pPr>
        <w:spacing w:line="271" w:lineRule="auto"/>
        <w:rPr>
          <w:rFonts w:cs="Arial"/>
          <w:b/>
          <w:sz w:val="20"/>
          <w:szCs w:val="20"/>
          <w:lang w:val="ru-RU"/>
        </w:rPr>
      </w:pPr>
    </w:p>
    <w:p w14:paraId="425F13DA" w14:textId="77777777" w:rsidR="007E5CA0" w:rsidRPr="003C75D1" w:rsidRDefault="007E5CA0" w:rsidP="007E5CA0">
      <w:pPr>
        <w:spacing w:line="271" w:lineRule="auto"/>
        <w:rPr>
          <w:rFonts w:cs="Arial"/>
          <w:b/>
          <w:bCs/>
          <w:sz w:val="20"/>
          <w:szCs w:val="20"/>
          <w:lang w:val="ru-RU"/>
        </w:rPr>
      </w:pPr>
    </w:p>
    <w:p w14:paraId="54896690" w14:textId="5CCC31E5" w:rsidR="007E5CA0" w:rsidRDefault="007E5CA0" w:rsidP="007E5CA0">
      <w:pPr>
        <w:spacing w:line="271" w:lineRule="auto"/>
        <w:rPr>
          <w:rStyle w:val="Strong"/>
          <w:rFonts w:cs="Arial"/>
          <w:sz w:val="20"/>
          <w:szCs w:val="20"/>
          <w:lang w:val="ru-RU"/>
        </w:rPr>
      </w:pPr>
      <w:r w:rsidRPr="003C75D1">
        <w:rPr>
          <w:rStyle w:val="Strong"/>
          <w:rFonts w:cs="Arial"/>
          <w:sz w:val="20"/>
          <w:szCs w:val="20"/>
          <w:lang w:val="ru-RU"/>
        </w:rPr>
        <w:t>Ме</w:t>
      </w:r>
      <w:r w:rsidRPr="003C75D1">
        <w:rPr>
          <w:rStyle w:val="Strong"/>
          <w:rFonts w:cs="Arial"/>
          <w:sz w:val="20"/>
          <w:szCs w:val="20"/>
          <w:lang w:val="fr-CH"/>
        </w:rPr>
        <w:t>x</w:t>
      </w:r>
      <w:r w:rsidRPr="003C75D1">
        <w:rPr>
          <w:rStyle w:val="Strong"/>
          <w:rFonts w:cs="Arial"/>
          <w:sz w:val="20"/>
          <w:szCs w:val="20"/>
          <w:lang w:val="ru-RU"/>
        </w:rPr>
        <w:t xml:space="preserve">, Швейцария, </w:t>
      </w:r>
      <w:r w:rsidR="00176509">
        <w:rPr>
          <w:rStyle w:val="Strong"/>
          <w:rFonts w:cs="Arial"/>
          <w:sz w:val="20"/>
          <w:szCs w:val="20"/>
          <w:lang w:val="fr-BE"/>
        </w:rPr>
        <w:t>21</w:t>
      </w:r>
      <w:r w:rsidR="00176509" w:rsidRPr="00176509">
        <w:rPr>
          <w:rStyle w:val="Strong"/>
          <w:rFonts w:cs="Arial"/>
          <w:sz w:val="20"/>
          <w:szCs w:val="20"/>
          <w:lang w:val="fr-BE"/>
        </w:rPr>
        <w:t xml:space="preserve"> марта 2023 г.</w:t>
      </w:r>
    </w:p>
    <w:p w14:paraId="738DBB91" w14:textId="77777777" w:rsidR="00B952D8" w:rsidRPr="00B952D8" w:rsidRDefault="00B952D8" w:rsidP="007E5CA0">
      <w:pPr>
        <w:spacing w:line="271" w:lineRule="auto"/>
        <w:rPr>
          <w:rStyle w:val="Strong"/>
          <w:rFonts w:cs="Arial"/>
          <w:sz w:val="20"/>
          <w:szCs w:val="20"/>
          <w:lang w:val="ru-RU"/>
        </w:rPr>
      </w:pPr>
    </w:p>
    <w:p w14:paraId="36309062" w14:textId="77777777" w:rsidR="007E5CA0" w:rsidRPr="003C75D1" w:rsidRDefault="007E5CA0" w:rsidP="007E5CA0">
      <w:pPr>
        <w:spacing w:line="271" w:lineRule="auto"/>
        <w:rPr>
          <w:rFonts w:cs="Arial"/>
          <w:bCs/>
          <w:sz w:val="20"/>
          <w:szCs w:val="20"/>
          <w:lang w:val="ru-RU"/>
        </w:rPr>
      </w:pPr>
    </w:p>
    <w:p w14:paraId="478818E0" w14:textId="191A1BDA" w:rsidR="00176509" w:rsidRPr="00176509" w:rsidRDefault="00176509" w:rsidP="00176509">
      <w:pPr>
        <w:autoSpaceDE w:val="0"/>
        <w:autoSpaceDN w:val="0"/>
        <w:adjustRightInd w:val="0"/>
        <w:spacing w:line="276" w:lineRule="auto"/>
        <w:rPr>
          <w:rFonts w:eastAsia="SimSun" w:cs="Arial"/>
          <w:b/>
          <w:bCs/>
          <w:sz w:val="22"/>
          <w:szCs w:val="22"/>
          <w:lang w:val="ru-RU" w:eastAsia="zh-CN"/>
        </w:rPr>
      </w:pPr>
      <w:r w:rsidRPr="00176509">
        <w:rPr>
          <w:rFonts w:eastAsia="Arial" w:cs="Arial"/>
          <w:b/>
          <w:bCs/>
          <w:sz w:val="22"/>
          <w:szCs w:val="22"/>
          <w:lang w:val="ru-RU" w:eastAsia="zh-CN" w:bidi="ru-RU"/>
        </w:rPr>
        <w:t xml:space="preserve">Стремясь укрепить свои позиции в секторе отделки картона, ARSEA выбирает BOBST </w:t>
      </w:r>
      <w:r>
        <w:rPr>
          <w:rFonts w:eastAsia="SimSun" w:cs="Arial"/>
          <w:b/>
          <w:bCs/>
          <w:sz w:val="22"/>
          <w:szCs w:val="22"/>
          <w:lang w:val="ru-RU" w:eastAsia="zh-CN"/>
        </w:rPr>
        <w:br/>
      </w:r>
    </w:p>
    <w:p w14:paraId="4B2F2E14"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r w:rsidRPr="00176509">
        <w:rPr>
          <w:rFonts w:eastAsia="Arial" w:cs="Arial"/>
          <w:b/>
          <w:sz w:val="20"/>
          <w:szCs w:val="20"/>
          <w:lang w:val="ru-RU" w:eastAsia="zh-CN" w:bidi="ru-RU"/>
        </w:rPr>
        <w:t xml:space="preserve">Компания Arsea, основанная в Вероне в 1981 году и с тех пор управляемая семьей Перлато, получила признание во время вручения наград Oscar Della Stampa 2022, получив главный приз в категории «Лучшая отделка и специальные субстраты». Благодаря этому Arsea становится членом престижного клуба лучших итальянских компаний, работающих в сфере графики и конвертинга. Добиться этого успеха помогла технологическая поддержка BOBST. Мы побеседовали об этом с владелицей Элизой Перлато. </w:t>
      </w:r>
    </w:p>
    <w:p w14:paraId="6C0793E6" w14:textId="77777777" w:rsidR="00176509" w:rsidRPr="00176509" w:rsidRDefault="00176509" w:rsidP="00176509">
      <w:pPr>
        <w:autoSpaceDE w:val="0"/>
        <w:autoSpaceDN w:val="0"/>
        <w:adjustRightInd w:val="0"/>
        <w:spacing w:line="276" w:lineRule="auto"/>
        <w:rPr>
          <w:rFonts w:ascii="Noto Sans" w:eastAsia="SimSun" w:hAnsi="Noto Sans" w:cs="Noto Sans"/>
          <w:color w:val="000000"/>
          <w:sz w:val="24"/>
          <w:lang w:val="ru-RU" w:eastAsia="zh-CN"/>
        </w:rPr>
      </w:pPr>
    </w:p>
    <w:p w14:paraId="79C1C833"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r w:rsidRPr="00176509">
        <w:rPr>
          <w:rFonts w:eastAsia="Arial" w:cs="Arial"/>
          <w:sz w:val="20"/>
          <w:szCs w:val="20"/>
          <w:lang w:val="ru-RU" w:eastAsia="zh-CN" w:bidi="ru-RU"/>
        </w:rPr>
        <w:t xml:space="preserve">Печатная отделка — это процесс, берущий корни в мире ремесла и искусства. На протяжении своей более чем 40-летней истории компании Arsea удавалось сочетать дух ремесленного мастерства, которым она обязана своему основателю Стефано Перлато, с технологиями и производственным оборудованием, соответствующими требованиям Industry 4.0. </w:t>
      </w:r>
    </w:p>
    <w:p w14:paraId="1A2A513A"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p>
    <w:p w14:paraId="647AEBEB"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r w:rsidRPr="00176509">
        <w:rPr>
          <w:rFonts w:eastAsia="Arial" w:cs="Arial"/>
          <w:sz w:val="20"/>
          <w:szCs w:val="20"/>
          <w:lang w:val="ru-RU" w:eastAsia="zh-CN" w:bidi="ru-RU"/>
        </w:rPr>
        <w:t xml:space="preserve">Сегодня тот же дух разделяет возглавляющая компанию Элиза Перлато. Arsea специализируется на стороннем обслуживании, среди ее клиентов как компании работающие на локальном рынке, так и те, кто сотрудничает с крупными международными брендами. Это было одной из причин, по которым жюри Oscar della Stampa — мероприятия, проводимого Stratego Group при поддержке Argi, Assografici, ENIP GCT и Fespa Italia, — назвало Arsea победителем в категории «Лучшая отделка и специальные субстраты». </w:t>
      </w:r>
    </w:p>
    <w:p w14:paraId="5AB98C02"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p>
    <w:p w14:paraId="1B3D0950"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r w:rsidRPr="00176509">
        <w:rPr>
          <w:rFonts w:eastAsia="Arial" w:cs="Arial"/>
          <w:sz w:val="20"/>
          <w:szCs w:val="20"/>
          <w:lang w:val="ru-RU" w:eastAsia="zh-CN" w:bidi="ru-RU"/>
        </w:rPr>
        <w:t xml:space="preserve">«Мы испытали огромное удовлетворение от того, что наш 40-летний путь был вознагражден таким престижным и квалифицированным жюри. Мы скромно делали свое дело и никогда не задумывались о том, чтобы участвовать в подобных премиях или громко рассказывать о том, кто мы и что делаем. Мы были практически уверены, что, будучи субподрядчиками, мы не особенно интересны и привлекательны. Однако мы ошибались, поскольку сегодня те, кто приходит в подобный бизнес, ищет консультации, компетентность и ноу-хау», — рассказывает нам Элиза Перлато, управляющий директор Arsea. </w:t>
      </w:r>
    </w:p>
    <w:p w14:paraId="0F9AFAB6" w14:textId="77777777" w:rsidR="00176509" w:rsidRPr="00176509" w:rsidRDefault="00176509" w:rsidP="00176509">
      <w:pPr>
        <w:autoSpaceDE w:val="0"/>
        <w:autoSpaceDN w:val="0"/>
        <w:adjustRightInd w:val="0"/>
        <w:spacing w:line="276" w:lineRule="auto"/>
        <w:rPr>
          <w:rFonts w:eastAsia="SimSun" w:cs="Arial"/>
          <w:color w:val="000000"/>
          <w:sz w:val="20"/>
          <w:szCs w:val="20"/>
          <w:lang w:val="ru-RU" w:eastAsia="zh-CN"/>
        </w:rPr>
      </w:pPr>
    </w:p>
    <w:p w14:paraId="4790D7E2" w14:textId="77777777" w:rsidR="00176509" w:rsidRPr="00176509" w:rsidRDefault="00176509" w:rsidP="00176509">
      <w:pPr>
        <w:autoSpaceDE w:val="0"/>
        <w:autoSpaceDN w:val="0"/>
        <w:adjustRightInd w:val="0"/>
        <w:spacing w:line="276" w:lineRule="auto"/>
        <w:rPr>
          <w:rFonts w:eastAsia="SimSun" w:cs="Arial"/>
          <w:b/>
          <w:bCs/>
          <w:sz w:val="20"/>
          <w:szCs w:val="20"/>
          <w:lang w:val="ru-RU" w:eastAsia="zh-CN"/>
        </w:rPr>
      </w:pPr>
      <w:r w:rsidRPr="00176509">
        <w:rPr>
          <w:rFonts w:eastAsia="Arial" w:cs="Arial"/>
          <w:b/>
          <w:sz w:val="20"/>
          <w:szCs w:val="20"/>
          <w:lang w:val="ru-RU" w:eastAsia="zh-CN" w:bidi="ru-RU"/>
        </w:rPr>
        <w:t xml:space="preserve">Отделка и внимание к деталям всегда были очень важны для Arsea </w:t>
      </w:r>
    </w:p>
    <w:p w14:paraId="1AB6C2AF" w14:textId="77777777" w:rsidR="00176509" w:rsidRPr="00176509" w:rsidRDefault="00176509" w:rsidP="00176509">
      <w:pPr>
        <w:autoSpaceDE w:val="0"/>
        <w:autoSpaceDN w:val="0"/>
        <w:adjustRightInd w:val="0"/>
        <w:spacing w:line="276" w:lineRule="auto"/>
        <w:rPr>
          <w:rFonts w:eastAsia="SimSun" w:cs="Arial"/>
          <w:color w:val="000000"/>
          <w:sz w:val="20"/>
          <w:szCs w:val="20"/>
          <w:lang w:val="ru-RU" w:eastAsia="zh-CN"/>
        </w:rPr>
      </w:pPr>
      <w:r w:rsidRPr="00176509">
        <w:rPr>
          <w:rFonts w:eastAsia="Arial" w:cs="Arial"/>
          <w:sz w:val="20"/>
          <w:szCs w:val="20"/>
          <w:lang w:val="ru-RU" w:eastAsia="zh-CN" w:bidi="ru-RU"/>
        </w:rPr>
        <w:t xml:space="preserve">Компания из Вероны, не стремившаяся оказаться в свете прожекторов, была несколько удивлена, но и очень счастлива, что получила это важное признание. Оно подтверждает, что компания идет верным путем — уже с 1981 года, когда Стефано Перлато основал Arsea, начав производство в небольшом домашнем помещении. Первой установленной машиной был станок для трафаретной печати сольвентом, на котором тюнинговали автомобильные запчасти. </w:t>
      </w:r>
    </w:p>
    <w:p w14:paraId="70577549"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p>
    <w:p w14:paraId="663B56D2"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r w:rsidRPr="00176509">
        <w:rPr>
          <w:rFonts w:eastAsia="Arial" w:cs="Arial"/>
          <w:sz w:val="20"/>
          <w:szCs w:val="20"/>
          <w:lang w:val="ru-RU" w:eastAsia="zh-CN" w:bidi="ru-RU"/>
        </w:rPr>
        <w:t xml:space="preserve">Сегодня в Arsea работает 25 человек; компания предлагает услуги ламинирования, сушки, лакировки (на 8 УФ- и 6 сольвентных линиях) и 4 машины для горячего тиснения фольгой, одна из которых — историческая цилиндрическая машина. Ключевыми отраслями для Arsea являются </w:t>
      </w:r>
      <w:r w:rsidRPr="00176509">
        <w:rPr>
          <w:rFonts w:eastAsia="Arial" w:cs="Arial"/>
          <w:sz w:val="20"/>
          <w:szCs w:val="20"/>
          <w:lang w:val="ru-RU" w:eastAsia="zh-CN" w:bidi="ru-RU"/>
        </w:rPr>
        <w:lastRenderedPageBreak/>
        <w:t xml:space="preserve">издательское дело, на которое приходится 40% деятельности компании, и сектор упаковки и конвертинга — вторые 40%. Оставшиеся 20% приходятся на разные сектора: поскольку компания способна наносить трафаретную печать на любые материалы, ее возможности многочисленны и разнообразны. </w:t>
      </w:r>
    </w:p>
    <w:p w14:paraId="0D7EA64F"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p>
    <w:p w14:paraId="4EBEED61" w14:textId="24825363" w:rsidR="00176509" w:rsidRPr="00176509" w:rsidRDefault="00176509" w:rsidP="00176509">
      <w:pPr>
        <w:autoSpaceDE w:val="0"/>
        <w:autoSpaceDN w:val="0"/>
        <w:adjustRightInd w:val="0"/>
        <w:spacing w:line="276" w:lineRule="auto"/>
        <w:rPr>
          <w:rFonts w:eastAsia="SimSun" w:cs="Arial"/>
          <w:sz w:val="20"/>
          <w:szCs w:val="20"/>
          <w:lang w:val="ru-RU" w:eastAsia="zh-CN"/>
        </w:rPr>
      </w:pPr>
      <w:r w:rsidRPr="00176509">
        <w:rPr>
          <w:rFonts w:eastAsia="Arial" w:cs="Arial"/>
          <w:b/>
          <w:sz w:val="20"/>
          <w:szCs w:val="20"/>
          <w:lang w:val="ru-RU" w:eastAsia="zh-CN" w:bidi="ru-RU"/>
        </w:rPr>
        <w:t>Технологический прорыв в отделке картона благодаря VISIONFO</w:t>
      </w:r>
      <w:r w:rsidR="00F73796">
        <w:rPr>
          <w:rFonts w:eastAsia="Arial" w:cs="Arial"/>
          <w:b/>
          <w:sz w:val="20"/>
          <w:szCs w:val="20"/>
          <w:lang w:val="de-CH" w:eastAsia="zh-CN" w:bidi="ru-RU"/>
        </w:rPr>
        <w:t>IL</w:t>
      </w:r>
      <w:r w:rsidRPr="00176509">
        <w:rPr>
          <w:rFonts w:eastAsia="Arial" w:cs="Arial"/>
          <w:b/>
          <w:sz w:val="20"/>
          <w:szCs w:val="20"/>
          <w:lang w:val="ru-RU" w:eastAsia="zh-CN" w:bidi="ru-RU"/>
        </w:rPr>
        <w:t xml:space="preserve"> 104 от BOBST </w:t>
      </w:r>
    </w:p>
    <w:p w14:paraId="0DA5836C" w14:textId="77777777" w:rsidR="00176509" w:rsidRPr="00176509" w:rsidRDefault="00176509" w:rsidP="00176509">
      <w:pPr>
        <w:autoSpaceDE w:val="0"/>
        <w:autoSpaceDN w:val="0"/>
        <w:adjustRightInd w:val="0"/>
        <w:spacing w:line="276" w:lineRule="auto"/>
        <w:rPr>
          <w:rFonts w:eastAsia="SimSun" w:cs="Arial"/>
          <w:color w:val="000000"/>
          <w:sz w:val="20"/>
          <w:szCs w:val="20"/>
          <w:lang w:val="ru-RU" w:eastAsia="zh-CN"/>
        </w:rPr>
      </w:pPr>
      <w:r w:rsidRPr="00176509">
        <w:rPr>
          <w:rFonts w:eastAsia="Arial" w:cs="Arial"/>
          <w:color w:val="000000"/>
          <w:sz w:val="20"/>
          <w:szCs w:val="20"/>
          <w:lang w:val="ru-RU" w:eastAsia="zh-CN" w:bidi="ru-RU"/>
        </w:rPr>
        <w:t xml:space="preserve">Для субподрядчика технология имеет определяющее значение. Чтобы выступать с лучшим предложением на рынке, необходимо сделать важный стратегический выбор относительно инвестиций. </w:t>
      </w:r>
    </w:p>
    <w:p w14:paraId="21AF9044" w14:textId="77777777" w:rsidR="00176509" w:rsidRPr="00176509" w:rsidRDefault="00176509" w:rsidP="00176509">
      <w:pPr>
        <w:autoSpaceDE w:val="0"/>
        <w:autoSpaceDN w:val="0"/>
        <w:adjustRightInd w:val="0"/>
        <w:spacing w:line="276" w:lineRule="auto"/>
        <w:rPr>
          <w:rFonts w:eastAsia="SimSun" w:cs="Arial"/>
          <w:color w:val="000000"/>
          <w:sz w:val="20"/>
          <w:szCs w:val="20"/>
          <w:lang w:val="ru-RU" w:eastAsia="zh-CN"/>
        </w:rPr>
      </w:pPr>
    </w:p>
    <w:p w14:paraId="673E45DC" w14:textId="77777777" w:rsidR="00176509" w:rsidRPr="00176509" w:rsidRDefault="00176509" w:rsidP="00176509">
      <w:pPr>
        <w:autoSpaceDE w:val="0"/>
        <w:autoSpaceDN w:val="0"/>
        <w:adjustRightInd w:val="0"/>
        <w:spacing w:line="276" w:lineRule="auto"/>
        <w:rPr>
          <w:rFonts w:eastAsia="SimSun" w:cs="Arial"/>
          <w:color w:val="000000"/>
          <w:sz w:val="20"/>
          <w:szCs w:val="20"/>
          <w:lang w:val="ru-RU" w:eastAsia="zh-CN"/>
        </w:rPr>
      </w:pPr>
      <w:r w:rsidRPr="00176509">
        <w:rPr>
          <w:rFonts w:eastAsia="Arial" w:cs="Arial"/>
          <w:color w:val="000000"/>
          <w:sz w:val="20"/>
          <w:szCs w:val="20"/>
          <w:lang w:val="ru-RU" w:eastAsia="zh-CN" w:bidi="ru-RU"/>
        </w:rPr>
        <w:t xml:space="preserve">«Нам нужно было обеспечить производительность и качество, поскольку наши клиенты в сферах издательского дела, упаковки и изготовления коробок расширяли свое производство. Сначала мы не рассматривали BOBST, преимущественно потому, что были убеждены, что машины этого производителя недоступны для нас. Мы проводили тесты различной сложности на разном оборудовании, но не получали результат, на который рассчитывали», — говорит Элиза Перлато. И тогда представители Arsea обратились к BOBST. </w:t>
      </w:r>
    </w:p>
    <w:p w14:paraId="5B0AFBDC" w14:textId="77777777" w:rsidR="00176509" w:rsidRPr="00176509" w:rsidRDefault="00176509" w:rsidP="00176509">
      <w:pPr>
        <w:autoSpaceDE w:val="0"/>
        <w:autoSpaceDN w:val="0"/>
        <w:adjustRightInd w:val="0"/>
        <w:spacing w:line="276" w:lineRule="auto"/>
        <w:rPr>
          <w:rFonts w:eastAsia="SimSun" w:cs="Arial"/>
          <w:color w:val="000000"/>
          <w:sz w:val="20"/>
          <w:szCs w:val="20"/>
          <w:lang w:val="ru-RU" w:eastAsia="zh-CN"/>
        </w:rPr>
      </w:pPr>
    </w:p>
    <w:p w14:paraId="4F6D1930" w14:textId="77777777" w:rsidR="00176509" w:rsidRPr="00176509" w:rsidRDefault="00176509" w:rsidP="00176509">
      <w:pPr>
        <w:spacing w:line="276" w:lineRule="auto"/>
        <w:rPr>
          <w:rFonts w:eastAsia="SimSun" w:cs="Arial"/>
          <w:sz w:val="20"/>
          <w:szCs w:val="20"/>
          <w:lang w:val="ru-RU" w:eastAsia="zh-CN"/>
        </w:rPr>
      </w:pPr>
      <w:r w:rsidRPr="00176509">
        <w:rPr>
          <w:rFonts w:eastAsia="Arial" w:cs="Arial"/>
          <w:sz w:val="20"/>
          <w:szCs w:val="20"/>
          <w:lang w:val="ru-RU" w:eastAsia="zh-CN" w:bidi="ru-RU"/>
        </w:rPr>
        <w:t xml:space="preserve">«Мы были очень удовлетворены проведенными в BOBST тестами, и в сентябре 2021 г. наши мечты, которые прежде казались несбыточными, воплотились в реальность. Наш VISIONFOIL 104 - это выдающаяся машина с автоматическим устройством подачи листов и 4 подающими роликами. Эта машина гарантирует производительность и качество, которых мы не могли предложить прежде. Наш стандарт производительности составлял 1400 листов/час. Новая VISIONFOIL позволяет выполнять простые задания со скоростью 6000 листов/час, а более сложные — со скоростью 4000 листов/час, используя 10–11 рулонов фольги одновременно и идеально точную приводку», — добавляет Элиза. </w:t>
      </w:r>
    </w:p>
    <w:p w14:paraId="276C205A" w14:textId="77777777" w:rsidR="00176509" w:rsidRPr="00176509" w:rsidRDefault="00176509" w:rsidP="00176509">
      <w:pPr>
        <w:spacing w:line="276" w:lineRule="auto"/>
        <w:rPr>
          <w:rFonts w:eastAsia="SimSun" w:cs="Arial"/>
          <w:sz w:val="20"/>
          <w:szCs w:val="20"/>
          <w:lang w:val="ru-RU" w:eastAsia="zh-CN"/>
        </w:rPr>
      </w:pPr>
    </w:p>
    <w:p w14:paraId="7A21F555"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r w:rsidRPr="00176509">
        <w:rPr>
          <w:rFonts w:eastAsia="Arial" w:cs="Arial"/>
          <w:sz w:val="20"/>
          <w:szCs w:val="20"/>
          <w:lang w:val="ru-RU" w:eastAsia="zh-CN" w:bidi="ru-RU"/>
        </w:rPr>
        <w:t>Эту интуитивную и эффективную машину можно также оснастить эксклюзивной камерой REGISTRON</w:t>
      </w:r>
      <w:r w:rsidRPr="00176509">
        <w:rPr>
          <w:rFonts w:eastAsia="Arial" w:cs="Arial"/>
          <w:position w:val="5"/>
          <w:sz w:val="20"/>
          <w:szCs w:val="20"/>
          <w:vertAlign w:val="superscript"/>
          <w:lang w:val="ru-RU" w:eastAsia="zh-CN" w:bidi="ru-RU"/>
        </w:rPr>
        <w:t xml:space="preserve">® </w:t>
      </w:r>
      <w:r w:rsidRPr="00176509">
        <w:rPr>
          <w:rFonts w:eastAsia="Arial" w:cs="Arial"/>
          <w:sz w:val="20"/>
          <w:szCs w:val="20"/>
          <w:lang w:val="ru-RU" w:eastAsia="zh-CN" w:bidi="ru-RU"/>
        </w:rPr>
        <w:t xml:space="preserve">для нанесения голограмм; она гарантирует максимальную точность приводки при высокой скорости работы и несравненное качество готового продукта. Запатентованный внешний модуль размотки и независимые приводы рулонов обеспечивают исключительную гибкость в использовании машины и ее почти бесконечные производственные возможности. </w:t>
      </w:r>
    </w:p>
    <w:p w14:paraId="03CDB984"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p>
    <w:p w14:paraId="0652A558" w14:textId="77777777" w:rsidR="00176509" w:rsidRPr="00176509" w:rsidRDefault="00176509" w:rsidP="00176509">
      <w:pPr>
        <w:autoSpaceDE w:val="0"/>
        <w:autoSpaceDN w:val="0"/>
        <w:adjustRightInd w:val="0"/>
        <w:spacing w:line="276" w:lineRule="auto"/>
        <w:rPr>
          <w:rFonts w:eastAsia="SimSun" w:cs="Arial"/>
          <w:sz w:val="20"/>
          <w:szCs w:val="20"/>
          <w:lang w:val="ru-RU" w:eastAsia="zh-CN"/>
        </w:rPr>
      </w:pPr>
      <w:r w:rsidRPr="00176509">
        <w:rPr>
          <w:rFonts w:eastAsia="Arial" w:cs="Arial"/>
          <w:sz w:val="20"/>
          <w:szCs w:val="20"/>
          <w:lang w:val="ru-RU" w:eastAsia="zh-CN" w:bidi="ru-RU"/>
        </w:rPr>
        <w:t>В зависимости от потребностей клиентов, VISIONFOIL 104 может также оснащаться таким образом, чтобы обеспечить быстрый переход с горячего тиснения на высечку. Это обеспечивает широкие возможности применения машины, а также ее безупречную производительность и качество. С момента ввода в эксплуатацию на предприятии Arsea новая VISIONFOIL 104 ни разу не прекращала работу, за исключением периодов планового техобслуживания, и продолжает помогать компании выходить на новые рынки.</w:t>
      </w:r>
    </w:p>
    <w:p w14:paraId="2B9DD0C6" w14:textId="77777777" w:rsidR="00176509" w:rsidRPr="00176509" w:rsidRDefault="00176509" w:rsidP="00176509">
      <w:pPr>
        <w:autoSpaceDE w:val="0"/>
        <w:autoSpaceDN w:val="0"/>
        <w:adjustRightInd w:val="0"/>
        <w:spacing w:line="276" w:lineRule="auto"/>
        <w:rPr>
          <w:rFonts w:eastAsia="SimSun" w:cs="Arial"/>
          <w:color w:val="000000"/>
          <w:sz w:val="20"/>
          <w:szCs w:val="20"/>
          <w:lang w:val="ru-RU" w:eastAsia="zh-CN"/>
        </w:rPr>
      </w:pPr>
    </w:p>
    <w:p w14:paraId="605F116C" w14:textId="77777777" w:rsidR="00176509" w:rsidRPr="00176509" w:rsidRDefault="00176509" w:rsidP="00176509">
      <w:pPr>
        <w:spacing w:line="276" w:lineRule="auto"/>
        <w:rPr>
          <w:rFonts w:eastAsia="SimSun" w:cs="Arial"/>
          <w:sz w:val="20"/>
          <w:szCs w:val="20"/>
          <w:lang w:val="ru-RU" w:eastAsia="zh-CN"/>
        </w:rPr>
      </w:pPr>
      <w:r w:rsidRPr="00176509">
        <w:rPr>
          <w:rFonts w:eastAsia="Arial" w:cs="Arial"/>
          <w:sz w:val="20"/>
          <w:szCs w:val="20"/>
          <w:lang w:val="ru-RU" w:eastAsia="zh-CN" w:bidi="ru-RU"/>
        </w:rPr>
        <w:t xml:space="preserve">«Мы на службе у наших заказчиков. Мы располагаем экстраординарными ноу-хау, передовыми технологиями и предоставляем их для удовлетворения запросов наших клиентов. Необходимо признать тот факт, что новые заказчики пришли к нам потому, что новая VISIONFOIL 104 убедительно продемонстрировала, что эта инвестиция была правильным решением», — подытоживает Элиза Перлато. Она подтверждает, что 2022 год завершился с прибылью и цифры доходов возросли. Награда Oscar Della Stampa еще больше поспособствовала росту известности компании: резонанс в социальных сетях и множество телефонных звонков от друзей, клиентов и </w:t>
      </w:r>
      <w:r w:rsidRPr="00176509">
        <w:rPr>
          <w:rFonts w:eastAsia="Arial" w:cs="Arial"/>
          <w:sz w:val="20"/>
          <w:szCs w:val="20"/>
          <w:lang w:val="ru-RU" w:eastAsia="zh-CN" w:bidi="ru-RU"/>
        </w:rPr>
        <w:lastRenderedPageBreak/>
        <w:t>поставщиков свидетельствуют о том, даже субподрядчику — который располагает первоклассными навыками и технологиями, — всегда есть, что сказать.</w:t>
      </w:r>
    </w:p>
    <w:p w14:paraId="3A2C3FBD" w14:textId="77777777" w:rsidR="00176509" w:rsidRPr="00176509" w:rsidRDefault="00176509" w:rsidP="00176509">
      <w:pPr>
        <w:spacing w:line="276" w:lineRule="auto"/>
        <w:rPr>
          <w:rFonts w:eastAsia="SimSun" w:cs="Arial"/>
          <w:sz w:val="20"/>
          <w:szCs w:val="20"/>
          <w:lang w:val="ru-RU" w:eastAsia="zh-CN"/>
        </w:rPr>
      </w:pPr>
    </w:p>
    <w:p w14:paraId="6F1F64AF" w14:textId="77777777" w:rsidR="00176509" w:rsidRPr="00176509" w:rsidRDefault="00176509" w:rsidP="00176509">
      <w:pPr>
        <w:spacing w:line="276" w:lineRule="auto"/>
        <w:rPr>
          <w:rFonts w:eastAsia="SimSun" w:cs="Arial"/>
          <w:sz w:val="20"/>
          <w:szCs w:val="20"/>
          <w:lang w:val="ru-RU" w:eastAsia="zh-CN"/>
        </w:rPr>
      </w:pPr>
    </w:p>
    <w:p w14:paraId="22668C21" w14:textId="77777777" w:rsidR="00176509" w:rsidRPr="00176509" w:rsidRDefault="00176509" w:rsidP="00176509">
      <w:pPr>
        <w:spacing w:line="276" w:lineRule="auto"/>
        <w:rPr>
          <w:rFonts w:eastAsia="SimSun" w:cs="Arial"/>
          <w:sz w:val="20"/>
          <w:szCs w:val="20"/>
          <w:lang w:val="ru-RU" w:eastAsia="zh-CN"/>
        </w:rPr>
      </w:pPr>
      <w:r w:rsidRPr="00176509">
        <w:rPr>
          <w:rFonts w:eastAsia="Arial" w:cs="Arial"/>
          <w:sz w:val="20"/>
          <w:szCs w:val="20"/>
          <w:lang w:val="ru-RU" w:eastAsia="zh-CN" w:bidi="ru-RU"/>
        </w:rPr>
        <w:t>./.</w:t>
      </w:r>
    </w:p>
    <w:p w14:paraId="531A9FE2" w14:textId="77777777" w:rsidR="00176509" w:rsidRPr="00176509" w:rsidRDefault="00176509" w:rsidP="00176509">
      <w:pPr>
        <w:spacing w:line="276" w:lineRule="auto"/>
        <w:rPr>
          <w:rFonts w:eastAsia="SimSun" w:cs="Arial"/>
          <w:sz w:val="20"/>
          <w:szCs w:val="20"/>
          <w:lang w:val="ru-RU" w:eastAsia="zh-CN"/>
        </w:rPr>
      </w:pPr>
    </w:p>
    <w:p w14:paraId="3F748F65" w14:textId="77777777" w:rsidR="00176509" w:rsidRPr="00176509" w:rsidRDefault="00176509" w:rsidP="00176509">
      <w:pPr>
        <w:spacing w:line="240" w:lineRule="auto"/>
        <w:textAlignment w:val="baseline"/>
        <w:rPr>
          <w:rFonts w:eastAsia="SimSun" w:cs="Arial"/>
          <w:sz w:val="20"/>
          <w:szCs w:val="20"/>
          <w:lang w:val="ru-RU" w:eastAsia="fr-FR"/>
        </w:rPr>
      </w:pPr>
      <w:r w:rsidRPr="00176509">
        <w:rPr>
          <w:rFonts w:eastAsia="SimSun" w:cs="Arial"/>
          <w:sz w:val="20"/>
          <w:szCs w:val="20"/>
          <w:lang w:val="ru-RU" w:eastAsia="fr-FR" w:bidi="ru-RU"/>
        </w:rPr>
        <w:t>((01_Elias Perlato.jpg))  </w:t>
      </w:r>
    </w:p>
    <w:p w14:paraId="75ADFDEA" w14:textId="77777777" w:rsidR="00176509" w:rsidRPr="00176509" w:rsidRDefault="00176509" w:rsidP="00176509">
      <w:pPr>
        <w:spacing w:line="240" w:lineRule="auto"/>
        <w:textAlignment w:val="baseline"/>
        <w:rPr>
          <w:rFonts w:eastAsia="SimSun" w:cs="Arial"/>
          <w:sz w:val="20"/>
          <w:szCs w:val="20"/>
          <w:lang w:val="ru-RU" w:eastAsia="fr-FR"/>
        </w:rPr>
      </w:pPr>
    </w:p>
    <w:p w14:paraId="2EF2ED40" w14:textId="77777777" w:rsidR="00176509" w:rsidRPr="00176509" w:rsidRDefault="00176509" w:rsidP="00176509">
      <w:pPr>
        <w:spacing w:line="240" w:lineRule="auto"/>
        <w:textAlignment w:val="baseline"/>
        <w:rPr>
          <w:rFonts w:ascii="Segoe UI" w:hAnsi="Segoe UI" w:cs="Segoe UI"/>
          <w:sz w:val="18"/>
          <w:szCs w:val="18"/>
          <w:lang w:val="ru-RU" w:eastAsia="fr-FR"/>
        </w:rPr>
      </w:pPr>
      <w:r w:rsidRPr="00176509">
        <w:rPr>
          <w:rFonts w:eastAsia="Arial" w:cs="Arial"/>
          <w:sz w:val="20"/>
          <w:szCs w:val="20"/>
          <w:lang w:val="ru-RU" w:eastAsia="fr-FR" w:bidi="ru-RU"/>
        </w:rPr>
        <w:t>Элиза Перлато, управляющий директор Arsea</w:t>
      </w:r>
      <w:r w:rsidRPr="00176509">
        <w:rPr>
          <w:rFonts w:eastAsia="Arial" w:cs="Arial"/>
          <w:sz w:val="20"/>
          <w:szCs w:val="20"/>
          <w:lang w:val="ru-RU" w:eastAsia="fr-FR" w:bidi="ru-RU"/>
        </w:rPr>
        <w:br/>
      </w:r>
    </w:p>
    <w:p w14:paraId="388471D0" w14:textId="77777777" w:rsidR="00176509" w:rsidRPr="00176509" w:rsidRDefault="00176509" w:rsidP="00176509">
      <w:pPr>
        <w:spacing w:line="240" w:lineRule="auto"/>
        <w:textAlignment w:val="baseline"/>
        <w:rPr>
          <w:rFonts w:eastAsia="SimSun" w:cs="Arial"/>
          <w:sz w:val="20"/>
          <w:szCs w:val="20"/>
          <w:lang w:val="ru-RU" w:eastAsia="fr-FR" w:bidi="de-DE"/>
        </w:rPr>
      </w:pPr>
      <w:r w:rsidRPr="00176509">
        <w:rPr>
          <w:rFonts w:eastAsia="SimSun" w:cs="Arial"/>
          <w:sz w:val="20"/>
          <w:szCs w:val="20"/>
          <w:lang w:val="ru-RU" w:eastAsia="fr-FR" w:bidi="ru-RU"/>
        </w:rPr>
        <w:t>((02_Arsea_plant))</w:t>
      </w:r>
    </w:p>
    <w:p w14:paraId="4C0F0FEE" w14:textId="77777777" w:rsidR="00176509" w:rsidRPr="00176509" w:rsidRDefault="00176509" w:rsidP="00176509">
      <w:pPr>
        <w:spacing w:line="240" w:lineRule="auto"/>
        <w:textAlignment w:val="baseline"/>
        <w:rPr>
          <w:rFonts w:eastAsia="SimSun" w:cs="Arial"/>
          <w:sz w:val="20"/>
          <w:szCs w:val="20"/>
          <w:lang w:val="ru-RU" w:eastAsia="fr-FR" w:bidi="de-DE"/>
        </w:rPr>
      </w:pPr>
    </w:p>
    <w:p w14:paraId="78E2EF5B" w14:textId="77777777" w:rsidR="00176509" w:rsidRPr="00176509" w:rsidRDefault="00176509" w:rsidP="00176509">
      <w:pPr>
        <w:spacing w:line="240" w:lineRule="auto"/>
        <w:textAlignment w:val="baseline"/>
        <w:rPr>
          <w:rFonts w:eastAsia="SimSun" w:cs="Arial"/>
          <w:sz w:val="20"/>
          <w:szCs w:val="20"/>
          <w:lang w:val="ru-RU" w:eastAsia="fr-FR"/>
        </w:rPr>
      </w:pPr>
      <w:r w:rsidRPr="00176509">
        <w:rPr>
          <w:rFonts w:eastAsia="SimSun" w:cs="Arial"/>
          <w:sz w:val="20"/>
          <w:szCs w:val="20"/>
          <w:lang w:val="ru-RU" w:eastAsia="fr-FR" w:bidi="ru-RU"/>
        </w:rPr>
        <w:t>Завод Arsea в Вероне</w:t>
      </w:r>
    </w:p>
    <w:p w14:paraId="3505645B" w14:textId="77777777" w:rsidR="00176509" w:rsidRPr="00176509" w:rsidRDefault="00176509" w:rsidP="00176509">
      <w:pPr>
        <w:spacing w:line="240" w:lineRule="auto"/>
        <w:textAlignment w:val="baseline"/>
        <w:rPr>
          <w:rFonts w:eastAsia="SimSun" w:cs="Arial"/>
          <w:sz w:val="20"/>
          <w:szCs w:val="20"/>
          <w:lang w:val="ru-RU" w:eastAsia="fr-FR"/>
        </w:rPr>
      </w:pPr>
    </w:p>
    <w:p w14:paraId="2AE7B8EC" w14:textId="77777777" w:rsidR="00176509" w:rsidRPr="00176509" w:rsidRDefault="00176509" w:rsidP="00176509">
      <w:pPr>
        <w:spacing w:line="240" w:lineRule="auto"/>
        <w:textAlignment w:val="baseline"/>
        <w:rPr>
          <w:rFonts w:eastAsia="SimSun" w:cs="Arial"/>
          <w:sz w:val="20"/>
          <w:szCs w:val="20"/>
          <w:lang w:val="ru-RU" w:eastAsia="fr-FR" w:bidi="de-DE"/>
        </w:rPr>
      </w:pPr>
      <w:r w:rsidRPr="00176509">
        <w:rPr>
          <w:rFonts w:eastAsia="SimSun" w:cs="Arial"/>
          <w:sz w:val="20"/>
          <w:szCs w:val="20"/>
          <w:lang w:val="ru-RU" w:eastAsia="fr-FR" w:bidi="ru-RU"/>
        </w:rPr>
        <w:t>((03_VISIONFOIL 104)) </w:t>
      </w:r>
    </w:p>
    <w:p w14:paraId="16AE029D" w14:textId="77777777" w:rsidR="00176509" w:rsidRPr="00176509" w:rsidRDefault="00176509" w:rsidP="00176509">
      <w:pPr>
        <w:spacing w:line="240" w:lineRule="auto"/>
        <w:textAlignment w:val="baseline"/>
        <w:rPr>
          <w:rFonts w:eastAsia="SimSun" w:cs="Arial"/>
          <w:sz w:val="20"/>
          <w:szCs w:val="20"/>
          <w:lang w:val="ru-RU" w:eastAsia="fr-FR" w:bidi="de-DE"/>
        </w:rPr>
      </w:pPr>
    </w:p>
    <w:p w14:paraId="2CA70273" w14:textId="77777777" w:rsidR="00176509" w:rsidRPr="00176509" w:rsidRDefault="00176509" w:rsidP="00176509">
      <w:pPr>
        <w:spacing w:line="240" w:lineRule="auto"/>
        <w:textAlignment w:val="baseline"/>
        <w:rPr>
          <w:rFonts w:eastAsia="SimSun" w:cs="Arial"/>
          <w:sz w:val="20"/>
          <w:szCs w:val="20"/>
          <w:lang w:val="ru-RU" w:eastAsia="fr-FR"/>
        </w:rPr>
      </w:pPr>
      <w:r w:rsidRPr="00176509">
        <w:rPr>
          <w:rFonts w:eastAsia="SimSun" w:cs="Arial"/>
          <w:sz w:val="20"/>
          <w:szCs w:val="20"/>
          <w:lang w:val="ru-RU" w:eastAsia="fr-FR" w:bidi="ru-RU"/>
        </w:rPr>
        <w:t>VISIONFOIL 104</w:t>
      </w:r>
    </w:p>
    <w:p w14:paraId="1E15BF36" w14:textId="77777777" w:rsidR="00176509" w:rsidRPr="00176509" w:rsidRDefault="00176509" w:rsidP="00176509">
      <w:pPr>
        <w:spacing w:line="276" w:lineRule="auto"/>
        <w:rPr>
          <w:rFonts w:eastAsia="SimSun" w:cs="Arial"/>
          <w:sz w:val="20"/>
          <w:szCs w:val="20"/>
          <w:lang w:val="ru-RU" w:eastAsia="zh-CN"/>
        </w:rPr>
      </w:pPr>
    </w:p>
    <w:p w14:paraId="3BD314BA" w14:textId="77777777" w:rsidR="00176509" w:rsidRPr="00176509" w:rsidRDefault="00176509" w:rsidP="00176509">
      <w:pPr>
        <w:spacing w:line="276" w:lineRule="auto"/>
        <w:rPr>
          <w:rFonts w:eastAsia="SimSun" w:cs="Arial"/>
          <w:sz w:val="20"/>
          <w:szCs w:val="20"/>
          <w:lang w:val="ru-RU" w:eastAsia="zh-CN"/>
        </w:rPr>
      </w:pPr>
      <w:r w:rsidRPr="00176509">
        <w:rPr>
          <w:rFonts w:eastAsia="Arial" w:cs="Arial"/>
          <w:sz w:val="20"/>
          <w:szCs w:val="20"/>
          <w:lang w:val="ru-RU" w:eastAsia="zh-CN" w:bidi="ru-RU"/>
        </w:rPr>
        <w:t>Оригинальный текст подготовлен Андреа Спадини и впервые опубликован в выпуске журнала Converter за январь/февраль 2023 г.</w:t>
      </w:r>
    </w:p>
    <w:p w14:paraId="7874A55C" w14:textId="7EE31BC2" w:rsidR="007E5CA0" w:rsidRDefault="007E5CA0" w:rsidP="007E5CA0">
      <w:pPr>
        <w:autoSpaceDE w:val="0"/>
        <w:autoSpaceDN w:val="0"/>
        <w:adjustRightInd w:val="0"/>
        <w:spacing w:line="271" w:lineRule="auto"/>
        <w:rPr>
          <w:rFonts w:asciiTheme="minorHAnsi" w:hAnsiTheme="minorHAnsi" w:cstheme="minorHAnsi"/>
          <w:b/>
          <w:bCs/>
          <w:sz w:val="20"/>
          <w:szCs w:val="20"/>
          <w:lang w:val="ru-RU"/>
        </w:rPr>
      </w:pPr>
    </w:p>
    <w:p w14:paraId="69ACCFEB" w14:textId="77777777" w:rsidR="004352E6" w:rsidRPr="001353E7" w:rsidRDefault="004352E6" w:rsidP="007E5CA0">
      <w:pPr>
        <w:autoSpaceDE w:val="0"/>
        <w:autoSpaceDN w:val="0"/>
        <w:adjustRightInd w:val="0"/>
        <w:spacing w:line="271" w:lineRule="auto"/>
        <w:rPr>
          <w:rFonts w:asciiTheme="minorHAnsi" w:hAnsiTheme="minorHAnsi" w:cstheme="minorHAnsi"/>
          <w:b/>
          <w:bCs/>
          <w:sz w:val="20"/>
          <w:szCs w:val="20"/>
          <w:lang w:val="ru-RU"/>
        </w:rPr>
      </w:pPr>
    </w:p>
    <w:p w14:paraId="59C9E3BE" w14:textId="77777777" w:rsidR="00DD2743" w:rsidRPr="00DD2743" w:rsidRDefault="00DD2743" w:rsidP="00DD2743">
      <w:pPr>
        <w:autoSpaceDE w:val="0"/>
        <w:autoSpaceDN w:val="0"/>
        <w:adjustRightInd w:val="0"/>
        <w:spacing w:line="240" w:lineRule="auto"/>
        <w:rPr>
          <w:rFonts w:asciiTheme="minorHAnsi" w:hAnsiTheme="minorHAnsi" w:cstheme="minorHAnsi"/>
          <w:b/>
          <w:bCs/>
          <w:szCs w:val="19"/>
          <w:lang w:val="ru-RU"/>
        </w:rPr>
      </w:pPr>
      <w:r w:rsidRPr="00DD2743">
        <w:rPr>
          <w:rFonts w:asciiTheme="minorHAnsi" w:hAnsiTheme="minorHAnsi" w:cstheme="minorHAnsi"/>
          <w:b/>
          <w:bCs/>
          <w:szCs w:val="19"/>
          <w:lang w:val="ru-RU"/>
        </w:rPr>
        <w:t xml:space="preserve">О компании </w:t>
      </w:r>
      <w:r w:rsidRPr="00DD2743">
        <w:rPr>
          <w:rFonts w:asciiTheme="minorHAnsi" w:hAnsiTheme="minorHAnsi" w:cstheme="minorHAnsi"/>
          <w:b/>
          <w:bCs/>
          <w:szCs w:val="19"/>
        </w:rPr>
        <w:t>BOBST</w:t>
      </w:r>
    </w:p>
    <w:p w14:paraId="3132C7D7" w14:textId="77777777" w:rsidR="00DD2743" w:rsidRPr="00DD2743" w:rsidRDefault="00DD2743" w:rsidP="00DD2743">
      <w:pPr>
        <w:spacing w:line="240" w:lineRule="auto"/>
        <w:rPr>
          <w:rFonts w:asciiTheme="minorHAnsi" w:hAnsiTheme="minorHAnsi" w:cstheme="minorHAnsi"/>
          <w:lang w:val="ru-RU"/>
        </w:rPr>
      </w:pPr>
      <w:r w:rsidRPr="00DD2743">
        <w:rPr>
          <w:rFonts w:asciiTheme="minorHAnsi" w:hAnsiTheme="minorHAnsi" w:cstheme="minorHAnsi"/>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04295874" w14:textId="77777777" w:rsidR="00DD2743" w:rsidRPr="00DD2743" w:rsidRDefault="00DD2743" w:rsidP="00DD2743">
      <w:pPr>
        <w:spacing w:line="240" w:lineRule="auto"/>
        <w:rPr>
          <w:rFonts w:asciiTheme="minorHAnsi" w:hAnsiTheme="minorHAnsi" w:cstheme="minorHAnsi"/>
          <w:lang w:val="ru-RU"/>
        </w:rPr>
      </w:pPr>
    </w:p>
    <w:p w14:paraId="41330959" w14:textId="77777777" w:rsidR="00DD2743" w:rsidRPr="00DD2743" w:rsidRDefault="00DD2743" w:rsidP="00DD2743">
      <w:pPr>
        <w:spacing w:line="240" w:lineRule="auto"/>
        <w:rPr>
          <w:rFonts w:asciiTheme="minorHAnsi" w:hAnsiTheme="minorHAnsi" w:cstheme="minorHAnsi"/>
          <w:lang w:val="ru-RU"/>
        </w:rPr>
      </w:pPr>
      <w:r w:rsidRPr="00DD2743">
        <w:rPr>
          <w:rFonts w:asciiTheme="minorHAnsi" w:hAnsiTheme="minorHAnsi" w:cstheme="minorHAnsi"/>
          <w:lang w:val="ru-RU"/>
        </w:rPr>
        <w:t xml:space="preserve">Основанная Йозефом Бобстом в 1890 году в Лозанне (Швейцария), компания </w:t>
      </w:r>
      <w:r w:rsidRPr="00DD2743">
        <w:rPr>
          <w:rFonts w:asciiTheme="minorHAnsi" w:hAnsiTheme="minorHAnsi" w:cstheme="minorHAnsi"/>
        </w:rPr>
        <w:t>BOBST</w:t>
      </w:r>
      <w:r w:rsidRPr="00DD2743">
        <w:rPr>
          <w:rFonts w:asciiTheme="minorHAnsi" w:hAnsiTheme="minorHAnsi" w:cstheme="minorHAnsi"/>
          <w:lang w:val="ru-RU"/>
        </w:rPr>
        <w:t xml:space="preserve"> представлена более чем в 50 странах, имеет 19 производственных площадок в 11 странах мира и штат более 6</w:t>
      </w:r>
      <w:r w:rsidRPr="00DD2743">
        <w:rPr>
          <w:rFonts w:asciiTheme="minorHAnsi" w:hAnsiTheme="minorHAnsi" w:cstheme="minorHAnsi"/>
          <w:sz w:val="8"/>
          <w:szCs w:val="8"/>
        </w:rPr>
        <w:t> </w:t>
      </w:r>
      <w:r w:rsidRPr="00DD2743">
        <w:rPr>
          <w:rFonts w:asciiTheme="minorHAnsi" w:hAnsiTheme="minorHAnsi" w:cstheme="minorHAnsi"/>
          <w:lang w:val="ru-RU"/>
        </w:rPr>
        <w:t>100 сотрудников. На 31 декабря 2022 года компания показала консолидированный оборот в размере 1.841 миллиарда швейцарских франков.</w:t>
      </w:r>
    </w:p>
    <w:p w14:paraId="062FF59E" w14:textId="7BC57D6B" w:rsidR="005E60FA" w:rsidRDefault="005E60FA" w:rsidP="007E5CA0">
      <w:pPr>
        <w:shd w:val="clear" w:color="auto" w:fill="FFFFFF"/>
        <w:spacing w:line="271" w:lineRule="auto"/>
        <w:rPr>
          <w:rFonts w:cs="Arial"/>
          <w:szCs w:val="19"/>
          <w:lang w:val="ru-RU" w:eastAsia="fr-FR"/>
        </w:rPr>
      </w:pPr>
    </w:p>
    <w:p w14:paraId="62695B5E" w14:textId="77777777" w:rsidR="004352E6" w:rsidRPr="004216BF" w:rsidRDefault="004352E6" w:rsidP="007E5CA0">
      <w:pPr>
        <w:shd w:val="clear" w:color="auto" w:fill="FFFFFF"/>
        <w:spacing w:line="271" w:lineRule="auto"/>
        <w:rPr>
          <w:rFonts w:cs="Arial"/>
          <w:szCs w:val="19"/>
          <w:lang w:val="ru-RU" w:eastAsia="fr-FR"/>
        </w:rPr>
      </w:pPr>
    </w:p>
    <w:p w14:paraId="78EE54D5" w14:textId="77777777" w:rsidR="003D57C4" w:rsidRPr="002573EE" w:rsidRDefault="005E60FA" w:rsidP="007E5CA0">
      <w:pPr>
        <w:spacing w:line="271" w:lineRule="auto"/>
        <w:rPr>
          <w:rFonts w:cs="Arial"/>
          <w:b/>
          <w:szCs w:val="19"/>
          <w:lang w:val="ru-RU"/>
        </w:rPr>
      </w:pPr>
      <w:r w:rsidRPr="004216BF">
        <w:rPr>
          <w:rFonts w:cs="Arial"/>
          <w:b/>
          <w:szCs w:val="19"/>
          <w:lang w:val="ru-RU"/>
        </w:rPr>
        <w:t>Контактное</w:t>
      </w:r>
      <w:r w:rsidRPr="002573EE">
        <w:rPr>
          <w:rFonts w:cs="Arial"/>
          <w:b/>
          <w:szCs w:val="19"/>
          <w:lang w:val="ru-RU"/>
        </w:rPr>
        <w:t xml:space="preserve"> </w:t>
      </w:r>
      <w:r w:rsidRPr="004216BF">
        <w:rPr>
          <w:rFonts w:cs="Arial"/>
          <w:b/>
          <w:szCs w:val="19"/>
          <w:lang w:val="ru-RU"/>
        </w:rPr>
        <w:t>лицо</w:t>
      </w:r>
      <w:r w:rsidRPr="002573EE">
        <w:rPr>
          <w:rFonts w:cs="Arial"/>
          <w:b/>
          <w:szCs w:val="19"/>
          <w:lang w:val="ru-RU"/>
        </w:rPr>
        <w:t xml:space="preserve"> </w:t>
      </w:r>
      <w:r w:rsidRPr="004216BF">
        <w:rPr>
          <w:rFonts w:cs="Arial"/>
          <w:b/>
          <w:szCs w:val="19"/>
          <w:lang w:val="ru-RU"/>
        </w:rPr>
        <w:t>для</w:t>
      </w:r>
      <w:r w:rsidRPr="002573EE">
        <w:rPr>
          <w:rFonts w:cs="Arial"/>
          <w:b/>
          <w:szCs w:val="19"/>
          <w:lang w:val="ru-RU"/>
        </w:rPr>
        <w:t xml:space="preserve"> </w:t>
      </w:r>
      <w:r w:rsidRPr="004216BF">
        <w:rPr>
          <w:rFonts w:cs="Arial"/>
          <w:b/>
          <w:szCs w:val="19"/>
          <w:lang w:val="ru-RU"/>
        </w:rPr>
        <w:t>прессы</w:t>
      </w:r>
      <w:r w:rsidRPr="002573EE">
        <w:rPr>
          <w:rFonts w:cs="Arial"/>
          <w:b/>
          <w:szCs w:val="19"/>
          <w:lang w:val="ru-RU"/>
        </w:rPr>
        <w:t>:</w:t>
      </w:r>
    </w:p>
    <w:p w14:paraId="6A39768C" w14:textId="77777777" w:rsidR="00DD519E" w:rsidRPr="002573EE" w:rsidRDefault="00DD519E" w:rsidP="007E5CA0">
      <w:pPr>
        <w:spacing w:line="271" w:lineRule="auto"/>
        <w:rPr>
          <w:rFonts w:cs="Arial"/>
          <w:b/>
          <w:szCs w:val="19"/>
          <w:lang w:val="ru-RU"/>
        </w:rPr>
      </w:pPr>
    </w:p>
    <w:p w14:paraId="3985CCC6" w14:textId="77777777" w:rsidR="003D57C4" w:rsidRPr="002573EE" w:rsidRDefault="003D57C4" w:rsidP="007E5CA0">
      <w:pPr>
        <w:spacing w:line="266" w:lineRule="auto"/>
        <w:rPr>
          <w:rFonts w:cs="Arial"/>
          <w:szCs w:val="19"/>
          <w:lang w:val="ru-RU" w:eastAsia="zh-CN"/>
        </w:rPr>
      </w:pPr>
      <w:r w:rsidRPr="004216BF">
        <w:rPr>
          <w:rFonts w:cs="Arial"/>
          <w:szCs w:val="19"/>
          <w:lang w:val="fr-BE" w:eastAsia="zh-CN"/>
        </w:rPr>
        <w:t>Gudrun</w:t>
      </w:r>
      <w:r w:rsidRPr="002573EE">
        <w:rPr>
          <w:rFonts w:cs="Arial"/>
          <w:szCs w:val="19"/>
          <w:lang w:val="ru-RU" w:eastAsia="zh-CN"/>
        </w:rPr>
        <w:t xml:space="preserve"> </w:t>
      </w:r>
      <w:r w:rsidRPr="004216BF">
        <w:rPr>
          <w:rFonts w:cs="Arial"/>
          <w:szCs w:val="19"/>
          <w:lang w:val="fr-BE" w:eastAsia="zh-CN"/>
        </w:rPr>
        <w:t>Alex</w:t>
      </w:r>
      <w:r w:rsidRPr="002573EE">
        <w:rPr>
          <w:rFonts w:cs="Arial"/>
          <w:szCs w:val="19"/>
          <w:lang w:val="ru-RU" w:eastAsia="zh-CN"/>
        </w:rPr>
        <w:br/>
      </w:r>
      <w:r w:rsidRPr="004216BF">
        <w:rPr>
          <w:rFonts w:cs="Arial"/>
          <w:szCs w:val="19"/>
          <w:lang w:val="fr-BE" w:eastAsia="zh-CN"/>
        </w:rPr>
        <w:t>BOBST</w:t>
      </w:r>
      <w:r w:rsidRPr="002573EE">
        <w:rPr>
          <w:rFonts w:cs="Arial"/>
          <w:szCs w:val="19"/>
          <w:lang w:val="ru-RU" w:eastAsia="zh-CN"/>
        </w:rPr>
        <w:t xml:space="preserve"> </w:t>
      </w:r>
      <w:r w:rsidRPr="004216BF">
        <w:rPr>
          <w:rFonts w:cs="Arial"/>
          <w:szCs w:val="19"/>
          <w:lang w:val="fr-BE" w:eastAsia="zh-CN"/>
        </w:rPr>
        <w:t>PR</w:t>
      </w:r>
      <w:r w:rsidRPr="002573EE">
        <w:rPr>
          <w:rFonts w:cs="Arial"/>
          <w:szCs w:val="19"/>
          <w:lang w:val="ru-RU" w:eastAsia="zh-CN"/>
        </w:rPr>
        <w:t xml:space="preserve"> </w:t>
      </w:r>
      <w:r w:rsidRPr="004216BF">
        <w:rPr>
          <w:rFonts w:cs="Arial"/>
          <w:szCs w:val="19"/>
          <w:lang w:val="fr-BE" w:eastAsia="zh-CN"/>
        </w:rPr>
        <w:t>Representative</w:t>
      </w:r>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t xml:space="preserve">Tel.: +49 211 58 58 66 66 </w:t>
      </w:r>
    </w:p>
    <w:p w14:paraId="6F00F45D" w14:textId="77777777" w:rsidR="003D57C4" w:rsidRPr="004216BF" w:rsidRDefault="003D57C4" w:rsidP="007E5CA0">
      <w:pPr>
        <w:rPr>
          <w:rFonts w:cs="Arial"/>
          <w:szCs w:val="19"/>
          <w:lang w:val="fr-BE" w:eastAsia="de-DE"/>
        </w:rPr>
      </w:pPr>
      <w:r w:rsidRPr="004216BF">
        <w:rPr>
          <w:rFonts w:cs="Arial"/>
          <w:szCs w:val="19"/>
          <w:lang w:val="fr-BE" w:eastAsia="de-DE"/>
        </w:rPr>
        <w:t>Mobile: +49 160 48 41 439</w:t>
      </w:r>
    </w:p>
    <w:p w14:paraId="12AB97A9" w14:textId="77777777" w:rsidR="007E5CA0" w:rsidRPr="004216BF" w:rsidRDefault="007E5CA0" w:rsidP="007E5CA0">
      <w:pPr>
        <w:rPr>
          <w:rFonts w:cs="Arial"/>
          <w:szCs w:val="19"/>
          <w:lang w:val="fr-BE" w:eastAsia="de-DE"/>
        </w:rPr>
      </w:pPr>
      <w:r w:rsidRPr="004216BF">
        <w:rPr>
          <w:rFonts w:cs="Arial"/>
          <w:szCs w:val="19"/>
          <w:lang w:val="fr-BE" w:eastAsia="de-DE"/>
        </w:rPr>
        <w:t xml:space="preserve">Email: </w:t>
      </w:r>
      <w:hyperlink r:id="rId7"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210ACC2A" w14:textId="77777777" w:rsidR="00DD519E" w:rsidRPr="004216BF" w:rsidRDefault="00DD519E"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2F954255" w14:textId="77777777" w:rsidR="00DD2743" w:rsidRDefault="007E5CA0" w:rsidP="007E5CA0">
      <w:pPr>
        <w:spacing w:line="240" w:lineRule="auto"/>
        <w:rPr>
          <w:rFonts w:asciiTheme="majorHAnsi" w:eastAsia="Microsoft YaHei" w:hAnsiTheme="majorHAnsi" w:cstheme="majorHAnsi"/>
          <w:szCs w:val="19"/>
          <w:lang w:val="en-US" w:eastAsia="zh-CN" w:bidi="th-TH"/>
        </w:rPr>
      </w:pPr>
      <w:r w:rsidRPr="004216BF">
        <w:rPr>
          <w:rFonts w:asciiTheme="majorHAnsi" w:eastAsia="Microsoft YaHei" w:hAnsiTheme="majorHAnsi" w:cstheme="majorHAnsi"/>
          <w:szCs w:val="19"/>
          <w:lang w:val="en-US" w:eastAsia="zh-CN" w:bidi="th-TH"/>
        </w:rPr>
        <w:t xml:space="preserve">Facebook: </w:t>
      </w:r>
      <w:hyperlink r:id="rId8"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9"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p>
    <w:p w14:paraId="556A90A4" w14:textId="7EBCE474"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YouTube: </w:t>
      </w:r>
      <w:hyperlink r:id="rId10"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4C88E" w14:textId="77777777" w:rsidR="000855B8" w:rsidRDefault="000855B8" w:rsidP="00BB5BE9">
      <w:pPr>
        <w:spacing w:line="240" w:lineRule="auto"/>
      </w:pPr>
      <w:r>
        <w:separator/>
      </w:r>
    </w:p>
  </w:endnote>
  <w:endnote w:type="continuationSeparator" w:id="0">
    <w:p w14:paraId="6AAE2E48" w14:textId="77777777" w:rsidR="000855B8" w:rsidRDefault="000855B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E333" w14:textId="48D90250" w:rsidR="00546823" w:rsidRPr="003B180D" w:rsidRDefault="00332116" w:rsidP="00F36CF1">
    <w:pPr>
      <w:pStyle w:val="Footer"/>
      <w:rPr>
        <w:noProof/>
        <w:lang w:val="en-GB"/>
      </w:rPr>
    </w:pPr>
    <w:r w:rsidRPr="00B444AA">
      <w:t>ПРЕСС</w:t>
    </w:r>
    <w:r w:rsidRPr="003B180D">
      <w:rPr>
        <w:lang w:val="en-GB"/>
      </w:rPr>
      <w:t>-</w:t>
    </w:r>
    <w:r w:rsidRPr="00B444AA">
      <w:t>РЕЛИЗ</w:t>
    </w:r>
    <w:r w:rsidRPr="003B180D">
      <w:rPr>
        <w:lang w:val="en-GB"/>
      </w:rPr>
      <w:t xml:space="preserve"> </w:t>
    </w:r>
    <w:r w:rsidR="00546823" w:rsidRPr="003B180D">
      <w:rPr>
        <w:lang w:val="en-GB"/>
      </w:rPr>
      <w:t xml:space="preserve">| </w:t>
    </w:r>
    <w:sdt>
      <w:sdtPr>
        <w:tag w:val="T_Page"/>
        <w:id w:val="138242416"/>
      </w:sdtPr>
      <w:sdtEndPr/>
      <w:sdtContent>
        <w:r w:rsidR="005D389A" w:rsidRPr="003B180D">
          <w:rPr>
            <w:lang w:val="en-GB"/>
          </w:rPr>
          <w:t>Page</w:t>
        </w:r>
      </w:sdtContent>
    </w:sdt>
    <w:r w:rsidR="00546823" w:rsidRPr="003B180D">
      <w:rPr>
        <w:lang w:val="en-GB"/>
      </w:rPr>
      <w:t xml:space="preserve"> </w:t>
    </w:r>
    <w:r w:rsidR="00546823" w:rsidRPr="005D389A">
      <w:fldChar w:fldCharType="begin"/>
    </w:r>
    <w:r w:rsidR="00546823" w:rsidRPr="003B180D">
      <w:rPr>
        <w:lang w:val="en-GB"/>
      </w:rPr>
      <w:instrText xml:space="preserve"> PAGE   \* MERGEFORMAT </w:instrText>
    </w:r>
    <w:r w:rsidR="00546823" w:rsidRPr="005D389A">
      <w:fldChar w:fldCharType="separate"/>
    </w:r>
    <w:r w:rsidR="00271BC3" w:rsidRPr="003B180D">
      <w:rPr>
        <w:noProof/>
        <w:lang w:val="en-GB"/>
      </w:rPr>
      <w:t>1</w:t>
    </w:r>
    <w:r w:rsidR="00546823" w:rsidRPr="005D389A">
      <w:fldChar w:fldCharType="end"/>
    </w:r>
    <w:r w:rsidR="00546823" w:rsidRPr="003B180D">
      <w:rPr>
        <w:lang w:val="en-GB"/>
      </w:rPr>
      <w:t xml:space="preserve"> </w:t>
    </w:r>
    <w:sdt>
      <w:sdtPr>
        <w:tag w:val="T_PageOf"/>
        <w:id w:val="-2122363321"/>
      </w:sdtPr>
      <w:sdtEndPr/>
      <w:sdtContent>
        <w:r w:rsidR="005D389A" w:rsidRPr="003B180D">
          <w:rPr>
            <w:lang w:val="en-GB"/>
          </w:rPr>
          <w:t>of</w:t>
        </w:r>
      </w:sdtContent>
    </w:sdt>
    <w:r w:rsidR="00546823" w:rsidRPr="003B180D">
      <w:rPr>
        <w:lang w:val="en-GB"/>
      </w:rPr>
      <w:t xml:space="preserve"> </w:t>
    </w:r>
    <w:r w:rsidR="003F0592">
      <w:rPr>
        <w:noProof/>
      </w:rPr>
      <w:fldChar w:fldCharType="begin"/>
    </w:r>
    <w:r w:rsidR="003F0592" w:rsidRPr="003B180D">
      <w:rPr>
        <w:noProof/>
        <w:lang w:val="en-GB"/>
      </w:rPr>
      <w:instrText xml:space="preserve"> NUMPAGES   \* MERGEFORMAT </w:instrText>
    </w:r>
    <w:r w:rsidR="003F0592">
      <w:rPr>
        <w:noProof/>
      </w:rPr>
      <w:fldChar w:fldCharType="separate"/>
    </w:r>
    <w:r w:rsidR="00271BC3" w:rsidRPr="003B180D">
      <w:rPr>
        <w:noProof/>
        <w:lang w:val="en-GB"/>
      </w:rPr>
      <w:t>1</w:t>
    </w:r>
    <w:r w:rsidR="003F0592">
      <w:rPr>
        <w:noProof/>
      </w:rPr>
      <w:fldChar w:fldCharType="end"/>
    </w:r>
  </w:p>
  <w:p w14:paraId="6B301FC6" w14:textId="77777777" w:rsidR="008716F6" w:rsidRPr="003B180D" w:rsidRDefault="008716F6" w:rsidP="00F36CF1">
    <w:pPr>
      <w:pStyle w:val="Footer"/>
      <w:rPr>
        <w:noProof/>
        <w:lang w:val="en-GB"/>
      </w:rPr>
    </w:pPr>
  </w:p>
  <w:p w14:paraId="303FDFB3" w14:textId="77777777" w:rsidR="008716F6" w:rsidRPr="003B180D" w:rsidRDefault="008716F6" w:rsidP="00F36CF1">
    <w:pPr>
      <w:pStyle w:val="Footer"/>
      <w:rPr>
        <w:noProof/>
        <w:lang w:val="en-GB"/>
      </w:rPr>
    </w:pPr>
  </w:p>
  <w:sdt>
    <w:sdtPr>
      <w:rPr>
        <w:rFonts w:eastAsia="SimSun" w:cs="Tahoma"/>
        <w:b/>
        <w:sz w:val="15"/>
        <w:szCs w:val="22"/>
        <w:lang w:val="fr-CH" w:eastAsia="zh-CN"/>
      </w:rPr>
      <w:tag w:val="E_Company"/>
      <w:id w:val="-659614505"/>
    </w:sdtPr>
    <w:sdtEndPr/>
    <w:sdtContent>
      <w:p w14:paraId="1D7597BE" w14:textId="505FDF2F" w:rsidR="008716F6" w:rsidRPr="003B180D" w:rsidRDefault="008716F6" w:rsidP="008716F6">
        <w:pPr>
          <w:spacing w:line="200" w:lineRule="atLeast"/>
          <w:rPr>
            <w:rFonts w:eastAsia="SimSun" w:cs="Tahoma"/>
            <w:b/>
            <w:sz w:val="15"/>
            <w:szCs w:val="22"/>
            <w:lang w:eastAsia="zh-CN"/>
          </w:rPr>
        </w:pPr>
        <w:r w:rsidRPr="003B180D">
          <w:rPr>
            <w:rFonts w:eastAsia="SimSun" w:cs="Tahoma"/>
            <w:b/>
            <w:sz w:val="15"/>
            <w:szCs w:val="22"/>
            <w:lang w:eastAsia="zh-CN"/>
          </w:rPr>
          <w:t xml:space="preserve">Bobst </w:t>
        </w:r>
        <w:r w:rsidR="003B180D" w:rsidRPr="003B180D">
          <w:rPr>
            <w:rFonts w:eastAsia="SimSun" w:cs="Tahoma"/>
            <w:b/>
            <w:sz w:val="15"/>
            <w:szCs w:val="22"/>
            <w:lang w:eastAsia="zh-CN"/>
          </w:rPr>
          <w:t>Group</w:t>
        </w:r>
        <w:r w:rsidRPr="003B180D">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996258115"/>
    </w:sdtPr>
    <w:sdtEndPr/>
    <w:sdtContent>
      <w:p w14:paraId="434B12F7" w14:textId="77777777" w:rsidR="008716F6" w:rsidRPr="004352E6" w:rsidRDefault="008716F6" w:rsidP="008716F6">
        <w:pPr>
          <w:spacing w:line="200" w:lineRule="atLeast"/>
          <w:rPr>
            <w:rFonts w:eastAsia="SimSun" w:cs="Tahoma"/>
            <w:sz w:val="14"/>
            <w:szCs w:val="22"/>
            <w:lang w:eastAsia="zh-CN"/>
          </w:rPr>
        </w:pPr>
        <w:r w:rsidRPr="004352E6">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A5A7" w14:textId="77777777" w:rsidR="00F36CF1" w:rsidRPr="002573EE" w:rsidRDefault="00B444AA" w:rsidP="00F36CF1">
    <w:pPr>
      <w:pStyle w:val="LegalFooter"/>
      <w:rPr>
        <w:lang w:val="en-GB"/>
      </w:rPr>
    </w:pPr>
    <w:r w:rsidRPr="00B444AA">
      <w:t>ПРЕСС</w:t>
    </w:r>
    <w:r w:rsidRPr="002573EE">
      <w:rPr>
        <w:lang w:val="en-GB"/>
      </w:rPr>
      <w:t>-</w:t>
    </w:r>
    <w:r w:rsidRPr="00B444AA">
      <w:t>РЕЛИЗ</w:t>
    </w:r>
    <w:r w:rsidRPr="002573EE">
      <w:rPr>
        <w:lang w:val="en-GB"/>
      </w:rPr>
      <w:t xml:space="preserve"> | [Publish Date]</w:t>
    </w:r>
    <w:r w:rsidR="00F36CF1" w:rsidRPr="002573EE">
      <w:rPr>
        <w:lang w:val="en-GB"/>
      </w:rPr>
      <w:t xml:space="preserve"> | </w:t>
    </w:r>
    <w:sdt>
      <w:sdtPr>
        <w:tag w:val="T_Page"/>
        <w:id w:val="209380030"/>
      </w:sdtPr>
      <w:sdtEndPr/>
      <w:sdtContent>
        <w:r w:rsidR="005D389A" w:rsidRPr="002573EE">
          <w:rPr>
            <w:lang w:val="en-GB"/>
          </w:rPr>
          <w:t>Page</w:t>
        </w:r>
      </w:sdtContent>
    </w:sdt>
    <w:r w:rsidR="00F36CF1" w:rsidRPr="002573EE">
      <w:rPr>
        <w:lang w:val="en-GB"/>
      </w:rPr>
      <w:t xml:space="preserve"> </w:t>
    </w:r>
    <w:r w:rsidR="00F36CF1" w:rsidRPr="005D389A">
      <w:fldChar w:fldCharType="begin"/>
    </w:r>
    <w:r w:rsidR="00F36CF1" w:rsidRPr="002573EE">
      <w:rPr>
        <w:lang w:val="en-GB"/>
      </w:rPr>
      <w:instrText xml:space="preserve"> PAGE   \* MERGEFORMAT </w:instrText>
    </w:r>
    <w:r w:rsidR="00F36CF1" w:rsidRPr="005D389A">
      <w:fldChar w:fldCharType="separate"/>
    </w:r>
    <w:r w:rsidR="00332116" w:rsidRPr="002573EE">
      <w:rPr>
        <w:noProof/>
        <w:lang w:val="en-GB"/>
      </w:rPr>
      <w:t>1</w:t>
    </w:r>
    <w:r w:rsidR="00F36CF1" w:rsidRPr="005D389A">
      <w:fldChar w:fldCharType="end"/>
    </w:r>
    <w:r w:rsidR="00F36CF1" w:rsidRPr="002573EE">
      <w:rPr>
        <w:lang w:val="en-GB"/>
      </w:rPr>
      <w:t xml:space="preserve"> </w:t>
    </w:r>
    <w:sdt>
      <w:sdtPr>
        <w:tag w:val="T_PageOf"/>
        <w:id w:val="232359844"/>
      </w:sdtPr>
      <w:sdtEndPr/>
      <w:sdtContent>
        <w:r w:rsidR="005D389A" w:rsidRPr="002573EE">
          <w:rPr>
            <w:lang w:val="en-GB"/>
          </w:rPr>
          <w:t>of</w:t>
        </w:r>
      </w:sdtContent>
    </w:sdt>
    <w:r w:rsidR="00F36CF1" w:rsidRPr="002573EE">
      <w:rPr>
        <w:lang w:val="en-GB"/>
      </w:rPr>
      <w:t xml:space="preserve"> </w:t>
    </w:r>
    <w:r w:rsidR="00563484">
      <w:fldChar w:fldCharType="begin"/>
    </w:r>
    <w:r w:rsidR="00563484" w:rsidRPr="002573EE">
      <w:rPr>
        <w:lang w:val="en-GB"/>
      </w:rPr>
      <w:instrText xml:space="preserve"> NUMPAGES   \* MERGEFORMAT </w:instrText>
    </w:r>
    <w:r w:rsidR="00563484">
      <w:fldChar w:fldCharType="separate"/>
    </w:r>
    <w:r w:rsidR="00332116" w:rsidRPr="002573EE">
      <w:rPr>
        <w:noProof/>
        <w:lang w:val="en-GB"/>
      </w:rPr>
      <w:t>1</w:t>
    </w:r>
    <w:r w:rsidR="00563484">
      <w:rPr>
        <w:noProof/>
      </w:rPr>
      <w:fldChar w:fldCharType="end"/>
    </w:r>
  </w:p>
  <w:sdt>
    <w:sdtPr>
      <w:tag w:val="E_Company"/>
      <w:id w:val="-144983231"/>
    </w:sdtPr>
    <w:sdtEndPr/>
    <w:sdtContent>
      <w:p w14:paraId="2171E331" w14:textId="77777777" w:rsidR="00F36CF1" w:rsidRPr="002573EE" w:rsidRDefault="005D389A" w:rsidP="00F36CF1">
        <w:pPr>
          <w:pStyle w:val="LegalFooter1"/>
          <w:rPr>
            <w:lang w:val="en-GB"/>
          </w:rPr>
        </w:pPr>
        <w:r w:rsidRPr="002573EE">
          <w:rPr>
            <w:lang w:val="en-GB"/>
          </w:rPr>
          <w:t>Bobst Mex SA</w:t>
        </w:r>
      </w:p>
    </w:sdtContent>
  </w:sdt>
  <w:sdt>
    <w:sdtPr>
      <w:tag w:val="M_LegalFooter"/>
      <w:id w:val="188571317"/>
    </w:sdtPr>
    <w:sdtEndPr/>
    <w:sdtContent>
      <w:p w14:paraId="29259B61" w14:textId="77777777" w:rsidR="00F36CF1" w:rsidRPr="002573EE" w:rsidRDefault="005D389A" w:rsidP="00F36CF1">
        <w:pPr>
          <w:pStyle w:val="LegalFooter2"/>
          <w:rPr>
            <w:lang w:val="en-GB"/>
          </w:rPr>
        </w:pPr>
        <w:r w:rsidRPr="002573E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F1C8D" w14:textId="77777777" w:rsidR="000855B8" w:rsidRDefault="000855B8" w:rsidP="00BB5BE9">
      <w:pPr>
        <w:spacing w:line="240" w:lineRule="auto"/>
      </w:pPr>
      <w:r>
        <w:separator/>
      </w:r>
    </w:p>
  </w:footnote>
  <w:footnote w:type="continuationSeparator" w:id="0">
    <w:p w14:paraId="694CEF5C" w14:textId="77777777" w:rsidR="000855B8" w:rsidRDefault="000855B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BB3B" w14:textId="77777777" w:rsidR="00BB5BE9" w:rsidRPr="005D389A" w:rsidRDefault="000855B8" w:rsidP="00BB5BE9">
    <w:pPr>
      <w:pStyle w:val="Header"/>
    </w:pPr>
    <w:sdt>
      <w:sdtPr>
        <w:tag w:val="X_StaticLogo"/>
        <w:id w:val="-1429885881"/>
      </w:sdtPr>
      <w:sdtEnd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39A6" w14:textId="77777777" w:rsidR="00F36CF1" w:rsidRPr="005D389A" w:rsidRDefault="000855B8" w:rsidP="00DB1DC2">
    <w:pPr>
      <w:pStyle w:val="Header"/>
    </w:pPr>
    <w:sdt>
      <w:sdtPr>
        <w:tag w:val="X_StaticLogo"/>
        <w:id w:val="1410575528"/>
      </w:sdtPr>
      <w:sdtEnd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855B8"/>
    <w:rsid w:val="000D5AAC"/>
    <w:rsid w:val="001353E7"/>
    <w:rsid w:val="00162F04"/>
    <w:rsid w:val="00165731"/>
    <w:rsid w:val="00176509"/>
    <w:rsid w:val="00185617"/>
    <w:rsid w:val="00193DE7"/>
    <w:rsid w:val="0023767A"/>
    <w:rsid w:val="002573EE"/>
    <w:rsid w:val="0027064C"/>
    <w:rsid w:val="00271BC3"/>
    <w:rsid w:val="00281765"/>
    <w:rsid w:val="002F3ED7"/>
    <w:rsid w:val="00332116"/>
    <w:rsid w:val="003800D4"/>
    <w:rsid w:val="003A2D90"/>
    <w:rsid w:val="003B180D"/>
    <w:rsid w:val="003D57C4"/>
    <w:rsid w:val="003F0592"/>
    <w:rsid w:val="003F4325"/>
    <w:rsid w:val="00406E7D"/>
    <w:rsid w:val="004216BF"/>
    <w:rsid w:val="004352E6"/>
    <w:rsid w:val="004755F4"/>
    <w:rsid w:val="004C2489"/>
    <w:rsid w:val="004D625E"/>
    <w:rsid w:val="004F3549"/>
    <w:rsid w:val="004F66FC"/>
    <w:rsid w:val="00546823"/>
    <w:rsid w:val="00563484"/>
    <w:rsid w:val="005A48B2"/>
    <w:rsid w:val="005B778B"/>
    <w:rsid w:val="005D389A"/>
    <w:rsid w:val="005E60FA"/>
    <w:rsid w:val="00640226"/>
    <w:rsid w:val="00692DB6"/>
    <w:rsid w:val="006A45F6"/>
    <w:rsid w:val="007474C7"/>
    <w:rsid w:val="007D3643"/>
    <w:rsid w:val="007E5CA0"/>
    <w:rsid w:val="008716F6"/>
    <w:rsid w:val="008B5EF4"/>
    <w:rsid w:val="008D353F"/>
    <w:rsid w:val="008E04F6"/>
    <w:rsid w:val="008E3CA6"/>
    <w:rsid w:val="008E42E5"/>
    <w:rsid w:val="009A0420"/>
    <w:rsid w:val="009D7A5D"/>
    <w:rsid w:val="00A131E9"/>
    <w:rsid w:val="00A42353"/>
    <w:rsid w:val="00A728F3"/>
    <w:rsid w:val="00AB3BE3"/>
    <w:rsid w:val="00AB644E"/>
    <w:rsid w:val="00AF1542"/>
    <w:rsid w:val="00B10389"/>
    <w:rsid w:val="00B444AA"/>
    <w:rsid w:val="00B8178D"/>
    <w:rsid w:val="00B952D8"/>
    <w:rsid w:val="00BB5BE9"/>
    <w:rsid w:val="00C20D00"/>
    <w:rsid w:val="00CC7F9D"/>
    <w:rsid w:val="00DB1DC2"/>
    <w:rsid w:val="00DD2743"/>
    <w:rsid w:val="00DD519E"/>
    <w:rsid w:val="00DD7F07"/>
    <w:rsid w:val="00DE5DD2"/>
    <w:rsid w:val="00E72503"/>
    <w:rsid w:val="00F03D8B"/>
    <w:rsid w:val="00F36CF1"/>
    <w:rsid w:val="00F552C0"/>
    <w:rsid w:val="00F70DEB"/>
    <w:rsid w:val="00F73796"/>
    <w:rsid w:val="00F77177"/>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4482">
      <w:bodyDiv w:val="1"/>
      <w:marLeft w:val="0"/>
      <w:marRight w:val="0"/>
      <w:marTop w:val="0"/>
      <w:marBottom w:val="0"/>
      <w:divBdr>
        <w:top w:val="none" w:sz="0" w:space="0" w:color="auto"/>
        <w:left w:val="none" w:sz="0" w:space="0" w:color="auto"/>
        <w:bottom w:val="none" w:sz="0" w:space="0" w:color="auto"/>
        <w:right w:val="none" w:sz="0" w:space="0" w:color="auto"/>
      </w:divBdr>
    </w:div>
    <w:div w:id="383024817">
      <w:bodyDiv w:val="1"/>
      <w:marLeft w:val="0"/>
      <w:marRight w:val="0"/>
      <w:marTop w:val="0"/>
      <w:marBottom w:val="0"/>
      <w:divBdr>
        <w:top w:val="none" w:sz="0" w:space="0" w:color="auto"/>
        <w:left w:val="none" w:sz="0" w:space="0" w:color="auto"/>
        <w:bottom w:val="none" w:sz="0" w:space="0" w:color="auto"/>
        <w:right w:val="none" w:sz="0" w:space="0" w:color="auto"/>
      </w:divBdr>
    </w:div>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 w:id="824443073">
      <w:bodyDiv w:val="1"/>
      <w:marLeft w:val="0"/>
      <w:marRight w:val="0"/>
      <w:marTop w:val="0"/>
      <w:marBottom w:val="0"/>
      <w:divBdr>
        <w:top w:val="none" w:sz="0" w:space="0" w:color="auto"/>
        <w:left w:val="none" w:sz="0" w:space="0" w:color="auto"/>
        <w:bottom w:val="none" w:sz="0" w:space="0" w:color="auto"/>
        <w:right w:val="none" w:sz="0" w:space="0" w:color="auto"/>
      </w:divBdr>
    </w:div>
    <w:div w:id="14332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RU_28501.dotx</Template>
  <TotalTime>4</TotalTime>
  <Pages>3</Pages>
  <Words>1094</Words>
  <Characters>6242</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2023-03-17T13:39:00Z</dcterms:created>
  <dcterms:modified xsi:type="dcterms:W3CDTF">2023-03-17T15:06:00Z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